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3BA" w:rsidRDefault="00E714A6">
      <w:pPr>
        <w:rPr>
          <w:rStyle w:val="af9"/>
          <w:rFonts w:ascii="Times New Roman" w:hAnsi="Times New Roman" w:cs="Times New Roman"/>
          <w:sz w:val="28"/>
          <w:szCs w:val="28"/>
        </w:rPr>
      </w:pPr>
      <w:r>
        <w:rPr>
          <w:rStyle w:val="af9"/>
          <w:rFonts w:ascii="Times New Roman" w:hAnsi="Times New Roman" w:cs="Times New Roman"/>
          <w:sz w:val="28"/>
          <w:szCs w:val="28"/>
        </w:rPr>
        <w:t>Самозанятые смогут пройти авторский курс от бренд-стратега и специалиста по маркетинговой экспертизе</w:t>
      </w:r>
    </w:p>
    <w:p w:rsidR="00EC03BA" w:rsidRDefault="00E714A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f9"/>
          <w:rFonts w:ascii="Times New Roman" w:hAnsi="Times New Roman" w:cs="Times New Roman"/>
          <w:b w:val="0"/>
          <w:sz w:val="28"/>
          <w:szCs w:val="28"/>
        </w:rPr>
        <w:t xml:space="preserve">С 4 по 13 декабря центр «Мой бизнес» Самарской области приглашает самозанятых на новый обучающий курс «САМОВЫВОЗ. Упаковываем бизнес для качественного роста в 2024 году». Он пройдет благодаря нацпроекту «Малое и среднее предпринимательство». </w:t>
      </w:r>
    </w:p>
    <w:p w:rsidR="00EC03BA" w:rsidRDefault="00E714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4 занятия участники освоят курс по упаковке собственного бизнеса. Обучение позволит самозанятым самостоятельно оценить и проанализировать свой проект, выделить его сильные стороны и конкурентные преимущества и выстроить на основе этого эффективную стратегию позиционирования и продвижения.   </w:t>
      </w:r>
    </w:p>
    <w:p w:rsidR="00EC03BA" w:rsidRDefault="00E714A6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Спикером курса станет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Богдан Астафуров —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бренд-копирайтер с маркетинговой экспертизой. Запускал отборные молочные продукты «Пестравка», открывал рестораны для «Поляна Групп», менял культуру потребления витаминов для «Fitness Formula» и решал задачи в более, чем 50 проектах. Сегодня эксперт работает как бренд-стратег — дает проектам имя, голос и систему ценностей, которые отзываются в сердцах целевой аудитории. Создает эффективную коммуникацию на основе анализа, психологии и креатива.  </w:t>
      </w:r>
    </w:p>
    <w:p w:rsidR="00EC03BA" w:rsidRDefault="00EC03BA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C03BA" w:rsidRDefault="00E714A6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курса участники смогут:</w:t>
      </w:r>
    </w:p>
    <w:p w:rsidR="00EC03BA" w:rsidRDefault="00E714A6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разобраться в базовых основах маркетинга, брендинга и копирайтинга</w:t>
      </w:r>
    </w:p>
    <w:p w:rsidR="00EC03BA" w:rsidRDefault="00E714A6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поставят осознанные бизнес-цели и ответят на важные для бизнеса вопросы</w:t>
      </w:r>
    </w:p>
    <w:p w:rsidR="00EC03BA" w:rsidRDefault="00E714A6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найдут голос, характер и ценности своего проекта</w:t>
      </w:r>
    </w:p>
    <w:p w:rsidR="00EC03BA" w:rsidRDefault="00E714A6">
      <w:pPr>
        <w:spacing w:after="10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научатся создавать эффективные посадочные для приёма трафика на любых площадках.</w:t>
      </w:r>
    </w:p>
    <w:p w:rsidR="00EC03BA" w:rsidRDefault="00EC0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3BA" w:rsidRDefault="00E71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подходит для:</w:t>
      </w:r>
    </w:p>
    <w:p w:rsidR="00EC03BA" w:rsidRDefault="00E714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тех, кто сам занимается маркетингом, но понимает, что что-то не так</w:t>
      </w:r>
    </w:p>
    <w:p w:rsidR="00EC03BA" w:rsidRDefault="00E714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каждого, кто хочет разобраться в базовых законах продвижения</w:t>
      </w:r>
    </w:p>
    <w:p w:rsidR="00EC03BA" w:rsidRDefault="00E714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тех, кто хочет, чтобы приходили «свои» клиенты, а не холодные придирчивые зеваки</w:t>
      </w:r>
    </w:p>
    <w:p w:rsidR="00B76691" w:rsidRDefault="00E714A6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тех, кто хочет увеличить % эффективности рекламы.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B76691" w:rsidRDefault="00B76691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</w:p>
    <w:p w:rsidR="00B76691" w:rsidRDefault="00B76691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</w:p>
    <w:p w:rsidR="00EC03BA" w:rsidRDefault="00E714A6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  <w:r>
        <w:rPr>
          <w:rStyle w:val="af9"/>
          <w:rFonts w:ascii="Times New Roman" w:hAnsi="Times New Roman" w:cs="Times New Roman"/>
          <w:sz w:val="28"/>
          <w:szCs w:val="28"/>
        </w:rPr>
        <w:t xml:space="preserve">Программа курса «Телеграм для бизнеса: инструменты продвижения»: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9"/>
          <w:rFonts w:ascii="Times New Roman" w:hAnsi="Times New Roman" w:cs="Times New Roman"/>
          <w:sz w:val="28"/>
          <w:szCs w:val="28"/>
        </w:rPr>
        <w:t>4 декабря 2023 года, 17.00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9"/>
          <w:rFonts w:ascii="Times New Roman" w:hAnsi="Times New Roman" w:cs="Times New Roman"/>
          <w:sz w:val="28"/>
          <w:szCs w:val="28"/>
        </w:rPr>
        <w:t xml:space="preserve">Урок-практикум № 1. </w:t>
      </w:r>
      <w:r>
        <w:rPr>
          <w:rStyle w:val="af9"/>
          <w:rFonts w:ascii="Times New Roman" w:hAnsi="Times New Roman" w:cs="Times New Roman"/>
          <w:b w:val="0"/>
          <w:sz w:val="28"/>
          <w:szCs w:val="28"/>
        </w:rPr>
        <w:t>Разбираемся, как работает маркетинг на пальцах. Ставим цели в направлениях: бизнес, маркетинг, брендинг, коммуникация, цифры. Проводим сами себе интервью, честно отвечаем на важные для бизнеса вопросы. Формируем фактическое ядро проекта.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9"/>
          <w:rFonts w:ascii="Times New Roman" w:hAnsi="Times New Roman" w:cs="Times New Roman"/>
          <w:sz w:val="28"/>
          <w:szCs w:val="28"/>
        </w:rPr>
        <w:t>6 декабря 2023 года, 17.00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9"/>
          <w:rFonts w:ascii="Times New Roman" w:hAnsi="Times New Roman" w:cs="Times New Roman"/>
          <w:sz w:val="28"/>
          <w:szCs w:val="28"/>
        </w:rPr>
        <w:t xml:space="preserve">Урок-практикум № 2. </w:t>
      </w:r>
      <w:r>
        <w:rPr>
          <w:rStyle w:val="af9"/>
          <w:rFonts w:ascii="Times New Roman" w:hAnsi="Times New Roman" w:cs="Times New Roman"/>
          <w:b w:val="0"/>
          <w:sz w:val="28"/>
          <w:szCs w:val="28"/>
        </w:rPr>
        <w:t>Разрабатываем платформу бренда. Определяем свою целевую аудиторию по методике job to be done. Разрабатываемпозиционирование по системе RDB. Прорабатываем воронку контента. Формируем уникальное торговое предложение.</w:t>
      </w:r>
    </w:p>
    <w:p w:rsidR="00EC03BA" w:rsidRDefault="00EC03BA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</w:p>
    <w:p w:rsidR="00EC03BA" w:rsidRDefault="00E714A6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  <w:r>
        <w:rPr>
          <w:rStyle w:val="af9"/>
          <w:rFonts w:ascii="Times New Roman" w:hAnsi="Times New Roman" w:cs="Times New Roman"/>
          <w:sz w:val="28"/>
          <w:szCs w:val="28"/>
        </w:rPr>
        <w:t>11 декабря 2023 года, 17.00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9"/>
          <w:rFonts w:ascii="Times New Roman" w:hAnsi="Times New Roman" w:cs="Times New Roman"/>
          <w:sz w:val="28"/>
          <w:szCs w:val="28"/>
        </w:rPr>
        <w:t xml:space="preserve">Урок-практикум № 3. </w:t>
      </w:r>
      <w:r>
        <w:rPr>
          <w:rStyle w:val="af9"/>
          <w:rFonts w:ascii="Times New Roman" w:hAnsi="Times New Roman" w:cs="Times New Roman"/>
          <w:b w:val="0"/>
          <w:sz w:val="28"/>
          <w:szCs w:val="28"/>
        </w:rPr>
        <w:t>Разбираемся, как работает брендинг. Превращаем компанию в бренд. Определяем систему ценностей. Формируем характер, миссию, легенду, суть. Находим образ и голос проекта. Определяем, какие атрибуты будут говорить за нас вместо тысячи слов.</w:t>
      </w:r>
    </w:p>
    <w:p w:rsidR="00EC03BA" w:rsidRDefault="00EC03BA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</w:p>
    <w:p w:rsidR="00EC03BA" w:rsidRDefault="00E714A6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  <w:r>
        <w:rPr>
          <w:rStyle w:val="af9"/>
          <w:rFonts w:ascii="Times New Roman" w:hAnsi="Times New Roman" w:cs="Times New Roman"/>
          <w:sz w:val="28"/>
          <w:szCs w:val="28"/>
        </w:rPr>
        <w:t>13 декабря 2023 года, 17.00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9"/>
          <w:rFonts w:ascii="Times New Roman" w:hAnsi="Times New Roman" w:cs="Times New Roman"/>
          <w:sz w:val="28"/>
          <w:szCs w:val="28"/>
        </w:rPr>
        <w:t xml:space="preserve">Урок-практикум № 4. </w:t>
      </w:r>
      <w:r>
        <w:rPr>
          <w:rStyle w:val="af9"/>
          <w:rFonts w:ascii="Times New Roman" w:hAnsi="Times New Roman" w:cs="Times New Roman"/>
          <w:b w:val="0"/>
          <w:sz w:val="28"/>
          <w:szCs w:val="28"/>
        </w:rPr>
        <w:t>Превращаем платформу в задачи. Определяем лучшие посадочные страницы и источники трафика на сегодня. Делаем пример универсальной посадочной страницы. Превращаем задачи в понятные ТЗ для подрядчиков. Теперь вы знаете, что делать в 2024 году.</w:t>
      </w:r>
    </w:p>
    <w:p w:rsidR="00EC03BA" w:rsidRDefault="00EC03BA">
      <w:pPr>
        <w:spacing w:after="0"/>
        <w:rPr>
          <w:rStyle w:val="af9"/>
          <w:rFonts w:ascii="Times New Roman" w:hAnsi="Times New Roman" w:cs="Times New Roman"/>
          <w:sz w:val="28"/>
          <w:szCs w:val="28"/>
        </w:rPr>
      </w:pPr>
    </w:p>
    <w:p w:rsidR="00EC03BA" w:rsidRDefault="00E714A6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  <w:r>
        <w:rPr>
          <w:rStyle w:val="af9"/>
          <w:rFonts w:ascii="Times New Roman" w:hAnsi="Times New Roman" w:cs="Times New Roman"/>
          <w:b w:val="0"/>
          <w:sz w:val="28"/>
          <w:szCs w:val="28"/>
        </w:rPr>
        <w:t xml:space="preserve">Участие для самозанятых, зарегистрированных в Самарской области, бесплатное! Регистрация: </w:t>
      </w:r>
      <w:hyperlink r:id="rId6" w:history="1">
        <w:r w:rsidR="00B76691" w:rsidRPr="00E90442">
          <w:rPr>
            <w:rStyle w:val="afb"/>
            <w:rFonts w:ascii="Times New Roman" w:hAnsi="Times New Roman" w:cs="Times New Roman"/>
            <w:sz w:val="28"/>
            <w:szCs w:val="28"/>
          </w:rPr>
          <w:t>https://mybiz63.ru/posts/events/obucenie-dlia-samozaniatyx-samovyvoz-upakovyvaem</w:t>
        </w:r>
      </w:hyperlink>
    </w:p>
    <w:p w:rsidR="00B76691" w:rsidRDefault="00B76691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</w:p>
    <w:p w:rsidR="00B76691" w:rsidRDefault="00B76691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</w:p>
    <w:p w:rsidR="00B76691" w:rsidRDefault="00B76691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</w:p>
    <w:p w:rsidR="00B76691" w:rsidRDefault="00B76691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</w:p>
    <w:p w:rsidR="00B76691" w:rsidRDefault="00B76691">
      <w:pPr>
        <w:spacing w:after="0"/>
        <w:rPr>
          <w:rStyle w:val="af9"/>
          <w:rFonts w:ascii="Times New Roman" w:hAnsi="Times New Roman" w:cs="Times New Roman"/>
          <w:b w:val="0"/>
          <w:sz w:val="28"/>
          <w:szCs w:val="28"/>
        </w:rPr>
      </w:pPr>
    </w:p>
    <w:p w:rsidR="00B76691" w:rsidRPr="0072580C" w:rsidRDefault="00B76691" w:rsidP="00B76691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B76691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B76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B76691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  <w:hyperlink r:id="rId7" w:history="1">
        <w:r w:rsidRPr="00B76691">
          <w:rPr>
            <w:rStyle w:val="afb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  <w:bookmarkStart w:id="0" w:name="_GoBack"/>
      <w:bookmarkEnd w:id="0"/>
    </w:p>
    <w:sectPr w:rsidR="00B76691" w:rsidRPr="0072580C" w:rsidSect="009A1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085" w:rsidRDefault="007F3085">
      <w:pPr>
        <w:spacing w:after="0" w:line="240" w:lineRule="auto"/>
      </w:pPr>
      <w:r>
        <w:separator/>
      </w:r>
    </w:p>
  </w:endnote>
  <w:endnote w:type="continuationSeparator" w:id="0">
    <w:p w:rsidR="007F3085" w:rsidRDefault="007F3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085" w:rsidRDefault="007F3085">
      <w:pPr>
        <w:spacing w:after="0" w:line="240" w:lineRule="auto"/>
      </w:pPr>
      <w:r>
        <w:separator/>
      </w:r>
    </w:p>
  </w:footnote>
  <w:footnote w:type="continuationSeparator" w:id="0">
    <w:p w:rsidR="007F3085" w:rsidRDefault="007F30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3BA"/>
    <w:rsid w:val="0072580C"/>
    <w:rsid w:val="007F3085"/>
    <w:rsid w:val="009A1C4C"/>
    <w:rsid w:val="00B76691"/>
    <w:rsid w:val="00E714A6"/>
    <w:rsid w:val="00EC0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C4C"/>
  </w:style>
  <w:style w:type="paragraph" w:styleId="1">
    <w:name w:val="heading 1"/>
    <w:basedOn w:val="a"/>
    <w:next w:val="a"/>
    <w:link w:val="10"/>
    <w:uiPriority w:val="9"/>
    <w:qFormat/>
    <w:rsid w:val="009A1C4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A1C4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A1C4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A1C4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A1C4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A1C4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A1C4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A1C4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A1C4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1C4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A1C4C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9A1C4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9A1C4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9A1C4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A1C4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9A1C4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9A1C4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9A1C4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A1C4C"/>
    <w:pPr>
      <w:ind w:left="720"/>
      <w:contextualSpacing/>
    </w:pPr>
  </w:style>
  <w:style w:type="paragraph" w:styleId="a4">
    <w:name w:val="No Spacing"/>
    <w:uiPriority w:val="1"/>
    <w:qFormat/>
    <w:rsid w:val="009A1C4C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9A1C4C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9A1C4C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A1C4C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9A1C4C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9A1C4C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9A1C4C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A1C4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A1C4C"/>
    <w:rPr>
      <w:i/>
    </w:rPr>
  </w:style>
  <w:style w:type="paragraph" w:styleId="ab">
    <w:name w:val="header"/>
    <w:basedOn w:val="a"/>
    <w:link w:val="ac"/>
    <w:uiPriority w:val="99"/>
    <w:unhideWhenUsed/>
    <w:rsid w:val="009A1C4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A1C4C"/>
  </w:style>
  <w:style w:type="paragraph" w:styleId="ad">
    <w:name w:val="footer"/>
    <w:basedOn w:val="a"/>
    <w:link w:val="ae"/>
    <w:uiPriority w:val="99"/>
    <w:unhideWhenUsed/>
    <w:rsid w:val="009A1C4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A1C4C"/>
  </w:style>
  <w:style w:type="paragraph" w:styleId="af">
    <w:name w:val="caption"/>
    <w:basedOn w:val="a"/>
    <w:next w:val="a"/>
    <w:uiPriority w:val="35"/>
    <w:semiHidden/>
    <w:unhideWhenUsed/>
    <w:qFormat/>
    <w:rsid w:val="009A1C4C"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9A1C4C"/>
  </w:style>
  <w:style w:type="table" w:styleId="af0">
    <w:name w:val="Table Grid"/>
    <w:basedOn w:val="a1"/>
    <w:uiPriority w:val="59"/>
    <w:rsid w:val="009A1C4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9A1C4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A1C4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A1C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A1C4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A1C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rsid w:val="009A1C4C"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sid w:val="009A1C4C"/>
    <w:rPr>
      <w:sz w:val="18"/>
    </w:rPr>
  </w:style>
  <w:style w:type="character" w:styleId="af3">
    <w:name w:val="footnote reference"/>
    <w:basedOn w:val="a0"/>
    <w:uiPriority w:val="99"/>
    <w:unhideWhenUsed/>
    <w:rsid w:val="009A1C4C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9A1C4C"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9A1C4C"/>
    <w:rPr>
      <w:sz w:val="20"/>
    </w:rPr>
  </w:style>
  <w:style w:type="character" w:styleId="af6">
    <w:name w:val="endnote reference"/>
    <w:basedOn w:val="a0"/>
    <w:uiPriority w:val="99"/>
    <w:semiHidden/>
    <w:unhideWhenUsed/>
    <w:rsid w:val="009A1C4C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A1C4C"/>
    <w:pPr>
      <w:spacing w:after="57"/>
    </w:pPr>
  </w:style>
  <w:style w:type="paragraph" w:styleId="23">
    <w:name w:val="toc 2"/>
    <w:basedOn w:val="a"/>
    <w:next w:val="a"/>
    <w:uiPriority w:val="39"/>
    <w:unhideWhenUsed/>
    <w:rsid w:val="009A1C4C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A1C4C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9A1C4C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9A1C4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9A1C4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9A1C4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9A1C4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9A1C4C"/>
    <w:pPr>
      <w:spacing w:after="57"/>
      <w:ind w:left="2268"/>
    </w:pPr>
  </w:style>
  <w:style w:type="paragraph" w:styleId="af7">
    <w:name w:val="TOC Heading"/>
    <w:uiPriority w:val="39"/>
    <w:unhideWhenUsed/>
    <w:rsid w:val="009A1C4C"/>
  </w:style>
  <w:style w:type="paragraph" w:styleId="af8">
    <w:name w:val="table of figures"/>
    <w:basedOn w:val="a"/>
    <w:next w:val="a"/>
    <w:uiPriority w:val="99"/>
    <w:unhideWhenUsed/>
    <w:rsid w:val="009A1C4C"/>
    <w:pPr>
      <w:spacing w:after="0"/>
    </w:pPr>
  </w:style>
  <w:style w:type="character" w:styleId="af9">
    <w:name w:val="Strong"/>
    <w:basedOn w:val="a0"/>
    <w:uiPriority w:val="22"/>
    <w:qFormat/>
    <w:rsid w:val="009A1C4C"/>
    <w:rPr>
      <w:b/>
      <w:bCs/>
    </w:rPr>
  </w:style>
  <w:style w:type="character" w:styleId="afa">
    <w:name w:val="Emphasis"/>
    <w:basedOn w:val="a0"/>
    <w:uiPriority w:val="20"/>
    <w:qFormat/>
    <w:rsid w:val="009A1C4C"/>
    <w:rPr>
      <w:i/>
      <w:iCs/>
    </w:rPr>
  </w:style>
  <w:style w:type="character" w:styleId="afb">
    <w:name w:val="Hyperlink"/>
    <w:basedOn w:val="a0"/>
    <w:uiPriority w:val="99"/>
    <w:unhideWhenUsed/>
    <w:rsid w:val="009A1C4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ybiz63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posts/events/obucenie-dlia-samozaniatyx-samovyvoz-upakovyvae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2890</Characters>
  <Application>Microsoft Office Word</Application>
  <DocSecurity>0</DocSecurity>
  <Lines>24</Lines>
  <Paragraphs>6</Paragraphs>
  <ScaleCrop>false</ScaleCrop>
  <Company>CtrlSoft</Company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2023-12-05T08:58:00Z</dcterms:created>
  <dcterms:modified xsi:type="dcterms:W3CDTF">2023-12-05T08:58:00Z</dcterms:modified>
</cp:coreProperties>
</file>