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1606D3" w14:textId="4864F826" w:rsidR="00300CDD" w:rsidRDefault="00300CDD" w:rsidP="00300CDD">
      <w:pPr>
        <w:pStyle w:val="afa"/>
        <w:jc w:val="center"/>
        <w:rPr>
          <w:rFonts w:ascii="Times New Roman" w:hAnsi="Times New Roman"/>
          <w:b/>
          <w:sz w:val="28"/>
          <w:szCs w:val="28"/>
        </w:rPr>
      </w:pPr>
      <w:r>
        <w:rPr>
          <w:rFonts w:ascii="Times New Roman" w:hAnsi="Times New Roman"/>
          <w:b/>
          <w:noProof/>
          <w:sz w:val="28"/>
          <w:szCs w:val="28"/>
        </w:rPr>
        <mc:AlternateContent>
          <mc:Choice Requires="wps">
            <w:drawing>
              <wp:anchor distT="0" distB="0" distL="114300" distR="114300" simplePos="0" relativeHeight="251661312" behindDoc="1" locked="0" layoutInCell="1" allowOverlap="1" wp14:anchorId="2B2C999A" wp14:editId="2450CB81">
                <wp:simplePos x="0" y="0"/>
                <wp:positionH relativeFrom="column">
                  <wp:posOffset>126873</wp:posOffset>
                </wp:positionH>
                <wp:positionV relativeFrom="paragraph">
                  <wp:posOffset>128472</wp:posOffset>
                </wp:positionV>
                <wp:extent cx="5815432" cy="8975395"/>
                <wp:effectExtent l="19050" t="19050" r="13970" b="1651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5432" cy="8975395"/>
                        </a:xfrm>
                        <a:prstGeom prst="rect">
                          <a:avLst/>
                        </a:prstGeom>
                        <a:solidFill>
                          <a:srgbClr val="FFFFFF"/>
                        </a:solidFill>
                        <a:ln w="28575">
                          <a:solidFill>
                            <a:srgbClr val="5A5A5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708254" id="Прямоугольник 4" o:spid="_x0000_s1026" style="position:absolute;margin-left:10pt;margin-top:10.1pt;width:457.9pt;height:706.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" strokecolor="#5a5a5a" strokeweight="2.25pt"/>
            </w:pict>
          </mc:Fallback>
        </mc:AlternateContent>
      </w:r>
      <w:r>
        <w:rPr>
          <w:rFonts w:ascii="Times New Roman" w:hAnsi="Times New Roman"/>
          <w:b/>
          <w:noProof/>
          <w:sz w:val="28"/>
          <w:szCs w:val="28"/>
        </w:rPr>
        <mc:AlternateContent>
          <mc:Choice Requires="wps">
            <w:drawing>
              <wp:anchor distT="0" distB="0" distL="114300" distR="114300" simplePos="0" relativeHeight="251659264" behindDoc="0" locked="0" layoutInCell="1" allowOverlap="1" wp14:anchorId="466D8A0B" wp14:editId="65AF6DDE">
                <wp:simplePos x="0" y="0"/>
                <wp:positionH relativeFrom="margin">
                  <wp:align>left</wp:align>
                </wp:positionH>
                <wp:positionV relativeFrom="paragraph">
                  <wp:posOffset>18746</wp:posOffset>
                </wp:positionV>
                <wp:extent cx="6013729" cy="9187206"/>
                <wp:effectExtent l="19050" t="19050" r="44450" b="3302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3729" cy="9187206"/>
                        </a:xfrm>
                        <a:prstGeom prst="rect">
                          <a:avLst/>
                        </a:prstGeom>
                        <a:noFill/>
                        <a:ln w="57150">
                          <a:solidFill>
                            <a:srgbClr val="5A5A5A"/>
                          </a:solidFill>
                          <a:miter lim="800000"/>
                          <a:headEnd/>
                          <a:tailEnd/>
                        </a:ln>
                        <a:extLst>
                          <a:ext uri="{909E8E84-426E-40DD-AFC4-6F175D3DCCD1}">
                            <a14:hiddenFill xmlns:a14="http://schemas.microsoft.com/office/drawing/2010/main">
                              <a:solidFill>
                                <a:srgbClr val="FFFFFF"/>
                              </a:solidFill>
                            </a14:hiddenFill>
                          </a:ext>
                        </a:extLst>
                      </wps:spPr>
                      <wps:txbx>
                        <w:txbxContent>
                          <w:p w14:paraId="6289D37D" w14:textId="77777777" w:rsidR="005139D3" w:rsidRDefault="005139D3" w:rsidP="00300CDD"/>
                          <w:p w14:paraId="5C834889" w14:textId="77777777" w:rsidR="005139D3" w:rsidRDefault="005139D3" w:rsidP="00300CDD"/>
                          <w:p w14:paraId="33829FB7" w14:textId="77777777" w:rsidR="005139D3" w:rsidRDefault="005139D3" w:rsidP="00300CDD"/>
                          <w:p w14:paraId="7172CA1A" w14:textId="0A5699A4" w:rsidR="005139D3" w:rsidRDefault="005139D3" w:rsidP="00300CDD">
                            <w:pPr>
                              <w:rPr>
                                <w:rFonts w:ascii="Times New Roman" w:hAnsi="Times New Roman"/>
                              </w:rPr>
                            </w:pPr>
                            <w:r>
                              <w:rPr>
                                <w:rFonts w:ascii="Times New Roman" w:hAnsi="Times New Roman"/>
                              </w:rPr>
                              <w:t xml:space="preserve">                                                                                          </w:t>
                            </w:r>
                          </w:p>
                          <w:p w14:paraId="28B848EA" w14:textId="68E5262E" w:rsidR="005139D3" w:rsidRDefault="005139D3" w:rsidP="00300CDD">
                            <w:pPr>
                              <w:ind w:left="5400"/>
                              <w:rPr>
                                <w:rFonts w:ascii="Times New Roman" w:hAnsi="Times New Roman"/>
                              </w:rPr>
                            </w:pPr>
                            <w:r>
                              <w:rPr>
                                <w:rFonts w:ascii="Times New Roman" w:hAnsi="Times New Roman"/>
                              </w:rPr>
                              <w:t xml:space="preserve">                     </w:t>
                            </w:r>
                          </w:p>
                          <w:p w14:paraId="39F69850" w14:textId="0FD05231" w:rsidR="005139D3" w:rsidRDefault="005139D3" w:rsidP="00300CDD">
                            <w:pPr>
                              <w:ind w:left="5400"/>
                              <w:rPr>
                                <w:rFonts w:ascii="Times New Roman" w:hAnsi="Times New Roman"/>
                              </w:rPr>
                            </w:pPr>
                          </w:p>
                          <w:p w14:paraId="764C6169" w14:textId="77777777" w:rsidR="005139D3" w:rsidRPr="00AE1A54" w:rsidRDefault="005139D3" w:rsidP="005139D3">
                            <w:pPr>
                              <w:pStyle w:val="afa"/>
                              <w:ind w:right="414"/>
                              <w:jc w:val="right"/>
                              <w:rPr>
                                <w:rFonts w:ascii="Times New Roman" w:hAnsi="Times New Roman"/>
                              </w:rPr>
                            </w:pPr>
                            <w:r>
                              <w:rPr>
                                <w:rFonts w:ascii="Times New Roman" w:hAnsi="Times New Roman"/>
                                <w:b/>
                                <w:sz w:val="32"/>
                                <w:szCs w:val="32"/>
                              </w:rPr>
                              <w:t xml:space="preserve">                       </w:t>
                            </w:r>
                            <w:bookmarkStart w:id="0" w:name="_Hlk512669538"/>
                            <w:r w:rsidRPr="00AE1A54">
                              <w:rPr>
                                <w:rFonts w:ascii="Times New Roman" w:hAnsi="Times New Roman"/>
                              </w:rPr>
                              <w:t xml:space="preserve">Приложение: №1 к Решению «Об утверждении </w:t>
                            </w:r>
                          </w:p>
                          <w:p w14:paraId="6B41DE25" w14:textId="77777777" w:rsidR="005139D3" w:rsidRPr="00AE1A54" w:rsidRDefault="005139D3" w:rsidP="005139D3">
                            <w:pPr>
                              <w:pStyle w:val="afa"/>
                              <w:ind w:right="414"/>
                              <w:jc w:val="right"/>
                              <w:rPr>
                                <w:rFonts w:ascii="Times New Roman" w:hAnsi="Times New Roman"/>
                              </w:rPr>
                            </w:pPr>
                            <w:r w:rsidRPr="00AE1A54">
                              <w:rPr>
                                <w:rFonts w:ascii="Times New Roman" w:hAnsi="Times New Roman"/>
                              </w:rPr>
                              <w:t>местных нормативов градостроительного проектирования</w:t>
                            </w:r>
                          </w:p>
                          <w:p w14:paraId="58F42BF3" w14:textId="56AFE73F" w:rsidR="005139D3" w:rsidRPr="00AE1A54" w:rsidRDefault="005139D3" w:rsidP="005139D3">
                            <w:pPr>
                              <w:pStyle w:val="afa"/>
                              <w:ind w:right="414"/>
                              <w:jc w:val="right"/>
                              <w:rPr>
                                <w:rFonts w:ascii="Times New Roman" w:hAnsi="Times New Roman"/>
                              </w:rPr>
                            </w:pPr>
                            <w:r w:rsidRPr="00AE1A54">
                              <w:rPr>
                                <w:rFonts w:ascii="Times New Roman" w:hAnsi="Times New Roman"/>
                              </w:rPr>
                              <w:t xml:space="preserve">сельского поселения </w:t>
                            </w:r>
                            <w:proofErr w:type="spellStart"/>
                            <w:r w:rsidR="004677CD">
                              <w:rPr>
                                <w:rFonts w:ascii="Times New Roman" w:hAnsi="Times New Roman"/>
                              </w:rPr>
                              <w:t>Узюково</w:t>
                            </w:r>
                            <w:proofErr w:type="spellEnd"/>
                            <w:r w:rsidRPr="00AE1A54">
                              <w:rPr>
                                <w:rFonts w:ascii="Times New Roman" w:hAnsi="Times New Roman"/>
                              </w:rPr>
                              <w:t xml:space="preserve"> </w:t>
                            </w:r>
                          </w:p>
                          <w:p w14:paraId="2A46E285" w14:textId="77777777" w:rsidR="005139D3" w:rsidRPr="00AE1A54" w:rsidRDefault="005139D3" w:rsidP="005139D3">
                            <w:pPr>
                              <w:pStyle w:val="afa"/>
                              <w:ind w:right="414"/>
                              <w:jc w:val="right"/>
                              <w:rPr>
                                <w:rFonts w:ascii="Times New Roman" w:hAnsi="Times New Roman"/>
                              </w:rPr>
                            </w:pPr>
                            <w:r w:rsidRPr="00AE1A54">
                              <w:rPr>
                                <w:rFonts w:ascii="Times New Roman" w:hAnsi="Times New Roman"/>
                              </w:rPr>
                              <w:t xml:space="preserve">муниципального района Ставропольский </w:t>
                            </w:r>
                          </w:p>
                          <w:p w14:paraId="7C6CC89A" w14:textId="77777777" w:rsidR="005139D3" w:rsidRPr="00AE1A54" w:rsidRDefault="005139D3" w:rsidP="005139D3">
                            <w:pPr>
                              <w:pStyle w:val="afa"/>
                              <w:ind w:right="414"/>
                              <w:jc w:val="right"/>
                              <w:rPr>
                                <w:rFonts w:ascii="Times New Roman" w:hAnsi="Times New Roman"/>
                              </w:rPr>
                            </w:pPr>
                            <w:r w:rsidRPr="00AE1A54">
                              <w:rPr>
                                <w:rFonts w:ascii="Times New Roman" w:hAnsi="Times New Roman"/>
                              </w:rPr>
                              <w:t>Самарской области»</w:t>
                            </w:r>
                          </w:p>
                          <w:bookmarkEnd w:id="0"/>
                          <w:p w14:paraId="45EDDDBE" w14:textId="196C9993" w:rsidR="005139D3" w:rsidRPr="00300CDD" w:rsidRDefault="005139D3" w:rsidP="00300CDD">
                            <w:pPr>
                              <w:ind w:left="5400"/>
                              <w:rPr>
                                <w:rFonts w:ascii="Times New Roman" w:hAnsi="Times New Roman"/>
                                <w:b/>
                                <w:sz w:val="32"/>
                                <w:szCs w:val="32"/>
                              </w:rPr>
                            </w:pPr>
                          </w:p>
                          <w:p w14:paraId="2D9BA883" w14:textId="77777777" w:rsidR="005139D3" w:rsidRPr="00DD3FCD" w:rsidRDefault="005139D3" w:rsidP="00300CDD">
                            <w:pPr>
                              <w:ind w:left="5400"/>
                              <w:rPr>
                                <w:rFonts w:ascii="Times New Roman" w:hAnsi="Times New Roman"/>
                              </w:rPr>
                            </w:pPr>
                          </w:p>
                          <w:p w14:paraId="40D2134C" w14:textId="77777777" w:rsidR="005139D3" w:rsidRDefault="005139D3" w:rsidP="00300CDD">
                            <w:pPr>
                              <w:jc w:val="right"/>
                            </w:pPr>
                          </w:p>
                          <w:p w14:paraId="563B1FBA" w14:textId="77777777" w:rsidR="005139D3" w:rsidRDefault="005139D3" w:rsidP="00300CDD"/>
                          <w:p w14:paraId="48E0BBD4" w14:textId="77777777" w:rsidR="005139D3" w:rsidRDefault="005139D3" w:rsidP="00300CDD">
                            <w:pPr>
                              <w:jc w:val="center"/>
                              <w:rPr>
                                <w:sz w:val="36"/>
                                <w:szCs w:val="36"/>
                              </w:rPr>
                            </w:pPr>
                          </w:p>
                          <w:p w14:paraId="709289F5" w14:textId="77777777" w:rsidR="005139D3" w:rsidRDefault="005139D3" w:rsidP="00300CDD">
                            <w:pPr>
                              <w:jc w:val="center"/>
                              <w:rPr>
                                <w:sz w:val="36"/>
                                <w:szCs w:val="36"/>
                              </w:rPr>
                            </w:pPr>
                          </w:p>
                          <w:p w14:paraId="40C362F5" w14:textId="77777777" w:rsidR="005139D3" w:rsidRPr="009961F5" w:rsidRDefault="005139D3" w:rsidP="00300CDD">
                            <w:pPr>
                              <w:jc w:val="center"/>
                              <w:rPr>
                                <w:b/>
                                <w:sz w:val="36"/>
                                <w:szCs w:val="36"/>
                              </w:rPr>
                            </w:pPr>
                            <w:r w:rsidRPr="009961F5">
                              <w:rPr>
                                <w:b/>
                                <w:sz w:val="36"/>
                                <w:szCs w:val="36"/>
                              </w:rPr>
                              <w:t>МЕСТНЫЕ НОРМАТИВЫ</w:t>
                            </w:r>
                          </w:p>
                          <w:p w14:paraId="22B81AA9" w14:textId="77777777" w:rsidR="005139D3" w:rsidRPr="009961F5" w:rsidRDefault="005139D3" w:rsidP="00300CDD">
                            <w:pPr>
                              <w:jc w:val="center"/>
                              <w:rPr>
                                <w:b/>
                                <w:sz w:val="36"/>
                                <w:szCs w:val="36"/>
                              </w:rPr>
                            </w:pPr>
                            <w:r w:rsidRPr="009961F5">
                              <w:rPr>
                                <w:b/>
                                <w:sz w:val="36"/>
                                <w:szCs w:val="36"/>
                              </w:rPr>
                              <w:t>ГРАДОСТРОИТЕЛЬНОГО ПРОЕКТИРОВАНИЯ</w:t>
                            </w:r>
                          </w:p>
                          <w:p w14:paraId="0BE38E14" w14:textId="77777777" w:rsidR="005139D3" w:rsidRPr="0018386E" w:rsidRDefault="005139D3" w:rsidP="00300CDD">
                            <w:pPr>
                              <w:jc w:val="center"/>
                              <w:rPr>
                                <w:b/>
                                <w:color w:val="BFBFBF"/>
                                <w:sz w:val="36"/>
                                <w:szCs w:val="36"/>
                                <w:u w:val="single"/>
                              </w:rPr>
                            </w:pPr>
                            <w:r w:rsidRPr="0018386E">
                              <w:rPr>
                                <w:b/>
                                <w:color w:val="BFBFBF"/>
                                <w:sz w:val="36"/>
                                <w:szCs w:val="36"/>
                                <w:u w:val="single"/>
                              </w:rPr>
                              <w:t xml:space="preserve">СЕЛЬСКОГО ПОСЕЛЕНИЯ </w:t>
                            </w:r>
                            <w:r>
                              <w:rPr>
                                <w:b/>
                                <w:color w:val="BFBFBF"/>
                                <w:sz w:val="36"/>
                                <w:szCs w:val="36"/>
                                <w:u w:val="single"/>
                              </w:rPr>
                              <w:t>УЗЮКОВО</w:t>
                            </w:r>
                          </w:p>
                          <w:p w14:paraId="33CE5016" w14:textId="77777777" w:rsidR="005139D3" w:rsidRPr="009961F5" w:rsidRDefault="005139D3" w:rsidP="00300CDD">
                            <w:pPr>
                              <w:jc w:val="center"/>
                              <w:rPr>
                                <w:b/>
                                <w:sz w:val="36"/>
                                <w:szCs w:val="36"/>
                              </w:rPr>
                            </w:pPr>
                            <w:r w:rsidRPr="009961F5">
                              <w:rPr>
                                <w:b/>
                                <w:sz w:val="36"/>
                                <w:szCs w:val="36"/>
                              </w:rPr>
                              <w:t>МУНИЦИПАЛЬНОГО РАЙОНА СТАВРОПОЛЬСКИЙ</w:t>
                            </w:r>
                          </w:p>
                          <w:p w14:paraId="0CE32606" w14:textId="77777777" w:rsidR="005139D3" w:rsidRDefault="005139D3" w:rsidP="00300CDD">
                            <w:pPr>
                              <w:jc w:val="center"/>
                              <w:rPr>
                                <w:b/>
                                <w:sz w:val="36"/>
                                <w:szCs w:val="36"/>
                              </w:rPr>
                            </w:pPr>
                            <w:r w:rsidRPr="009961F5">
                              <w:rPr>
                                <w:b/>
                                <w:sz w:val="36"/>
                                <w:szCs w:val="36"/>
                              </w:rPr>
                              <w:t>САМАРСКОЙ ОБЛАСТИ</w:t>
                            </w:r>
                          </w:p>
                          <w:p w14:paraId="01367958" w14:textId="77777777" w:rsidR="005139D3" w:rsidRDefault="005139D3" w:rsidP="00300CDD">
                            <w:pPr>
                              <w:jc w:val="center"/>
                              <w:rPr>
                                <w:sz w:val="36"/>
                                <w:szCs w:val="36"/>
                              </w:rPr>
                            </w:pPr>
                          </w:p>
                          <w:p w14:paraId="21D9CB2F" w14:textId="77777777" w:rsidR="005139D3" w:rsidRDefault="005139D3" w:rsidP="00300CDD">
                            <w:pPr>
                              <w:jc w:val="center"/>
                              <w:rPr>
                                <w:sz w:val="36"/>
                                <w:szCs w:val="36"/>
                              </w:rPr>
                            </w:pPr>
                          </w:p>
                          <w:p w14:paraId="3B5495FA" w14:textId="77777777" w:rsidR="005139D3" w:rsidRDefault="005139D3" w:rsidP="00300CDD">
                            <w:pPr>
                              <w:jc w:val="center"/>
                              <w:rPr>
                                <w:sz w:val="36"/>
                                <w:szCs w:val="36"/>
                              </w:rPr>
                            </w:pPr>
                          </w:p>
                          <w:p w14:paraId="370A7D3D" w14:textId="77777777" w:rsidR="005139D3" w:rsidRDefault="005139D3" w:rsidP="00300CDD">
                            <w:pPr>
                              <w:jc w:val="center"/>
                              <w:rPr>
                                <w:sz w:val="36"/>
                                <w:szCs w:val="36"/>
                              </w:rPr>
                            </w:pPr>
                          </w:p>
                          <w:p w14:paraId="28734E0D" w14:textId="77777777" w:rsidR="005139D3" w:rsidRDefault="005139D3" w:rsidP="00300CDD">
                            <w:pPr>
                              <w:jc w:val="center"/>
                              <w:rPr>
                                <w:sz w:val="36"/>
                                <w:szCs w:val="36"/>
                              </w:rPr>
                            </w:pPr>
                          </w:p>
                          <w:p w14:paraId="6A8607BC" w14:textId="77777777" w:rsidR="005139D3" w:rsidRDefault="005139D3" w:rsidP="00300CDD">
                            <w:pPr>
                              <w:jc w:val="center"/>
                              <w:rPr>
                                <w:sz w:val="36"/>
                                <w:szCs w:val="36"/>
                              </w:rPr>
                            </w:pPr>
                          </w:p>
                          <w:p w14:paraId="32E3AE49" w14:textId="77777777" w:rsidR="005139D3" w:rsidRDefault="005139D3" w:rsidP="00300CDD">
                            <w:pPr>
                              <w:jc w:val="center"/>
                              <w:rPr>
                                <w:sz w:val="36"/>
                                <w:szCs w:val="36"/>
                              </w:rPr>
                            </w:pPr>
                          </w:p>
                          <w:p w14:paraId="63A1EB14" w14:textId="77777777" w:rsidR="005139D3" w:rsidRDefault="005139D3" w:rsidP="00300CDD">
                            <w:pPr>
                              <w:jc w:val="center"/>
                              <w:rPr>
                                <w:sz w:val="36"/>
                                <w:szCs w:val="36"/>
                              </w:rPr>
                            </w:pPr>
                          </w:p>
                          <w:p w14:paraId="55C43FD2" w14:textId="77777777" w:rsidR="005139D3" w:rsidRDefault="005139D3" w:rsidP="00300CDD">
                            <w:pPr>
                              <w:jc w:val="center"/>
                              <w:rPr>
                                <w:sz w:val="36"/>
                                <w:szCs w:val="36"/>
                              </w:rPr>
                            </w:pPr>
                          </w:p>
                          <w:p w14:paraId="64D14828" w14:textId="77777777" w:rsidR="005139D3" w:rsidRDefault="005139D3" w:rsidP="00300CDD">
                            <w:pPr>
                              <w:jc w:val="center"/>
                              <w:rPr>
                                <w:sz w:val="36"/>
                                <w:szCs w:val="36"/>
                              </w:rPr>
                            </w:pPr>
                          </w:p>
                          <w:p w14:paraId="4BCA23D0" w14:textId="77777777" w:rsidR="005139D3" w:rsidRDefault="005139D3" w:rsidP="00300CDD">
                            <w:pPr>
                              <w:jc w:val="center"/>
                              <w:rPr>
                                <w:sz w:val="36"/>
                                <w:szCs w:val="36"/>
                              </w:rPr>
                            </w:pPr>
                          </w:p>
                          <w:p w14:paraId="24CCB104" w14:textId="77777777" w:rsidR="005139D3" w:rsidRDefault="005139D3" w:rsidP="00300CDD">
                            <w:pPr>
                              <w:jc w:val="center"/>
                              <w:rPr>
                                <w:sz w:val="36"/>
                                <w:szCs w:val="36"/>
                              </w:rPr>
                            </w:pPr>
                          </w:p>
                          <w:p w14:paraId="0427AFB4" w14:textId="3750F12F" w:rsidR="005139D3" w:rsidRPr="00A9578A" w:rsidRDefault="005139D3" w:rsidP="00300CDD">
                            <w:pPr>
                              <w:jc w:val="center"/>
                            </w:pPr>
                            <w:r w:rsidRPr="00A9578A">
                              <w:t>201</w:t>
                            </w:r>
                            <w: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6D8A0B" id="Прямоугольник 2" o:spid="_x0000_s1026" style="position:absolute;left:0;text-align:left;margin-left:0;margin-top:1.5pt;width:473.5pt;height:72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" filled="f" strokecolor="#5a5a5a" strokeweight="4.5pt">
                <v:textbox>
                  <w:txbxContent>
                    <w:p w14:paraId="6289D37D" w14:textId="77777777" w:rsidR="005139D3" w:rsidRDefault="005139D3" w:rsidP="00300CDD"/>
                    <w:p w14:paraId="5C834889" w14:textId="77777777" w:rsidR="005139D3" w:rsidRDefault="005139D3" w:rsidP="00300CDD"/>
                    <w:p w14:paraId="33829FB7" w14:textId="77777777" w:rsidR="005139D3" w:rsidRDefault="005139D3" w:rsidP="00300CDD"/>
                    <w:p w14:paraId="7172CA1A" w14:textId="0A5699A4" w:rsidR="005139D3" w:rsidRDefault="005139D3" w:rsidP="00300CDD">
                      <w:pPr>
                        <w:rPr>
                          <w:rFonts w:ascii="Times New Roman" w:hAnsi="Times New Roman"/>
                        </w:rPr>
                      </w:pPr>
                      <w:r>
                        <w:rPr>
                          <w:rFonts w:ascii="Times New Roman" w:hAnsi="Times New Roman"/>
                        </w:rPr>
                        <w:t xml:space="preserve">                                                                                          </w:t>
                      </w:r>
                    </w:p>
                    <w:p w14:paraId="28B848EA" w14:textId="68E5262E" w:rsidR="005139D3" w:rsidRDefault="005139D3" w:rsidP="00300CDD">
                      <w:pPr>
                        <w:ind w:left="5400"/>
                        <w:rPr>
                          <w:rFonts w:ascii="Times New Roman" w:hAnsi="Times New Roman"/>
                        </w:rPr>
                      </w:pPr>
                      <w:r>
                        <w:rPr>
                          <w:rFonts w:ascii="Times New Roman" w:hAnsi="Times New Roman"/>
                        </w:rPr>
                        <w:t xml:space="preserve">                     </w:t>
                      </w:r>
                    </w:p>
                    <w:p w14:paraId="39F69850" w14:textId="0FD05231" w:rsidR="005139D3" w:rsidRDefault="005139D3" w:rsidP="00300CDD">
                      <w:pPr>
                        <w:ind w:left="5400"/>
                        <w:rPr>
                          <w:rFonts w:ascii="Times New Roman" w:hAnsi="Times New Roman"/>
                        </w:rPr>
                      </w:pPr>
                    </w:p>
                    <w:p w14:paraId="764C6169" w14:textId="77777777" w:rsidR="005139D3" w:rsidRPr="00AE1A54" w:rsidRDefault="005139D3" w:rsidP="005139D3">
                      <w:pPr>
                        <w:pStyle w:val="afa"/>
                        <w:ind w:right="414"/>
                        <w:jc w:val="right"/>
                        <w:rPr>
                          <w:rFonts w:ascii="Times New Roman" w:hAnsi="Times New Roman"/>
                        </w:rPr>
                      </w:pPr>
                      <w:r>
                        <w:rPr>
                          <w:rFonts w:ascii="Times New Roman" w:hAnsi="Times New Roman"/>
                          <w:b/>
                          <w:sz w:val="32"/>
                          <w:szCs w:val="32"/>
                        </w:rPr>
                        <w:t xml:space="preserve">                       </w:t>
                      </w:r>
                      <w:bookmarkStart w:id="1" w:name="_Hlk512669538"/>
                      <w:r w:rsidRPr="00AE1A54">
                        <w:rPr>
                          <w:rFonts w:ascii="Times New Roman" w:hAnsi="Times New Roman"/>
                        </w:rPr>
                        <w:t xml:space="preserve">Приложение: №1 к Решению «Об утверждении </w:t>
                      </w:r>
                    </w:p>
                    <w:p w14:paraId="6B41DE25" w14:textId="77777777" w:rsidR="005139D3" w:rsidRPr="00AE1A54" w:rsidRDefault="005139D3" w:rsidP="005139D3">
                      <w:pPr>
                        <w:pStyle w:val="afa"/>
                        <w:ind w:right="414"/>
                        <w:jc w:val="right"/>
                        <w:rPr>
                          <w:rFonts w:ascii="Times New Roman" w:hAnsi="Times New Roman"/>
                        </w:rPr>
                      </w:pPr>
                      <w:r w:rsidRPr="00AE1A54">
                        <w:rPr>
                          <w:rFonts w:ascii="Times New Roman" w:hAnsi="Times New Roman"/>
                        </w:rPr>
                        <w:t>местных нормативов градостроительного проектирования</w:t>
                      </w:r>
                    </w:p>
                    <w:p w14:paraId="58F42BF3" w14:textId="56AFE73F" w:rsidR="005139D3" w:rsidRPr="00AE1A54" w:rsidRDefault="005139D3" w:rsidP="005139D3">
                      <w:pPr>
                        <w:pStyle w:val="afa"/>
                        <w:ind w:right="414"/>
                        <w:jc w:val="right"/>
                        <w:rPr>
                          <w:rFonts w:ascii="Times New Roman" w:hAnsi="Times New Roman"/>
                        </w:rPr>
                      </w:pPr>
                      <w:r w:rsidRPr="00AE1A54">
                        <w:rPr>
                          <w:rFonts w:ascii="Times New Roman" w:hAnsi="Times New Roman"/>
                        </w:rPr>
                        <w:t xml:space="preserve">сельского поселения </w:t>
                      </w:r>
                      <w:proofErr w:type="spellStart"/>
                      <w:r w:rsidR="004677CD">
                        <w:rPr>
                          <w:rFonts w:ascii="Times New Roman" w:hAnsi="Times New Roman"/>
                        </w:rPr>
                        <w:t>Узюково</w:t>
                      </w:r>
                      <w:proofErr w:type="spellEnd"/>
                      <w:r w:rsidRPr="00AE1A54">
                        <w:rPr>
                          <w:rFonts w:ascii="Times New Roman" w:hAnsi="Times New Roman"/>
                        </w:rPr>
                        <w:t xml:space="preserve"> </w:t>
                      </w:r>
                    </w:p>
                    <w:p w14:paraId="2A46E285" w14:textId="77777777" w:rsidR="005139D3" w:rsidRPr="00AE1A54" w:rsidRDefault="005139D3" w:rsidP="005139D3">
                      <w:pPr>
                        <w:pStyle w:val="afa"/>
                        <w:ind w:right="414"/>
                        <w:jc w:val="right"/>
                        <w:rPr>
                          <w:rFonts w:ascii="Times New Roman" w:hAnsi="Times New Roman"/>
                        </w:rPr>
                      </w:pPr>
                      <w:r w:rsidRPr="00AE1A54">
                        <w:rPr>
                          <w:rFonts w:ascii="Times New Roman" w:hAnsi="Times New Roman"/>
                        </w:rPr>
                        <w:t xml:space="preserve">муниципального района Ставропольский </w:t>
                      </w:r>
                    </w:p>
                    <w:p w14:paraId="7C6CC89A" w14:textId="77777777" w:rsidR="005139D3" w:rsidRPr="00AE1A54" w:rsidRDefault="005139D3" w:rsidP="005139D3">
                      <w:pPr>
                        <w:pStyle w:val="afa"/>
                        <w:ind w:right="414"/>
                        <w:jc w:val="right"/>
                        <w:rPr>
                          <w:rFonts w:ascii="Times New Roman" w:hAnsi="Times New Roman"/>
                        </w:rPr>
                      </w:pPr>
                      <w:r w:rsidRPr="00AE1A54">
                        <w:rPr>
                          <w:rFonts w:ascii="Times New Roman" w:hAnsi="Times New Roman"/>
                        </w:rPr>
                        <w:t>Самарской области»</w:t>
                      </w:r>
                    </w:p>
                    <w:bookmarkEnd w:id="1"/>
                    <w:p w14:paraId="45EDDDBE" w14:textId="196C9993" w:rsidR="005139D3" w:rsidRPr="00300CDD" w:rsidRDefault="005139D3" w:rsidP="00300CDD">
                      <w:pPr>
                        <w:ind w:left="5400"/>
                        <w:rPr>
                          <w:rFonts w:ascii="Times New Roman" w:hAnsi="Times New Roman"/>
                          <w:b/>
                          <w:sz w:val="32"/>
                          <w:szCs w:val="32"/>
                        </w:rPr>
                      </w:pPr>
                    </w:p>
                    <w:p w14:paraId="2D9BA883" w14:textId="77777777" w:rsidR="005139D3" w:rsidRPr="00DD3FCD" w:rsidRDefault="005139D3" w:rsidP="00300CDD">
                      <w:pPr>
                        <w:ind w:left="5400"/>
                        <w:rPr>
                          <w:rFonts w:ascii="Times New Roman" w:hAnsi="Times New Roman"/>
                        </w:rPr>
                      </w:pPr>
                    </w:p>
                    <w:p w14:paraId="40D2134C" w14:textId="77777777" w:rsidR="005139D3" w:rsidRDefault="005139D3" w:rsidP="00300CDD">
                      <w:pPr>
                        <w:jc w:val="right"/>
                      </w:pPr>
                    </w:p>
                    <w:p w14:paraId="563B1FBA" w14:textId="77777777" w:rsidR="005139D3" w:rsidRDefault="005139D3" w:rsidP="00300CDD"/>
                    <w:p w14:paraId="48E0BBD4" w14:textId="77777777" w:rsidR="005139D3" w:rsidRDefault="005139D3" w:rsidP="00300CDD">
                      <w:pPr>
                        <w:jc w:val="center"/>
                        <w:rPr>
                          <w:sz w:val="36"/>
                          <w:szCs w:val="36"/>
                        </w:rPr>
                      </w:pPr>
                    </w:p>
                    <w:p w14:paraId="709289F5" w14:textId="77777777" w:rsidR="005139D3" w:rsidRDefault="005139D3" w:rsidP="00300CDD">
                      <w:pPr>
                        <w:jc w:val="center"/>
                        <w:rPr>
                          <w:sz w:val="36"/>
                          <w:szCs w:val="36"/>
                        </w:rPr>
                      </w:pPr>
                    </w:p>
                    <w:p w14:paraId="40C362F5" w14:textId="77777777" w:rsidR="005139D3" w:rsidRPr="009961F5" w:rsidRDefault="005139D3" w:rsidP="00300CDD">
                      <w:pPr>
                        <w:jc w:val="center"/>
                        <w:rPr>
                          <w:b/>
                          <w:sz w:val="36"/>
                          <w:szCs w:val="36"/>
                        </w:rPr>
                      </w:pPr>
                      <w:r w:rsidRPr="009961F5">
                        <w:rPr>
                          <w:b/>
                          <w:sz w:val="36"/>
                          <w:szCs w:val="36"/>
                        </w:rPr>
                        <w:t>МЕСТНЫЕ НОРМАТИВЫ</w:t>
                      </w:r>
                    </w:p>
                    <w:p w14:paraId="22B81AA9" w14:textId="77777777" w:rsidR="005139D3" w:rsidRPr="009961F5" w:rsidRDefault="005139D3" w:rsidP="00300CDD">
                      <w:pPr>
                        <w:jc w:val="center"/>
                        <w:rPr>
                          <w:b/>
                          <w:sz w:val="36"/>
                          <w:szCs w:val="36"/>
                        </w:rPr>
                      </w:pPr>
                      <w:r w:rsidRPr="009961F5">
                        <w:rPr>
                          <w:b/>
                          <w:sz w:val="36"/>
                          <w:szCs w:val="36"/>
                        </w:rPr>
                        <w:t>ГРАДОСТРОИТЕЛЬНОГО ПРОЕКТИРОВАНИЯ</w:t>
                      </w:r>
                    </w:p>
                    <w:p w14:paraId="0BE38E14" w14:textId="77777777" w:rsidR="005139D3" w:rsidRPr="0018386E" w:rsidRDefault="005139D3" w:rsidP="00300CDD">
                      <w:pPr>
                        <w:jc w:val="center"/>
                        <w:rPr>
                          <w:b/>
                          <w:color w:val="BFBFBF"/>
                          <w:sz w:val="36"/>
                          <w:szCs w:val="36"/>
                          <w:u w:val="single"/>
                        </w:rPr>
                      </w:pPr>
                      <w:r w:rsidRPr="0018386E">
                        <w:rPr>
                          <w:b/>
                          <w:color w:val="BFBFBF"/>
                          <w:sz w:val="36"/>
                          <w:szCs w:val="36"/>
                          <w:u w:val="single"/>
                        </w:rPr>
                        <w:t xml:space="preserve">СЕЛЬСКОГО ПОСЕЛЕНИЯ </w:t>
                      </w:r>
                      <w:r>
                        <w:rPr>
                          <w:b/>
                          <w:color w:val="BFBFBF"/>
                          <w:sz w:val="36"/>
                          <w:szCs w:val="36"/>
                          <w:u w:val="single"/>
                        </w:rPr>
                        <w:t>УЗЮКОВО</w:t>
                      </w:r>
                    </w:p>
                    <w:p w14:paraId="33CE5016" w14:textId="77777777" w:rsidR="005139D3" w:rsidRPr="009961F5" w:rsidRDefault="005139D3" w:rsidP="00300CDD">
                      <w:pPr>
                        <w:jc w:val="center"/>
                        <w:rPr>
                          <w:b/>
                          <w:sz w:val="36"/>
                          <w:szCs w:val="36"/>
                        </w:rPr>
                      </w:pPr>
                      <w:r w:rsidRPr="009961F5">
                        <w:rPr>
                          <w:b/>
                          <w:sz w:val="36"/>
                          <w:szCs w:val="36"/>
                        </w:rPr>
                        <w:t>МУНИЦИПАЛЬНОГО РАЙОНА СТАВРОПОЛЬСКИЙ</w:t>
                      </w:r>
                    </w:p>
                    <w:p w14:paraId="0CE32606" w14:textId="77777777" w:rsidR="005139D3" w:rsidRDefault="005139D3" w:rsidP="00300CDD">
                      <w:pPr>
                        <w:jc w:val="center"/>
                        <w:rPr>
                          <w:b/>
                          <w:sz w:val="36"/>
                          <w:szCs w:val="36"/>
                        </w:rPr>
                      </w:pPr>
                      <w:r w:rsidRPr="009961F5">
                        <w:rPr>
                          <w:b/>
                          <w:sz w:val="36"/>
                          <w:szCs w:val="36"/>
                        </w:rPr>
                        <w:t>САМАРСКОЙ ОБЛАСТИ</w:t>
                      </w:r>
                    </w:p>
                    <w:p w14:paraId="01367958" w14:textId="77777777" w:rsidR="005139D3" w:rsidRDefault="005139D3" w:rsidP="00300CDD">
                      <w:pPr>
                        <w:jc w:val="center"/>
                        <w:rPr>
                          <w:sz w:val="36"/>
                          <w:szCs w:val="36"/>
                        </w:rPr>
                      </w:pPr>
                    </w:p>
                    <w:p w14:paraId="21D9CB2F" w14:textId="77777777" w:rsidR="005139D3" w:rsidRDefault="005139D3" w:rsidP="00300CDD">
                      <w:pPr>
                        <w:jc w:val="center"/>
                        <w:rPr>
                          <w:sz w:val="36"/>
                          <w:szCs w:val="36"/>
                        </w:rPr>
                      </w:pPr>
                    </w:p>
                    <w:p w14:paraId="3B5495FA" w14:textId="77777777" w:rsidR="005139D3" w:rsidRDefault="005139D3" w:rsidP="00300CDD">
                      <w:pPr>
                        <w:jc w:val="center"/>
                        <w:rPr>
                          <w:sz w:val="36"/>
                          <w:szCs w:val="36"/>
                        </w:rPr>
                      </w:pPr>
                    </w:p>
                    <w:p w14:paraId="370A7D3D" w14:textId="77777777" w:rsidR="005139D3" w:rsidRDefault="005139D3" w:rsidP="00300CDD">
                      <w:pPr>
                        <w:jc w:val="center"/>
                        <w:rPr>
                          <w:sz w:val="36"/>
                          <w:szCs w:val="36"/>
                        </w:rPr>
                      </w:pPr>
                    </w:p>
                    <w:p w14:paraId="28734E0D" w14:textId="77777777" w:rsidR="005139D3" w:rsidRDefault="005139D3" w:rsidP="00300CDD">
                      <w:pPr>
                        <w:jc w:val="center"/>
                        <w:rPr>
                          <w:sz w:val="36"/>
                          <w:szCs w:val="36"/>
                        </w:rPr>
                      </w:pPr>
                    </w:p>
                    <w:p w14:paraId="6A8607BC" w14:textId="77777777" w:rsidR="005139D3" w:rsidRDefault="005139D3" w:rsidP="00300CDD">
                      <w:pPr>
                        <w:jc w:val="center"/>
                        <w:rPr>
                          <w:sz w:val="36"/>
                          <w:szCs w:val="36"/>
                        </w:rPr>
                      </w:pPr>
                    </w:p>
                    <w:p w14:paraId="32E3AE49" w14:textId="77777777" w:rsidR="005139D3" w:rsidRDefault="005139D3" w:rsidP="00300CDD">
                      <w:pPr>
                        <w:jc w:val="center"/>
                        <w:rPr>
                          <w:sz w:val="36"/>
                          <w:szCs w:val="36"/>
                        </w:rPr>
                      </w:pPr>
                    </w:p>
                    <w:p w14:paraId="63A1EB14" w14:textId="77777777" w:rsidR="005139D3" w:rsidRDefault="005139D3" w:rsidP="00300CDD">
                      <w:pPr>
                        <w:jc w:val="center"/>
                        <w:rPr>
                          <w:sz w:val="36"/>
                          <w:szCs w:val="36"/>
                        </w:rPr>
                      </w:pPr>
                    </w:p>
                    <w:p w14:paraId="55C43FD2" w14:textId="77777777" w:rsidR="005139D3" w:rsidRDefault="005139D3" w:rsidP="00300CDD">
                      <w:pPr>
                        <w:jc w:val="center"/>
                        <w:rPr>
                          <w:sz w:val="36"/>
                          <w:szCs w:val="36"/>
                        </w:rPr>
                      </w:pPr>
                    </w:p>
                    <w:p w14:paraId="64D14828" w14:textId="77777777" w:rsidR="005139D3" w:rsidRDefault="005139D3" w:rsidP="00300CDD">
                      <w:pPr>
                        <w:jc w:val="center"/>
                        <w:rPr>
                          <w:sz w:val="36"/>
                          <w:szCs w:val="36"/>
                        </w:rPr>
                      </w:pPr>
                    </w:p>
                    <w:p w14:paraId="4BCA23D0" w14:textId="77777777" w:rsidR="005139D3" w:rsidRDefault="005139D3" w:rsidP="00300CDD">
                      <w:pPr>
                        <w:jc w:val="center"/>
                        <w:rPr>
                          <w:sz w:val="36"/>
                          <w:szCs w:val="36"/>
                        </w:rPr>
                      </w:pPr>
                    </w:p>
                    <w:p w14:paraId="24CCB104" w14:textId="77777777" w:rsidR="005139D3" w:rsidRDefault="005139D3" w:rsidP="00300CDD">
                      <w:pPr>
                        <w:jc w:val="center"/>
                        <w:rPr>
                          <w:sz w:val="36"/>
                          <w:szCs w:val="36"/>
                        </w:rPr>
                      </w:pPr>
                    </w:p>
                    <w:p w14:paraId="0427AFB4" w14:textId="3750F12F" w:rsidR="005139D3" w:rsidRPr="00A9578A" w:rsidRDefault="005139D3" w:rsidP="00300CDD">
                      <w:pPr>
                        <w:jc w:val="center"/>
                      </w:pPr>
                      <w:r w:rsidRPr="00A9578A">
                        <w:t>201</w:t>
                      </w:r>
                      <w:r>
                        <w:t>8</w:t>
                      </w:r>
                    </w:p>
                  </w:txbxContent>
                </v:textbox>
                <w10:wrap anchorx="margin"/>
              </v:rect>
            </w:pict>
          </mc:Fallback>
        </mc:AlternateContent>
      </w:r>
    </w:p>
    <w:p w14:paraId="2E10BE8C" w14:textId="7DEB129A" w:rsidR="00300CDD" w:rsidRDefault="00300CDD" w:rsidP="00300CDD">
      <w:pPr>
        <w:pStyle w:val="afa"/>
        <w:jc w:val="center"/>
        <w:rPr>
          <w:rFonts w:ascii="Times New Roman" w:hAnsi="Times New Roman"/>
          <w:b/>
          <w:sz w:val="28"/>
          <w:szCs w:val="28"/>
        </w:rPr>
      </w:pPr>
    </w:p>
    <w:p w14:paraId="536AC378" w14:textId="6D341030" w:rsidR="00300CDD" w:rsidRDefault="00300CDD" w:rsidP="00300CDD">
      <w:pPr>
        <w:pStyle w:val="afa"/>
        <w:jc w:val="center"/>
        <w:rPr>
          <w:rFonts w:ascii="Times New Roman" w:hAnsi="Times New Roman"/>
          <w:b/>
          <w:sz w:val="28"/>
          <w:szCs w:val="28"/>
        </w:rPr>
      </w:pPr>
    </w:p>
    <w:p w14:paraId="41D9BECA" w14:textId="77777777" w:rsidR="00300CDD" w:rsidRDefault="00300CDD" w:rsidP="00300CDD">
      <w:pPr>
        <w:pStyle w:val="afa"/>
        <w:jc w:val="center"/>
        <w:rPr>
          <w:rFonts w:ascii="Times New Roman" w:hAnsi="Times New Roman"/>
          <w:b/>
          <w:sz w:val="28"/>
          <w:szCs w:val="28"/>
        </w:rPr>
      </w:pPr>
    </w:p>
    <w:p w14:paraId="5979304F" w14:textId="77777777" w:rsidR="00300CDD" w:rsidRDefault="00300CDD" w:rsidP="00300CDD">
      <w:pPr>
        <w:pStyle w:val="afa"/>
        <w:jc w:val="center"/>
        <w:rPr>
          <w:rFonts w:ascii="Times New Roman" w:hAnsi="Times New Roman"/>
          <w:b/>
          <w:sz w:val="28"/>
          <w:szCs w:val="28"/>
        </w:rPr>
      </w:pPr>
    </w:p>
    <w:p w14:paraId="193F3A3E" w14:textId="77777777" w:rsidR="00300CDD" w:rsidRDefault="00300CDD" w:rsidP="00300CDD">
      <w:pPr>
        <w:pStyle w:val="afa"/>
        <w:jc w:val="center"/>
        <w:rPr>
          <w:rFonts w:ascii="Times New Roman" w:hAnsi="Times New Roman"/>
          <w:b/>
          <w:sz w:val="28"/>
          <w:szCs w:val="28"/>
        </w:rPr>
      </w:pPr>
    </w:p>
    <w:p w14:paraId="29AA1373" w14:textId="77777777" w:rsidR="00300CDD" w:rsidRDefault="00300CDD" w:rsidP="00300CDD">
      <w:pPr>
        <w:pStyle w:val="afa"/>
        <w:jc w:val="center"/>
        <w:rPr>
          <w:rFonts w:ascii="Times New Roman" w:hAnsi="Times New Roman"/>
          <w:b/>
          <w:sz w:val="28"/>
          <w:szCs w:val="28"/>
        </w:rPr>
      </w:pPr>
    </w:p>
    <w:p w14:paraId="7CB8DBB8" w14:textId="77777777" w:rsidR="00300CDD" w:rsidRDefault="00300CDD" w:rsidP="00300CDD">
      <w:pPr>
        <w:pStyle w:val="afa"/>
        <w:jc w:val="center"/>
        <w:rPr>
          <w:rFonts w:ascii="Times New Roman" w:hAnsi="Times New Roman"/>
          <w:b/>
          <w:sz w:val="28"/>
          <w:szCs w:val="28"/>
        </w:rPr>
      </w:pPr>
    </w:p>
    <w:p w14:paraId="5AD223D8" w14:textId="77777777" w:rsidR="00300CDD" w:rsidRDefault="00300CDD" w:rsidP="00300CDD">
      <w:pPr>
        <w:pStyle w:val="afa"/>
        <w:jc w:val="center"/>
        <w:rPr>
          <w:rFonts w:ascii="Times New Roman" w:hAnsi="Times New Roman"/>
          <w:b/>
          <w:sz w:val="28"/>
          <w:szCs w:val="28"/>
        </w:rPr>
      </w:pPr>
    </w:p>
    <w:p w14:paraId="4AB5F501" w14:textId="5CF1792D" w:rsidR="00300CDD" w:rsidRDefault="00300CDD" w:rsidP="00300CDD">
      <w:pPr>
        <w:pStyle w:val="afa"/>
        <w:jc w:val="center"/>
        <w:rPr>
          <w:rFonts w:ascii="Times New Roman" w:hAnsi="Times New Roman"/>
          <w:b/>
          <w:sz w:val="28"/>
          <w:szCs w:val="28"/>
        </w:rPr>
      </w:pPr>
      <w:r>
        <w:rPr>
          <w:noProof/>
        </w:rPr>
        <w:drawing>
          <wp:anchor distT="0" distB="0" distL="114300" distR="114300" simplePos="0" relativeHeight="251662336" behindDoc="1" locked="0" layoutInCell="1" allowOverlap="1" wp14:anchorId="7355B324" wp14:editId="00FBF4F8">
            <wp:simplePos x="0" y="0"/>
            <wp:positionH relativeFrom="column">
              <wp:posOffset>318770</wp:posOffset>
            </wp:positionH>
            <wp:positionV relativeFrom="paragraph">
              <wp:posOffset>47625</wp:posOffset>
            </wp:positionV>
            <wp:extent cx="5659120" cy="6668135"/>
            <wp:effectExtent l="0" t="0" r="0" b="0"/>
            <wp:wrapNone/>
            <wp:docPr id="1" name="Рисунок 1" descr="stav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tavr"/>
                    <pic:cNvPicPr>
                      <a:picLocks noChangeAspect="1" noChangeArrowheads="1"/>
                    </pic:cNvPicPr>
                  </pic:nvPicPr>
                  <pic:blipFill>
                    <a:blip r:embed="rId7">
                      <a:lum bright="40000"/>
                      <a:extLst>
                        <a:ext uri="{28A0092B-C50C-407E-A947-70E740481C1C}">
                          <a14:useLocalDpi xmlns:a14="http://schemas.microsoft.com/office/drawing/2010/main" val="0"/>
                        </a:ext>
                      </a:extLst>
                    </a:blip>
                    <a:srcRect/>
                    <a:stretch>
                      <a:fillRect/>
                    </a:stretch>
                  </pic:blipFill>
                  <pic:spPr bwMode="auto">
                    <a:xfrm>
                      <a:off x="0" y="0"/>
                      <a:ext cx="5659120" cy="66681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84F18B" w14:textId="77777777" w:rsidR="00300CDD" w:rsidRDefault="00300CDD" w:rsidP="00300CDD">
      <w:pPr>
        <w:pStyle w:val="afa"/>
        <w:jc w:val="center"/>
        <w:rPr>
          <w:rFonts w:ascii="Times New Roman" w:hAnsi="Times New Roman"/>
          <w:b/>
          <w:sz w:val="28"/>
          <w:szCs w:val="28"/>
        </w:rPr>
      </w:pPr>
    </w:p>
    <w:p w14:paraId="24333498" w14:textId="77777777" w:rsidR="00300CDD" w:rsidRDefault="00300CDD" w:rsidP="00300CDD">
      <w:pPr>
        <w:pStyle w:val="afa"/>
        <w:jc w:val="center"/>
        <w:rPr>
          <w:rFonts w:ascii="Times New Roman" w:hAnsi="Times New Roman"/>
          <w:b/>
          <w:sz w:val="28"/>
          <w:szCs w:val="28"/>
        </w:rPr>
      </w:pPr>
    </w:p>
    <w:p w14:paraId="5B756F8D" w14:textId="77777777" w:rsidR="00300CDD" w:rsidRDefault="00300CDD" w:rsidP="00300CDD">
      <w:pPr>
        <w:pStyle w:val="afa"/>
        <w:jc w:val="center"/>
        <w:rPr>
          <w:rFonts w:ascii="Times New Roman" w:hAnsi="Times New Roman"/>
          <w:b/>
          <w:sz w:val="28"/>
          <w:szCs w:val="28"/>
        </w:rPr>
      </w:pPr>
    </w:p>
    <w:p w14:paraId="4345673D" w14:textId="77777777" w:rsidR="00300CDD" w:rsidRDefault="00300CDD" w:rsidP="00300CDD">
      <w:pPr>
        <w:pStyle w:val="afa"/>
        <w:jc w:val="center"/>
        <w:rPr>
          <w:rFonts w:ascii="Times New Roman" w:hAnsi="Times New Roman"/>
          <w:b/>
          <w:sz w:val="28"/>
          <w:szCs w:val="28"/>
        </w:rPr>
      </w:pPr>
    </w:p>
    <w:p w14:paraId="58966208" w14:textId="77777777" w:rsidR="00300CDD" w:rsidRDefault="00300CDD" w:rsidP="00300CDD">
      <w:pPr>
        <w:pStyle w:val="afa"/>
        <w:jc w:val="center"/>
        <w:rPr>
          <w:rFonts w:ascii="Times New Roman" w:hAnsi="Times New Roman"/>
          <w:b/>
          <w:sz w:val="28"/>
          <w:szCs w:val="28"/>
        </w:rPr>
      </w:pPr>
    </w:p>
    <w:p w14:paraId="1C3BA2B4" w14:textId="77777777" w:rsidR="00300CDD" w:rsidRDefault="00300CDD" w:rsidP="00300CDD">
      <w:pPr>
        <w:pStyle w:val="afa"/>
        <w:jc w:val="center"/>
        <w:rPr>
          <w:rFonts w:ascii="Times New Roman" w:hAnsi="Times New Roman"/>
          <w:b/>
          <w:sz w:val="28"/>
          <w:szCs w:val="28"/>
        </w:rPr>
      </w:pPr>
    </w:p>
    <w:p w14:paraId="36DD860B" w14:textId="77777777" w:rsidR="00300CDD" w:rsidRDefault="00300CDD" w:rsidP="00300CDD">
      <w:pPr>
        <w:pStyle w:val="afa"/>
        <w:jc w:val="center"/>
        <w:rPr>
          <w:rFonts w:ascii="Times New Roman" w:hAnsi="Times New Roman"/>
          <w:b/>
          <w:sz w:val="28"/>
          <w:szCs w:val="28"/>
        </w:rPr>
      </w:pPr>
    </w:p>
    <w:p w14:paraId="6B6C25BE" w14:textId="77777777" w:rsidR="00300CDD" w:rsidRDefault="00300CDD" w:rsidP="00300CDD">
      <w:pPr>
        <w:pStyle w:val="afa"/>
        <w:jc w:val="center"/>
        <w:rPr>
          <w:rFonts w:ascii="Times New Roman" w:hAnsi="Times New Roman"/>
          <w:b/>
          <w:sz w:val="28"/>
          <w:szCs w:val="28"/>
        </w:rPr>
      </w:pPr>
    </w:p>
    <w:p w14:paraId="2EF0CA62" w14:textId="77777777" w:rsidR="00300CDD" w:rsidRDefault="00300CDD" w:rsidP="00300CDD">
      <w:pPr>
        <w:pStyle w:val="afa"/>
        <w:jc w:val="center"/>
        <w:rPr>
          <w:rFonts w:ascii="Times New Roman" w:hAnsi="Times New Roman"/>
          <w:b/>
          <w:sz w:val="28"/>
          <w:szCs w:val="28"/>
        </w:rPr>
      </w:pPr>
    </w:p>
    <w:p w14:paraId="6690DBDA" w14:textId="77777777" w:rsidR="00300CDD" w:rsidRDefault="00300CDD" w:rsidP="00300CDD">
      <w:pPr>
        <w:pStyle w:val="afa"/>
        <w:jc w:val="center"/>
        <w:rPr>
          <w:rFonts w:ascii="Times New Roman" w:hAnsi="Times New Roman"/>
          <w:b/>
          <w:sz w:val="28"/>
          <w:szCs w:val="28"/>
        </w:rPr>
      </w:pPr>
    </w:p>
    <w:p w14:paraId="5E4F3A9F" w14:textId="77777777" w:rsidR="00300CDD" w:rsidRDefault="00300CDD" w:rsidP="00300CDD">
      <w:pPr>
        <w:pStyle w:val="afa"/>
        <w:jc w:val="center"/>
        <w:rPr>
          <w:rFonts w:ascii="Times New Roman" w:hAnsi="Times New Roman"/>
          <w:b/>
          <w:sz w:val="28"/>
          <w:szCs w:val="28"/>
        </w:rPr>
      </w:pPr>
    </w:p>
    <w:p w14:paraId="2088CC57" w14:textId="77777777" w:rsidR="00300CDD" w:rsidRDefault="00300CDD" w:rsidP="00300CDD">
      <w:pPr>
        <w:pStyle w:val="afa"/>
        <w:jc w:val="center"/>
        <w:rPr>
          <w:rFonts w:ascii="Times New Roman" w:hAnsi="Times New Roman"/>
          <w:b/>
          <w:sz w:val="28"/>
          <w:szCs w:val="28"/>
        </w:rPr>
      </w:pPr>
    </w:p>
    <w:p w14:paraId="3B13F2A2" w14:textId="77777777" w:rsidR="00300CDD" w:rsidRDefault="00300CDD" w:rsidP="00300CDD">
      <w:pPr>
        <w:pStyle w:val="afa"/>
        <w:jc w:val="center"/>
        <w:rPr>
          <w:rFonts w:ascii="Times New Roman" w:hAnsi="Times New Roman"/>
          <w:b/>
          <w:sz w:val="28"/>
          <w:szCs w:val="28"/>
        </w:rPr>
      </w:pPr>
    </w:p>
    <w:p w14:paraId="07500034" w14:textId="77777777" w:rsidR="00300CDD" w:rsidRDefault="00300CDD" w:rsidP="00300CDD">
      <w:pPr>
        <w:pStyle w:val="afa"/>
        <w:jc w:val="center"/>
        <w:rPr>
          <w:rFonts w:ascii="Times New Roman" w:hAnsi="Times New Roman"/>
          <w:b/>
          <w:sz w:val="28"/>
          <w:szCs w:val="28"/>
        </w:rPr>
      </w:pPr>
    </w:p>
    <w:p w14:paraId="23248C15" w14:textId="77777777" w:rsidR="00300CDD" w:rsidRDefault="00300CDD" w:rsidP="00300CDD">
      <w:pPr>
        <w:pStyle w:val="afa"/>
        <w:jc w:val="center"/>
        <w:rPr>
          <w:rFonts w:ascii="Times New Roman" w:hAnsi="Times New Roman"/>
          <w:b/>
          <w:sz w:val="28"/>
          <w:szCs w:val="28"/>
        </w:rPr>
      </w:pPr>
    </w:p>
    <w:p w14:paraId="4C1EB627" w14:textId="77777777" w:rsidR="00300CDD" w:rsidRDefault="00300CDD" w:rsidP="00300CDD">
      <w:pPr>
        <w:pStyle w:val="afa"/>
        <w:jc w:val="center"/>
        <w:rPr>
          <w:rFonts w:ascii="Times New Roman" w:hAnsi="Times New Roman"/>
          <w:b/>
          <w:sz w:val="28"/>
          <w:szCs w:val="28"/>
        </w:rPr>
      </w:pPr>
    </w:p>
    <w:p w14:paraId="513EDCAB" w14:textId="77777777" w:rsidR="00300CDD" w:rsidRDefault="00300CDD" w:rsidP="00300CDD">
      <w:pPr>
        <w:pStyle w:val="afa"/>
        <w:jc w:val="center"/>
        <w:rPr>
          <w:rFonts w:ascii="Times New Roman" w:hAnsi="Times New Roman"/>
          <w:b/>
          <w:sz w:val="28"/>
          <w:szCs w:val="28"/>
        </w:rPr>
      </w:pPr>
    </w:p>
    <w:p w14:paraId="73A4788A" w14:textId="77777777" w:rsidR="00300CDD" w:rsidRDefault="00300CDD" w:rsidP="00300CDD">
      <w:pPr>
        <w:pStyle w:val="afa"/>
        <w:jc w:val="center"/>
        <w:rPr>
          <w:rFonts w:ascii="Times New Roman" w:hAnsi="Times New Roman"/>
          <w:b/>
          <w:sz w:val="28"/>
          <w:szCs w:val="28"/>
        </w:rPr>
      </w:pPr>
    </w:p>
    <w:p w14:paraId="07B13FF8" w14:textId="77777777" w:rsidR="00300CDD" w:rsidRDefault="00300CDD" w:rsidP="00300CDD">
      <w:pPr>
        <w:pStyle w:val="afa"/>
        <w:jc w:val="center"/>
        <w:rPr>
          <w:rFonts w:ascii="Times New Roman" w:hAnsi="Times New Roman"/>
          <w:b/>
          <w:sz w:val="28"/>
          <w:szCs w:val="28"/>
        </w:rPr>
      </w:pPr>
    </w:p>
    <w:p w14:paraId="35EFCE0F" w14:textId="77777777" w:rsidR="00300CDD" w:rsidRDefault="00300CDD" w:rsidP="00300CDD">
      <w:pPr>
        <w:pStyle w:val="afa"/>
        <w:jc w:val="center"/>
        <w:rPr>
          <w:rFonts w:ascii="Times New Roman" w:hAnsi="Times New Roman"/>
          <w:b/>
          <w:sz w:val="28"/>
          <w:szCs w:val="28"/>
        </w:rPr>
      </w:pPr>
    </w:p>
    <w:p w14:paraId="4BC0DB6F" w14:textId="77777777" w:rsidR="00300CDD" w:rsidRDefault="00300CDD" w:rsidP="00300CDD">
      <w:pPr>
        <w:pStyle w:val="afa"/>
        <w:jc w:val="center"/>
        <w:rPr>
          <w:rFonts w:ascii="Times New Roman" w:hAnsi="Times New Roman"/>
          <w:b/>
          <w:sz w:val="28"/>
          <w:szCs w:val="28"/>
        </w:rPr>
      </w:pPr>
    </w:p>
    <w:p w14:paraId="40AEFDD4" w14:textId="77777777" w:rsidR="00300CDD" w:rsidRDefault="00300CDD" w:rsidP="00300CDD">
      <w:pPr>
        <w:pStyle w:val="afa"/>
        <w:jc w:val="center"/>
        <w:rPr>
          <w:rFonts w:ascii="Times New Roman" w:hAnsi="Times New Roman"/>
          <w:b/>
          <w:sz w:val="28"/>
          <w:szCs w:val="28"/>
        </w:rPr>
      </w:pPr>
    </w:p>
    <w:p w14:paraId="144C72F4" w14:textId="77777777" w:rsidR="00300CDD" w:rsidRDefault="00300CDD" w:rsidP="00300CDD">
      <w:pPr>
        <w:pStyle w:val="afa"/>
        <w:jc w:val="center"/>
        <w:rPr>
          <w:rFonts w:ascii="Times New Roman" w:hAnsi="Times New Roman"/>
          <w:b/>
          <w:sz w:val="28"/>
          <w:szCs w:val="28"/>
        </w:rPr>
      </w:pPr>
    </w:p>
    <w:p w14:paraId="53E2B250" w14:textId="77777777" w:rsidR="00300CDD" w:rsidRDefault="00300CDD" w:rsidP="00300CDD">
      <w:pPr>
        <w:pStyle w:val="afa"/>
        <w:jc w:val="center"/>
        <w:rPr>
          <w:rFonts w:ascii="Times New Roman" w:hAnsi="Times New Roman"/>
          <w:b/>
          <w:sz w:val="28"/>
          <w:szCs w:val="28"/>
        </w:rPr>
      </w:pPr>
    </w:p>
    <w:p w14:paraId="3ADF7F54" w14:textId="77777777" w:rsidR="00300CDD" w:rsidRDefault="00300CDD" w:rsidP="00300CDD">
      <w:pPr>
        <w:pStyle w:val="afa"/>
        <w:jc w:val="center"/>
        <w:rPr>
          <w:rFonts w:ascii="Times New Roman" w:hAnsi="Times New Roman"/>
          <w:b/>
          <w:sz w:val="28"/>
          <w:szCs w:val="28"/>
        </w:rPr>
      </w:pPr>
    </w:p>
    <w:p w14:paraId="2B24924F" w14:textId="77777777" w:rsidR="00300CDD" w:rsidRDefault="00300CDD" w:rsidP="00300CDD">
      <w:pPr>
        <w:pStyle w:val="afa"/>
        <w:jc w:val="center"/>
        <w:rPr>
          <w:rFonts w:ascii="Times New Roman" w:hAnsi="Times New Roman"/>
          <w:b/>
          <w:sz w:val="28"/>
          <w:szCs w:val="28"/>
        </w:rPr>
      </w:pPr>
    </w:p>
    <w:p w14:paraId="350D9D8B" w14:textId="77777777" w:rsidR="00300CDD" w:rsidRDefault="00300CDD" w:rsidP="00300CDD">
      <w:pPr>
        <w:pStyle w:val="afa"/>
        <w:jc w:val="center"/>
        <w:rPr>
          <w:rFonts w:ascii="Times New Roman" w:hAnsi="Times New Roman"/>
          <w:b/>
          <w:sz w:val="28"/>
          <w:szCs w:val="28"/>
        </w:rPr>
      </w:pPr>
    </w:p>
    <w:p w14:paraId="6661A3DA" w14:textId="77777777" w:rsidR="00300CDD" w:rsidRDefault="00300CDD" w:rsidP="00300CDD">
      <w:pPr>
        <w:pStyle w:val="afa"/>
        <w:jc w:val="center"/>
        <w:rPr>
          <w:rFonts w:ascii="Times New Roman" w:hAnsi="Times New Roman"/>
          <w:b/>
          <w:sz w:val="28"/>
          <w:szCs w:val="28"/>
        </w:rPr>
      </w:pPr>
    </w:p>
    <w:p w14:paraId="4AD7D18A" w14:textId="77777777" w:rsidR="00300CDD" w:rsidRDefault="00300CDD" w:rsidP="00300CDD">
      <w:pPr>
        <w:pStyle w:val="afa"/>
        <w:jc w:val="center"/>
        <w:rPr>
          <w:rFonts w:ascii="Times New Roman" w:hAnsi="Times New Roman"/>
          <w:b/>
          <w:sz w:val="28"/>
          <w:szCs w:val="28"/>
        </w:rPr>
      </w:pPr>
    </w:p>
    <w:p w14:paraId="548E71D3" w14:textId="77777777" w:rsidR="00300CDD" w:rsidRDefault="00300CDD" w:rsidP="00300CDD">
      <w:pPr>
        <w:pStyle w:val="afa"/>
        <w:jc w:val="center"/>
        <w:rPr>
          <w:rFonts w:ascii="Times New Roman" w:hAnsi="Times New Roman"/>
          <w:b/>
          <w:sz w:val="28"/>
          <w:szCs w:val="28"/>
        </w:rPr>
      </w:pPr>
    </w:p>
    <w:p w14:paraId="77B18B8F" w14:textId="77777777" w:rsidR="00300CDD" w:rsidRDefault="00300CDD" w:rsidP="00300CDD">
      <w:pPr>
        <w:pStyle w:val="afa"/>
        <w:jc w:val="center"/>
        <w:rPr>
          <w:rFonts w:ascii="Times New Roman" w:hAnsi="Times New Roman"/>
          <w:b/>
          <w:sz w:val="28"/>
          <w:szCs w:val="28"/>
        </w:rPr>
      </w:pPr>
    </w:p>
    <w:p w14:paraId="7143D9F8" w14:textId="77777777" w:rsidR="00300CDD" w:rsidRDefault="00300CDD" w:rsidP="00300CDD">
      <w:pPr>
        <w:pStyle w:val="afa"/>
        <w:jc w:val="center"/>
        <w:rPr>
          <w:rFonts w:ascii="Times New Roman" w:hAnsi="Times New Roman"/>
          <w:b/>
          <w:sz w:val="28"/>
          <w:szCs w:val="28"/>
        </w:rPr>
      </w:pPr>
    </w:p>
    <w:p w14:paraId="530DE405" w14:textId="77777777" w:rsidR="00300CDD" w:rsidRDefault="00300CDD" w:rsidP="00300CDD">
      <w:pPr>
        <w:pStyle w:val="afa"/>
        <w:jc w:val="center"/>
        <w:rPr>
          <w:rFonts w:ascii="Times New Roman" w:hAnsi="Times New Roman"/>
          <w:b/>
          <w:sz w:val="28"/>
          <w:szCs w:val="28"/>
        </w:rPr>
      </w:pPr>
    </w:p>
    <w:p w14:paraId="56F1876E" w14:textId="77777777" w:rsidR="00300CDD" w:rsidRDefault="00300CDD" w:rsidP="00300CDD">
      <w:pPr>
        <w:pStyle w:val="afa"/>
        <w:jc w:val="center"/>
        <w:rPr>
          <w:rFonts w:ascii="Times New Roman" w:hAnsi="Times New Roman"/>
          <w:b/>
          <w:sz w:val="24"/>
          <w:szCs w:val="24"/>
        </w:rPr>
      </w:pPr>
    </w:p>
    <w:p w14:paraId="0AE56B38" w14:textId="77777777" w:rsidR="00300CDD" w:rsidRDefault="00300CDD" w:rsidP="00300CDD">
      <w:pPr>
        <w:pStyle w:val="afa"/>
        <w:jc w:val="center"/>
        <w:rPr>
          <w:rFonts w:ascii="Times New Roman" w:hAnsi="Times New Roman"/>
          <w:b/>
          <w:sz w:val="24"/>
          <w:szCs w:val="24"/>
        </w:rPr>
      </w:pPr>
    </w:p>
    <w:p w14:paraId="6FAED3C9" w14:textId="77777777" w:rsidR="00300CDD" w:rsidRPr="00915373" w:rsidRDefault="00300CDD" w:rsidP="00300CDD">
      <w:pPr>
        <w:pStyle w:val="afa"/>
        <w:jc w:val="center"/>
        <w:rPr>
          <w:rFonts w:ascii="Times New Roman" w:hAnsi="Times New Roman"/>
          <w:b/>
          <w:sz w:val="24"/>
          <w:szCs w:val="24"/>
        </w:rPr>
      </w:pPr>
      <w:r w:rsidRPr="00915373">
        <w:rPr>
          <w:rFonts w:ascii="Times New Roman" w:hAnsi="Times New Roman"/>
          <w:b/>
          <w:sz w:val="24"/>
          <w:szCs w:val="24"/>
        </w:rPr>
        <w:lastRenderedPageBreak/>
        <w:t>СОДЕРЖАНИЕ</w:t>
      </w:r>
    </w:p>
    <w:tbl>
      <w:tblPr>
        <w:tblW w:w="0" w:type="auto"/>
        <w:tblLook w:val="04A0" w:firstRow="1" w:lastRow="0" w:firstColumn="1" w:lastColumn="0" w:noHBand="0" w:noVBand="1"/>
      </w:tblPr>
      <w:tblGrid>
        <w:gridCol w:w="9101"/>
        <w:gridCol w:w="525"/>
      </w:tblGrid>
      <w:tr w:rsidR="00300CDD" w:rsidRPr="00915373" w14:paraId="15AB217B" w14:textId="77777777" w:rsidTr="00300CDD">
        <w:tc>
          <w:tcPr>
            <w:tcW w:w="9101" w:type="dxa"/>
            <w:shd w:val="clear" w:color="auto" w:fill="auto"/>
          </w:tcPr>
          <w:p w14:paraId="20FFC15B" w14:textId="77777777" w:rsidR="00300CDD" w:rsidRPr="00300CDD" w:rsidRDefault="00300CDD" w:rsidP="00300CDD">
            <w:pPr>
              <w:pStyle w:val="afa"/>
              <w:spacing w:line="360" w:lineRule="auto"/>
              <w:jc w:val="both"/>
              <w:rPr>
                <w:rFonts w:ascii="Times New Roman" w:hAnsi="Times New Roman"/>
                <w:b/>
                <w:sz w:val="24"/>
                <w:szCs w:val="24"/>
              </w:rPr>
            </w:pPr>
            <w:r w:rsidRPr="00300CDD">
              <w:rPr>
                <w:rFonts w:ascii="Times New Roman" w:hAnsi="Times New Roman"/>
                <w:b/>
                <w:sz w:val="24"/>
                <w:szCs w:val="24"/>
              </w:rPr>
              <w:t>Общие положения</w:t>
            </w:r>
          </w:p>
        </w:tc>
        <w:tc>
          <w:tcPr>
            <w:tcW w:w="525" w:type="dxa"/>
            <w:shd w:val="clear" w:color="auto" w:fill="auto"/>
          </w:tcPr>
          <w:p w14:paraId="0EA972F0" w14:textId="77777777" w:rsidR="00300CDD" w:rsidRPr="00283F08"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4</w:t>
            </w:r>
          </w:p>
        </w:tc>
      </w:tr>
      <w:tr w:rsidR="00300CDD" w:rsidRPr="00915373" w14:paraId="1ED4B713" w14:textId="77777777" w:rsidTr="00300CDD">
        <w:tc>
          <w:tcPr>
            <w:tcW w:w="9101" w:type="dxa"/>
            <w:shd w:val="clear" w:color="auto" w:fill="auto"/>
          </w:tcPr>
          <w:p w14:paraId="6E006F95" w14:textId="77777777" w:rsidR="00300CDD" w:rsidRPr="00300CDD" w:rsidRDefault="00300CDD" w:rsidP="00300CDD">
            <w:pPr>
              <w:pStyle w:val="afa"/>
              <w:spacing w:line="360" w:lineRule="auto"/>
              <w:jc w:val="both"/>
              <w:rPr>
                <w:rFonts w:ascii="Times New Roman" w:hAnsi="Times New Roman"/>
                <w:b/>
                <w:sz w:val="24"/>
                <w:szCs w:val="24"/>
              </w:rPr>
            </w:pPr>
            <w:r w:rsidRPr="00300CDD">
              <w:rPr>
                <w:rFonts w:ascii="Times New Roman" w:hAnsi="Times New Roman"/>
                <w:b/>
                <w:sz w:val="24"/>
                <w:szCs w:val="24"/>
              </w:rPr>
              <w:t xml:space="preserve">1.Основная часть местных нормативов градостроительного проектирования сельского поселения </w:t>
            </w:r>
            <w:proofErr w:type="spellStart"/>
            <w:r w:rsidRPr="00300CDD">
              <w:rPr>
                <w:rFonts w:ascii="Times New Roman" w:hAnsi="Times New Roman"/>
                <w:b/>
                <w:sz w:val="24"/>
                <w:szCs w:val="24"/>
              </w:rPr>
              <w:t>Узюково</w:t>
            </w:r>
            <w:proofErr w:type="spellEnd"/>
            <w:r w:rsidRPr="00300CDD">
              <w:rPr>
                <w:rFonts w:ascii="Times New Roman" w:hAnsi="Times New Roman"/>
                <w:b/>
                <w:sz w:val="24"/>
                <w:szCs w:val="24"/>
              </w:rPr>
              <w:t xml:space="preserve"> муниципального района Ставропольский Самарской области</w:t>
            </w:r>
          </w:p>
        </w:tc>
        <w:tc>
          <w:tcPr>
            <w:tcW w:w="525" w:type="dxa"/>
            <w:shd w:val="clear" w:color="auto" w:fill="auto"/>
          </w:tcPr>
          <w:p w14:paraId="21C59F64" w14:textId="77777777" w:rsidR="00300CDD" w:rsidRPr="00283F08" w:rsidRDefault="00300CDD" w:rsidP="00300CDD">
            <w:pPr>
              <w:pStyle w:val="afa"/>
              <w:spacing w:line="360" w:lineRule="auto"/>
              <w:jc w:val="right"/>
              <w:rPr>
                <w:rFonts w:ascii="Times New Roman" w:hAnsi="Times New Roman"/>
                <w:b/>
                <w:sz w:val="24"/>
                <w:szCs w:val="24"/>
              </w:rPr>
            </w:pPr>
          </w:p>
          <w:p w14:paraId="5C7080C1" w14:textId="77777777" w:rsidR="00765000" w:rsidRDefault="00765000" w:rsidP="00300CDD">
            <w:pPr>
              <w:pStyle w:val="afa"/>
              <w:spacing w:line="360" w:lineRule="auto"/>
              <w:jc w:val="right"/>
              <w:rPr>
                <w:rFonts w:ascii="Times New Roman" w:hAnsi="Times New Roman"/>
                <w:b/>
                <w:sz w:val="24"/>
                <w:szCs w:val="24"/>
              </w:rPr>
            </w:pPr>
          </w:p>
          <w:p w14:paraId="35808756" w14:textId="63004EFC" w:rsidR="00300CDD" w:rsidRPr="00283F08"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1</w:t>
            </w:r>
            <w:r w:rsidR="00765000">
              <w:rPr>
                <w:rFonts w:ascii="Times New Roman" w:hAnsi="Times New Roman"/>
                <w:b/>
                <w:sz w:val="24"/>
                <w:szCs w:val="24"/>
              </w:rPr>
              <w:t>1</w:t>
            </w:r>
          </w:p>
        </w:tc>
      </w:tr>
      <w:tr w:rsidR="00300CDD" w:rsidRPr="00915373" w14:paraId="60D41099" w14:textId="77777777" w:rsidTr="00300CDD">
        <w:tc>
          <w:tcPr>
            <w:tcW w:w="9101" w:type="dxa"/>
            <w:shd w:val="clear" w:color="auto" w:fill="auto"/>
          </w:tcPr>
          <w:p w14:paraId="0AD8412F" w14:textId="0F6CA6EA"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sz w:val="24"/>
                <w:szCs w:val="24"/>
              </w:rPr>
              <w:t xml:space="preserve">         1.</w:t>
            </w:r>
            <w:proofErr w:type="gramStart"/>
            <w:r w:rsidRPr="00300CDD">
              <w:rPr>
                <w:rFonts w:ascii="Times New Roman" w:hAnsi="Times New Roman"/>
                <w:sz w:val="24"/>
                <w:szCs w:val="24"/>
              </w:rPr>
              <w:t>1.Расчетные</w:t>
            </w:r>
            <w:proofErr w:type="gramEnd"/>
            <w:r w:rsidRPr="00300CDD">
              <w:rPr>
                <w:rFonts w:ascii="Times New Roman" w:hAnsi="Times New Roman"/>
                <w:sz w:val="24"/>
                <w:szCs w:val="24"/>
              </w:rPr>
              <w:t xml:space="preserve"> показатели минимально допустимого уровня обеспеченности объектами местного значения сельского поселения </w:t>
            </w:r>
            <w:proofErr w:type="spellStart"/>
            <w:r w:rsidRPr="00300CDD">
              <w:rPr>
                <w:rFonts w:ascii="Times New Roman" w:hAnsi="Times New Roman"/>
                <w:sz w:val="24"/>
                <w:szCs w:val="24"/>
              </w:rPr>
              <w:t>Узюково</w:t>
            </w:r>
            <w:proofErr w:type="spellEnd"/>
            <w:r w:rsidRPr="00300CDD">
              <w:rPr>
                <w:rFonts w:ascii="Times New Roman" w:hAnsi="Times New Roman"/>
                <w:sz w:val="24"/>
                <w:szCs w:val="24"/>
              </w:rPr>
              <w:t xml:space="preserve"> в области инженерной и коммунальной инфраструктурой: электро-, тепло-, газо- и водоснабжения населения, водоотведения и показатели м</w:t>
            </w:r>
            <w:r w:rsidR="004677CD">
              <w:rPr>
                <w:rFonts w:ascii="Times New Roman" w:hAnsi="Times New Roman"/>
                <w:sz w:val="24"/>
                <w:szCs w:val="24"/>
              </w:rPr>
              <w:t>аксим</w:t>
            </w:r>
            <w:r w:rsidRPr="00300CDD">
              <w:rPr>
                <w:rFonts w:ascii="Times New Roman" w:hAnsi="Times New Roman"/>
                <w:sz w:val="24"/>
                <w:szCs w:val="24"/>
              </w:rPr>
              <w:t>ально допустимого уровня территориальной доступности таких объекто</w:t>
            </w:r>
            <w:r>
              <w:rPr>
                <w:rFonts w:ascii="Times New Roman" w:hAnsi="Times New Roman"/>
                <w:sz w:val="24"/>
                <w:szCs w:val="24"/>
              </w:rPr>
              <w:t>в</w:t>
            </w:r>
            <w:r w:rsidRPr="00300CDD">
              <w:rPr>
                <w:rFonts w:ascii="Times New Roman" w:hAnsi="Times New Roman"/>
                <w:sz w:val="24"/>
                <w:szCs w:val="24"/>
              </w:rPr>
              <w:t>.</w:t>
            </w:r>
          </w:p>
          <w:p w14:paraId="25496DFC" w14:textId="4B53D6C9"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sz w:val="24"/>
                <w:szCs w:val="24"/>
              </w:rPr>
              <w:t xml:space="preserve">     1.</w:t>
            </w:r>
            <w:proofErr w:type="gramStart"/>
            <w:r w:rsidRPr="00300CDD">
              <w:rPr>
                <w:rFonts w:ascii="Times New Roman" w:hAnsi="Times New Roman"/>
                <w:sz w:val="24"/>
                <w:szCs w:val="24"/>
              </w:rPr>
              <w:t>2.Расчетные</w:t>
            </w:r>
            <w:proofErr w:type="gramEnd"/>
            <w:r w:rsidRPr="00300CDD">
              <w:rPr>
                <w:rFonts w:ascii="Times New Roman" w:hAnsi="Times New Roman"/>
                <w:sz w:val="24"/>
                <w:szCs w:val="24"/>
              </w:rPr>
              <w:t xml:space="preserve"> показатели минимально допустимого уровня обеспеченности объектами местного значения сельского поселения </w:t>
            </w:r>
            <w:proofErr w:type="spellStart"/>
            <w:r w:rsidRPr="00300CDD">
              <w:rPr>
                <w:rFonts w:ascii="Times New Roman" w:hAnsi="Times New Roman"/>
                <w:sz w:val="24"/>
                <w:szCs w:val="24"/>
              </w:rPr>
              <w:t>Узюково</w:t>
            </w:r>
            <w:proofErr w:type="spellEnd"/>
            <w:r w:rsidRPr="00300CDD">
              <w:rPr>
                <w:rFonts w:ascii="Times New Roman" w:hAnsi="Times New Roman"/>
                <w:sz w:val="24"/>
                <w:szCs w:val="24"/>
              </w:rPr>
              <w:t xml:space="preserve"> в  области обеспечения объектами транспортной инфраструктуры</w:t>
            </w:r>
            <w:r w:rsidR="004677CD">
              <w:rPr>
                <w:rFonts w:ascii="Times New Roman" w:hAnsi="Times New Roman"/>
                <w:sz w:val="24"/>
                <w:szCs w:val="24"/>
              </w:rPr>
              <w:t xml:space="preserve"> </w:t>
            </w:r>
            <w:r w:rsidR="004677CD" w:rsidRPr="000B0A61">
              <w:rPr>
                <w:rFonts w:ascii="Times New Roman" w:hAnsi="Times New Roman"/>
                <w:sz w:val="24"/>
                <w:szCs w:val="24"/>
              </w:rPr>
              <w:t>(автомобильными дорогами местного значения).</w:t>
            </w:r>
          </w:p>
          <w:p w14:paraId="0D0D2215" w14:textId="54A67AF8"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sz w:val="24"/>
                <w:szCs w:val="24"/>
              </w:rPr>
              <w:t xml:space="preserve">     1.3.</w:t>
            </w:r>
            <w:r w:rsidRPr="00300CDD">
              <w:rPr>
                <w:rFonts w:ascii="Times New Roman" w:hAnsi="Times New Roman"/>
                <w:b/>
                <w:sz w:val="24"/>
                <w:szCs w:val="24"/>
              </w:rPr>
              <w:t xml:space="preserve"> </w:t>
            </w:r>
            <w:r w:rsidRPr="00300CDD">
              <w:rPr>
                <w:rFonts w:ascii="Times New Roman" w:hAnsi="Times New Roman"/>
                <w:sz w:val="24"/>
                <w:szCs w:val="24"/>
              </w:rPr>
              <w:t xml:space="preserve">Расчётные показатели минимально допустимого уровня обеспеченности объектами местного значения сельского поселения </w:t>
            </w:r>
            <w:proofErr w:type="spellStart"/>
            <w:r w:rsidRPr="00300CDD">
              <w:rPr>
                <w:rFonts w:ascii="Times New Roman" w:hAnsi="Times New Roman"/>
                <w:sz w:val="24"/>
                <w:szCs w:val="24"/>
              </w:rPr>
              <w:t>Узюково</w:t>
            </w:r>
            <w:proofErr w:type="spellEnd"/>
            <w:r w:rsidRPr="00300CDD">
              <w:rPr>
                <w:rFonts w:ascii="Times New Roman" w:hAnsi="Times New Roman"/>
                <w:sz w:val="24"/>
                <w:szCs w:val="24"/>
              </w:rPr>
              <w:t xml:space="preserve"> в области физической культуры и массового спорта и показатели максимально допустимого уровня территориальной доступности таких объектов</w:t>
            </w:r>
            <w:r>
              <w:rPr>
                <w:rFonts w:ascii="Times New Roman" w:hAnsi="Times New Roman"/>
                <w:sz w:val="24"/>
                <w:szCs w:val="24"/>
              </w:rPr>
              <w:t>.</w:t>
            </w:r>
          </w:p>
          <w:p w14:paraId="4BE148AF" w14:textId="13CB1CF1"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sz w:val="24"/>
                <w:szCs w:val="24"/>
              </w:rPr>
              <w:t xml:space="preserve">     1.4. Расчётные показатели минимально допустимого уровня обеспеченности объектами местного значения сельского поселения </w:t>
            </w:r>
            <w:proofErr w:type="spellStart"/>
            <w:r w:rsidRPr="00300CDD">
              <w:rPr>
                <w:rFonts w:ascii="Times New Roman" w:hAnsi="Times New Roman"/>
                <w:sz w:val="24"/>
                <w:szCs w:val="24"/>
              </w:rPr>
              <w:t>Узюково</w:t>
            </w:r>
            <w:proofErr w:type="spellEnd"/>
            <w:r w:rsidRPr="00300CDD">
              <w:rPr>
                <w:rFonts w:ascii="Times New Roman" w:hAnsi="Times New Roman"/>
                <w:sz w:val="24"/>
                <w:szCs w:val="24"/>
              </w:rPr>
              <w:t xml:space="preserve"> в области </w:t>
            </w:r>
            <w:r w:rsidRPr="00300CDD">
              <w:rPr>
                <w:rFonts w:ascii="Times New Roman" w:hAnsi="Times New Roman"/>
                <w:sz w:val="24"/>
                <w:szCs w:val="24"/>
                <w:shd w:val="clear" w:color="auto" w:fill="FFFFFF"/>
              </w:rPr>
              <w:t>образования</w:t>
            </w:r>
            <w:r w:rsidRPr="00300CDD">
              <w:rPr>
                <w:rFonts w:ascii="Times New Roman" w:hAnsi="Times New Roman"/>
                <w:sz w:val="24"/>
                <w:szCs w:val="24"/>
              </w:rPr>
              <w:t xml:space="preserve"> и показатели максимально допустимого уровня территориальной доступности таких объектов</w:t>
            </w:r>
            <w:r>
              <w:rPr>
                <w:rFonts w:ascii="Times New Roman" w:hAnsi="Times New Roman"/>
                <w:sz w:val="24"/>
                <w:szCs w:val="24"/>
              </w:rPr>
              <w:t>.</w:t>
            </w:r>
          </w:p>
          <w:p w14:paraId="1CAE3F3D" w14:textId="4D2E53FF"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sz w:val="24"/>
                <w:szCs w:val="24"/>
              </w:rPr>
              <w:t xml:space="preserve">      1.5.</w:t>
            </w:r>
            <w:r w:rsidRPr="00300CDD">
              <w:rPr>
                <w:rFonts w:ascii="Times New Roman" w:hAnsi="Times New Roman"/>
                <w:b/>
                <w:sz w:val="24"/>
                <w:szCs w:val="24"/>
              </w:rPr>
              <w:t xml:space="preserve"> </w:t>
            </w:r>
            <w:r w:rsidRPr="00300CDD">
              <w:rPr>
                <w:rFonts w:ascii="Times New Roman" w:hAnsi="Times New Roman"/>
                <w:sz w:val="24"/>
                <w:szCs w:val="24"/>
              </w:rPr>
              <w:t xml:space="preserve">Расчётные показатели минимально допустимого уровня обеспеченности объектами местного значения сельского поселения </w:t>
            </w:r>
            <w:proofErr w:type="spellStart"/>
            <w:r w:rsidRPr="00300CDD">
              <w:rPr>
                <w:rFonts w:ascii="Times New Roman" w:hAnsi="Times New Roman"/>
                <w:sz w:val="24"/>
                <w:szCs w:val="24"/>
              </w:rPr>
              <w:t>Узюково</w:t>
            </w:r>
            <w:proofErr w:type="spellEnd"/>
            <w:r w:rsidRPr="00300CDD">
              <w:rPr>
                <w:rFonts w:ascii="Times New Roman" w:hAnsi="Times New Roman"/>
                <w:sz w:val="24"/>
                <w:szCs w:val="24"/>
                <w:shd w:val="clear" w:color="auto" w:fill="FFFFFF"/>
              </w:rPr>
              <w:t xml:space="preserve"> в области здравоохранения</w:t>
            </w:r>
            <w:r w:rsidRPr="00300CDD">
              <w:rPr>
                <w:rFonts w:ascii="Times New Roman" w:hAnsi="Times New Roman"/>
                <w:sz w:val="24"/>
                <w:szCs w:val="24"/>
              </w:rPr>
              <w:t xml:space="preserve"> и показатели максимально допустимого уровня территориальной доступности таких объектов</w:t>
            </w:r>
            <w:r>
              <w:rPr>
                <w:rFonts w:ascii="Times New Roman" w:hAnsi="Times New Roman"/>
                <w:sz w:val="24"/>
                <w:szCs w:val="24"/>
              </w:rPr>
              <w:t>.</w:t>
            </w:r>
          </w:p>
          <w:p w14:paraId="63BCBC95" w14:textId="43C322AF"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sz w:val="24"/>
                <w:szCs w:val="24"/>
              </w:rPr>
              <w:t xml:space="preserve">     1.6. Расчётные показатели минимально допустимого уровня обеспеченности объектами местного значения сельского поселения </w:t>
            </w:r>
            <w:proofErr w:type="spellStart"/>
            <w:r w:rsidRPr="00300CDD">
              <w:rPr>
                <w:rFonts w:ascii="Times New Roman" w:hAnsi="Times New Roman"/>
                <w:sz w:val="24"/>
                <w:szCs w:val="24"/>
              </w:rPr>
              <w:t>Узюково</w:t>
            </w:r>
            <w:proofErr w:type="spellEnd"/>
            <w:r w:rsidRPr="00300CDD">
              <w:rPr>
                <w:rFonts w:ascii="Times New Roman" w:hAnsi="Times New Roman"/>
                <w:sz w:val="24"/>
                <w:szCs w:val="24"/>
                <w:shd w:val="clear" w:color="auto" w:fill="FFFFFF"/>
              </w:rPr>
              <w:t xml:space="preserve"> в области обработки, утилизации твердых бытовых </w:t>
            </w:r>
            <w:proofErr w:type="gramStart"/>
            <w:r w:rsidRPr="00300CDD">
              <w:rPr>
                <w:rFonts w:ascii="Times New Roman" w:hAnsi="Times New Roman"/>
                <w:sz w:val="24"/>
                <w:szCs w:val="24"/>
                <w:shd w:val="clear" w:color="auto" w:fill="FFFFFF"/>
              </w:rPr>
              <w:t xml:space="preserve">отходов </w:t>
            </w:r>
            <w:r w:rsidRPr="00300CDD">
              <w:rPr>
                <w:rFonts w:ascii="Times New Roman" w:hAnsi="Times New Roman"/>
                <w:sz w:val="24"/>
                <w:szCs w:val="24"/>
              </w:rPr>
              <w:t xml:space="preserve"> и</w:t>
            </w:r>
            <w:proofErr w:type="gramEnd"/>
            <w:r w:rsidRPr="00300CDD">
              <w:rPr>
                <w:rFonts w:ascii="Times New Roman" w:hAnsi="Times New Roman"/>
                <w:sz w:val="24"/>
                <w:szCs w:val="24"/>
              </w:rPr>
              <w:t xml:space="preserve"> показатели максимально допустимого уровня территориальной доступности таких объектов</w:t>
            </w:r>
            <w:r>
              <w:rPr>
                <w:rFonts w:ascii="Times New Roman" w:hAnsi="Times New Roman"/>
                <w:sz w:val="24"/>
                <w:szCs w:val="24"/>
              </w:rPr>
              <w:t>.</w:t>
            </w:r>
          </w:p>
          <w:p w14:paraId="5A9B8D86" w14:textId="3D471D7F"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sz w:val="24"/>
                <w:szCs w:val="24"/>
              </w:rPr>
              <w:t xml:space="preserve">     1.7. Расчётные показатели минимально допустимого уровня обеспеченности объектами местного значения сельского поселения </w:t>
            </w:r>
            <w:proofErr w:type="spellStart"/>
            <w:r w:rsidRPr="00300CDD">
              <w:rPr>
                <w:rFonts w:ascii="Times New Roman" w:hAnsi="Times New Roman"/>
                <w:sz w:val="24"/>
                <w:szCs w:val="24"/>
              </w:rPr>
              <w:t>Узюково</w:t>
            </w:r>
            <w:proofErr w:type="spellEnd"/>
            <w:r w:rsidRPr="00300CDD">
              <w:rPr>
                <w:rFonts w:ascii="Times New Roman" w:hAnsi="Times New Roman"/>
                <w:sz w:val="24"/>
                <w:szCs w:val="24"/>
                <w:shd w:val="clear" w:color="auto" w:fill="FFFFFF"/>
              </w:rPr>
              <w:t xml:space="preserve"> </w:t>
            </w:r>
            <w:r w:rsidRPr="00300CDD">
              <w:rPr>
                <w:rFonts w:ascii="Times New Roman" w:hAnsi="Times New Roman"/>
                <w:sz w:val="24"/>
                <w:szCs w:val="24"/>
              </w:rPr>
              <w:t>в иных областях.</w:t>
            </w:r>
          </w:p>
          <w:p w14:paraId="08C55E0F" w14:textId="0DAED92F"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sz w:val="24"/>
                <w:szCs w:val="24"/>
              </w:rPr>
              <w:t xml:space="preserve">            1.7.1. Расчётные показатели в области культуры, искусства и библиотечного                       </w:t>
            </w:r>
            <w:r>
              <w:rPr>
                <w:rFonts w:ascii="Times New Roman" w:hAnsi="Times New Roman"/>
                <w:sz w:val="24"/>
                <w:szCs w:val="24"/>
              </w:rPr>
              <w:t>о</w:t>
            </w:r>
            <w:r w:rsidRPr="00300CDD">
              <w:rPr>
                <w:rFonts w:ascii="Times New Roman" w:hAnsi="Times New Roman"/>
                <w:sz w:val="24"/>
                <w:szCs w:val="24"/>
              </w:rPr>
              <w:t>бслуживания</w:t>
            </w:r>
            <w:r>
              <w:rPr>
                <w:rFonts w:ascii="Times New Roman" w:hAnsi="Times New Roman"/>
                <w:sz w:val="24"/>
                <w:szCs w:val="24"/>
              </w:rPr>
              <w:t>.</w:t>
            </w:r>
          </w:p>
          <w:p w14:paraId="64513D79" w14:textId="2BA29691" w:rsidR="00300CDD" w:rsidRPr="00300CDD" w:rsidRDefault="00300CDD" w:rsidP="00300CDD">
            <w:pPr>
              <w:pStyle w:val="afa"/>
              <w:spacing w:line="360" w:lineRule="auto"/>
              <w:jc w:val="both"/>
              <w:rPr>
                <w:rFonts w:ascii="Times New Roman" w:eastAsia="TimesNewRomanPSMT" w:hAnsi="Times New Roman"/>
                <w:sz w:val="24"/>
                <w:szCs w:val="24"/>
              </w:rPr>
            </w:pPr>
            <w:r w:rsidRPr="00300CDD">
              <w:rPr>
                <w:rFonts w:ascii="Times New Roman" w:hAnsi="Times New Roman"/>
                <w:sz w:val="24"/>
                <w:szCs w:val="24"/>
              </w:rPr>
              <w:t xml:space="preserve">            1.7.2. </w:t>
            </w:r>
            <w:r w:rsidRPr="00300CDD">
              <w:rPr>
                <w:rFonts w:ascii="Times New Roman" w:eastAsia="TimesNewRomanPSMT" w:hAnsi="Times New Roman"/>
                <w:sz w:val="24"/>
                <w:szCs w:val="24"/>
              </w:rPr>
              <w:t>Расчетные показатели для объектов местного значения в области</w:t>
            </w:r>
            <w:r>
              <w:rPr>
                <w:rFonts w:ascii="Times New Roman" w:eastAsia="TimesNewRomanPSMT" w:hAnsi="Times New Roman"/>
                <w:sz w:val="24"/>
                <w:szCs w:val="24"/>
              </w:rPr>
              <w:t xml:space="preserve"> </w:t>
            </w:r>
            <w:r w:rsidRPr="00300CDD">
              <w:rPr>
                <w:rFonts w:ascii="Times New Roman" w:eastAsia="TimesNewRomanPSMT" w:hAnsi="Times New Roman"/>
                <w:sz w:val="24"/>
                <w:szCs w:val="24"/>
              </w:rPr>
              <w:t xml:space="preserve">                       потребительского рынка</w:t>
            </w:r>
            <w:r>
              <w:rPr>
                <w:rFonts w:ascii="Times New Roman" w:eastAsia="TimesNewRomanPSMT" w:hAnsi="Times New Roman"/>
                <w:sz w:val="24"/>
                <w:szCs w:val="24"/>
              </w:rPr>
              <w:t>.</w:t>
            </w:r>
          </w:p>
          <w:p w14:paraId="7E5003AD" w14:textId="3E00659E" w:rsidR="00300CDD" w:rsidRPr="00300CDD" w:rsidRDefault="00300CDD" w:rsidP="00300CDD">
            <w:pPr>
              <w:pStyle w:val="afa"/>
              <w:spacing w:line="360" w:lineRule="auto"/>
              <w:jc w:val="both"/>
              <w:rPr>
                <w:rFonts w:ascii="Times New Roman" w:eastAsia="TimesNewRomanPSMT" w:hAnsi="Times New Roman"/>
                <w:sz w:val="24"/>
                <w:szCs w:val="24"/>
              </w:rPr>
            </w:pPr>
            <w:r w:rsidRPr="00300CDD">
              <w:rPr>
                <w:rFonts w:ascii="Times New Roman" w:eastAsia="TimesNewRomanPSMT" w:hAnsi="Times New Roman"/>
                <w:sz w:val="24"/>
                <w:szCs w:val="24"/>
              </w:rPr>
              <w:lastRenderedPageBreak/>
              <w:t xml:space="preserve">            1.7.3. Расчетные показатели для объектов местного значения в </w:t>
            </w:r>
            <w:proofErr w:type="gramStart"/>
            <w:r w:rsidRPr="00300CDD">
              <w:rPr>
                <w:rFonts w:ascii="Times New Roman" w:eastAsia="TimesNewRomanPSMT" w:hAnsi="Times New Roman"/>
                <w:sz w:val="24"/>
                <w:szCs w:val="24"/>
              </w:rPr>
              <w:t xml:space="preserve">области </w:t>
            </w:r>
            <w:r w:rsidRPr="00300CDD">
              <w:rPr>
                <w:rFonts w:ascii="Times New Roman" w:hAnsi="Times New Roman"/>
                <w:sz w:val="24"/>
                <w:szCs w:val="24"/>
              </w:rPr>
              <w:t xml:space="preserve"> создания</w:t>
            </w:r>
            <w:proofErr w:type="gramEnd"/>
            <w:r w:rsidRPr="00300CDD">
              <w:rPr>
                <w:rFonts w:ascii="Times New Roman" w:hAnsi="Times New Roman"/>
                <w:sz w:val="24"/>
                <w:szCs w:val="24"/>
              </w:rPr>
              <w:t xml:space="preserve"> условий для массового отдыха жителей поселения и организация обустройства мест массового отдыха населения (благоустройства)</w:t>
            </w:r>
            <w:r>
              <w:rPr>
                <w:rFonts w:ascii="Times New Roman" w:hAnsi="Times New Roman"/>
                <w:sz w:val="24"/>
                <w:szCs w:val="24"/>
              </w:rPr>
              <w:t>.</w:t>
            </w:r>
          </w:p>
          <w:p w14:paraId="3B339ADA" w14:textId="40F13835" w:rsidR="00300CDD" w:rsidRPr="00300CDD" w:rsidRDefault="00300CDD" w:rsidP="00300CDD">
            <w:pPr>
              <w:pStyle w:val="afa"/>
              <w:spacing w:line="360" w:lineRule="auto"/>
              <w:jc w:val="both"/>
              <w:rPr>
                <w:rFonts w:ascii="Times New Roman" w:eastAsia="TimesNewRomanPSMT" w:hAnsi="Times New Roman"/>
                <w:sz w:val="24"/>
                <w:szCs w:val="24"/>
              </w:rPr>
            </w:pPr>
            <w:r w:rsidRPr="00300CDD">
              <w:rPr>
                <w:rFonts w:ascii="Times New Roman" w:eastAsia="TimesNewRomanPSMT" w:hAnsi="Times New Roman"/>
                <w:sz w:val="24"/>
                <w:szCs w:val="24"/>
              </w:rPr>
              <w:t xml:space="preserve">            1.7.4. Расчетные показатели для объектов местного значения в области </w:t>
            </w:r>
            <w:r w:rsidRPr="00300CDD">
              <w:rPr>
                <w:rFonts w:ascii="Times New Roman" w:hAnsi="Times New Roman"/>
                <w:sz w:val="24"/>
                <w:szCs w:val="24"/>
              </w:rPr>
              <w:t>пожарной</w:t>
            </w:r>
            <w:r>
              <w:rPr>
                <w:rFonts w:ascii="Times New Roman" w:hAnsi="Times New Roman"/>
                <w:sz w:val="24"/>
                <w:szCs w:val="24"/>
              </w:rPr>
              <w:t xml:space="preserve"> </w:t>
            </w:r>
            <w:r w:rsidRPr="00300CDD">
              <w:rPr>
                <w:rFonts w:ascii="Times New Roman" w:hAnsi="Times New Roman"/>
                <w:sz w:val="24"/>
                <w:szCs w:val="24"/>
              </w:rPr>
              <w:t>безопасности</w:t>
            </w:r>
            <w:r>
              <w:rPr>
                <w:rFonts w:ascii="Times New Roman" w:hAnsi="Times New Roman"/>
                <w:sz w:val="24"/>
                <w:szCs w:val="24"/>
              </w:rPr>
              <w:t>.</w:t>
            </w:r>
          </w:p>
          <w:p w14:paraId="36B68401" w14:textId="159EC81B" w:rsidR="00300CDD" w:rsidRPr="00300CDD" w:rsidRDefault="00300CDD" w:rsidP="00300CDD">
            <w:pPr>
              <w:pStyle w:val="afa"/>
              <w:spacing w:line="360" w:lineRule="auto"/>
              <w:jc w:val="both"/>
              <w:rPr>
                <w:rFonts w:ascii="Times New Roman" w:eastAsia="TimesNewRomanPSMT" w:hAnsi="Times New Roman"/>
                <w:sz w:val="24"/>
                <w:szCs w:val="24"/>
              </w:rPr>
            </w:pPr>
            <w:r w:rsidRPr="00300CDD">
              <w:rPr>
                <w:rFonts w:ascii="Times New Roman" w:eastAsia="TimesNewRomanPSMT" w:hAnsi="Times New Roman"/>
                <w:sz w:val="24"/>
                <w:szCs w:val="24"/>
              </w:rPr>
              <w:t xml:space="preserve">            1.7.5. Расчетные показатели для объектов местного значения в области предо-                      </w:t>
            </w:r>
            <w:proofErr w:type="spellStart"/>
            <w:r w:rsidRPr="00300CDD">
              <w:rPr>
                <w:rFonts w:ascii="Times New Roman" w:eastAsia="TimesNewRomanPSMT" w:hAnsi="Times New Roman"/>
                <w:sz w:val="24"/>
                <w:szCs w:val="24"/>
              </w:rPr>
              <w:t>ставления</w:t>
            </w:r>
            <w:proofErr w:type="spellEnd"/>
            <w:r w:rsidRPr="00300CDD">
              <w:rPr>
                <w:rFonts w:ascii="Times New Roman" w:eastAsia="TimesNewRomanPSMT" w:hAnsi="Times New Roman"/>
                <w:sz w:val="24"/>
                <w:szCs w:val="24"/>
              </w:rPr>
              <w:t xml:space="preserve"> муниципальных и государственных услуг</w:t>
            </w:r>
            <w:r>
              <w:rPr>
                <w:rFonts w:ascii="Times New Roman" w:eastAsia="TimesNewRomanPSMT" w:hAnsi="Times New Roman"/>
                <w:sz w:val="24"/>
                <w:szCs w:val="24"/>
              </w:rPr>
              <w:t>.</w:t>
            </w:r>
          </w:p>
          <w:p w14:paraId="09FA49D2" w14:textId="1A94D2A3" w:rsidR="00300CDD" w:rsidRPr="00300CDD" w:rsidRDefault="00300CDD" w:rsidP="00300CDD">
            <w:pPr>
              <w:pStyle w:val="afa"/>
              <w:spacing w:line="360" w:lineRule="auto"/>
              <w:jc w:val="both"/>
              <w:rPr>
                <w:rFonts w:ascii="Times New Roman" w:eastAsia="TimesNewRomanPSMT" w:hAnsi="Times New Roman"/>
                <w:sz w:val="24"/>
                <w:szCs w:val="24"/>
              </w:rPr>
            </w:pPr>
            <w:r w:rsidRPr="00300CDD">
              <w:rPr>
                <w:rFonts w:ascii="Times New Roman" w:eastAsia="TimesNewRomanPSMT" w:hAnsi="Times New Roman"/>
                <w:sz w:val="24"/>
                <w:szCs w:val="24"/>
              </w:rPr>
              <w:t xml:space="preserve">            1.7.6. Расчетные показатели для объектов местного значения в области </w:t>
            </w:r>
            <w:proofErr w:type="spellStart"/>
            <w:r w:rsidRPr="00300CDD">
              <w:rPr>
                <w:rFonts w:ascii="Times New Roman" w:hAnsi="Times New Roman"/>
                <w:sz w:val="24"/>
                <w:szCs w:val="24"/>
              </w:rPr>
              <w:t>ритуаль</w:t>
            </w:r>
            <w:proofErr w:type="spellEnd"/>
            <w:r>
              <w:rPr>
                <w:rFonts w:ascii="Times New Roman" w:hAnsi="Times New Roman"/>
                <w:sz w:val="24"/>
                <w:szCs w:val="24"/>
              </w:rPr>
              <w:t>-</w:t>
            </w:r>
            <w:r w:rsidRPr="00300CDD">
              <w:rPr>
                <w:rFonts w:ascii="Times New Roman" w:hAnsi="Times New Roman"/>
                <w:sz w:val="24"/>
                <w:szCs w:val="24"/>
              </w:rPr>
              <w:t xml:space="preserve">                      </w:t>
            </w:r>
            <w:proofErr w:type="spellStart"/>
            <w:r w:rsidRPr="00300CDD">
              <w:rPr>
                <w:rFonts w:ascii="Times New Roman" w:hAnsi="Times New Roman"/>
                <w:sz w:val="24"/>
                <w:szCs w:val="24"/>
              </w:rPr>
              <w:t>ных</w:t>
            </w:r>
            <w:proofErr w:type="spellEnd"/>
            <w:r w:rsidRPr="00300CDD">
              <w:rPr>
                <w:rFonts w:ascii="Times New Roman" w:hAnsi="Times New Roman"/>
                <w:sz w:val="24"/>
                <w:szCs w:val="24"/>
              </w:rPr>
              <w:t xml:space="preserve"> услуг и содержания мест захоронения</w:t>
            </w:r>
            <w:r>
              <w:rPr>
                <w:rFonts w:ascii="Times New Roman" w:hAnsi="Times New Roman"/>
                <w:sz w:val="24"/>
                <w:szCs w:val="24"/>
              </w:rPr>
              <w:t>.</w:t>
            </w:r>
          </w:p>
          <w:p w14:paraId="17023A72" w14:textId="63B51CA0" w:rsidR="00300CDD" w:rsidRPr="00300CDD" w:rsidRDefault="00300CDD" w:rsidP="00300CDD">
            <w:pPr>
              <w:pStyle w:val="afa"/>
              <w:spacing w:line="360" w:lineRule="auto"/>
              <w:jc w:val="both"/>
              <w:rPr>
                <w:rFonts w:ascii="Times New Roman" w:eastAsia="TimesNewRomanPSMT" w:hAnsi="Times New Roman"/>
                <w:sz w:val="24"/>
                <w:szCs w:val="24"/>
              </w:rPr>
            </w:pPr>
            <w:r w:rsidRPr="00300CDD">
              <w:rPr>
                <w:rFonts w:ascii="Times New Roman" w:eastAsia="TimesNewRomanPSMT" w:hAnsi="Times New Roman"/>
                <w:sz w:val="24"/>
                <w:szCs w:val="24"/>
              </w:rPr>
              <w:t xml:space="preserve">            1.7.7. Расчетные показатели для объектов местного значения в области </w:t>
            </w:r>
            <w:r w:rsidRPr="00300CDD">
              <w:rPr>
                <w:rFonts w:ascii="Times New Roman" w:hAnsi="Times New Roman"/>
                <w:sz w:val="24"/>
                <w:szCs w:val="24"/>
              </w:rPr>
              <w:t>о</w:t>
            </w:r>
            <w:r w:rsidRPr="00300CDD">
              <w:rPr>
                <w:rFonts w:ascii="Times New Roman" w:eastAsia="TimesNewRomanPSMT" w:hAnsi="Times New Roman"/>
                <w:sz w:val="24"/>
                <w:szCs w:val="24"/>
              </w:rPr>
              <w:t>рганизации и учреждения управления, кредитно-финансовые учреждения и пред</w:t>
            </w:r>
            <w:r>
              <w:rPr>
                <w:rFonts w:ascii="Times New Roman" w:eastAsia="TimesNewRomanPSMT" w:hAnsi="Times New Roman"/>
                <w:sz w:val="24"/>
                <w:szCs w:val="24"/>
              </w:rPr>
              <w:t>-</w:t>
            </w:r>
            <w:r w:rsidRPr="00300CDD">
              <w:rPr>
                <w:rFonts w:ascii="Times New Roman" w:eastAsia="TimesNewRomanPSMT" w:hAnsi="Times New Roman"/>
                <w:sz w:val="24"/>
                <w:szCs w:val="24"/>
              </w:rPr>
              <w:t xml:space="preserve">                    приятия связи</w:t>
            </w:r>
            <w:r>
              <w:rPr>
                <w:rFonts w:ascii="Times New Roman" w:eastAsia="TimesNewRomanPSMT" w:hAnsi="Times New Roman"/>
                <w:sz w:val="24"/>
                <w:szCs w:val="24"/>
              </w:rPr>
              <w:t>.</w:t>
            </w:r>
          </w:p>
          <w:p w14:paraId="46B1C734" w14:textId="16F17DF5" w:rsidR="00300CDD" w:rsidRPr="00300CDD" w:rsidRDefault="00300CDD" w:rsidP="00300CDD">
            <w:pPr>
              <w:pStyle w:val="aff0"/>
              <w:widowControl w:val="0"/>
              <w:spacing w:line="360" w:lineRule="auto"/>
              <w:jc w:val="both"/>
              <w:rPr>
                <w:rFonts w:ascii="Times New Roman" w:hAnsi="Times New Roman"/>
                <w:sz w:val="24"/>
                <w:szCs w:val="24"/>
                <w:lang w:val="ru-RU"/>
              </w:rPr>
            </w:pPr>
            <w:r w:rsidRPr="00300CDD">
              <w:rPr>
                <w:rFonts w:ascii="Times New Roman" w:hAnsi="Times New Roman"/>
                <w:sz w:val="24"/>
                <w:szCs w:val="24"/>
                <w:lang w:val="ru-RU"/>
              </w:rPr>
              <w:t xml:space="preserve">            </w:t>
            </w:r>
            <w:r w:rsidRPr="00300CDD">
              <w:rPr>
                <w:rFonts w:ascii="Times New Roman" w:hAnsi="Times New Roman"/>
                <w:sz w:val="24"/>
                <w:szCs w:val="24"/>
              </w:rPr>
              <w:t>1.8.</w:t>
            </w:r>
            <w:r w:rsidRPr="00300CDD">
              <w:rPr>
                <w:rFonts w:ascii="Times New Roman" w:hAnsi="Times New Roman"/>
                <w:sz w:val="24"/>
                <w:szCs w:val="24"/>
                <w:lang w:val="ru-RU"/>
              </w:rPr>
              <w:t xml:space="preserve">  </w:t>
            </w:r>
            <w:r w:rsidRPr="00300CDD">
              <w:rPr>
                <w:rFonts w:ascii="Times New Roman" w:hAnsi="Times New Roman"/>
                <w:bCs/>
                <w:spacing w:val="-2"/>
                <w:sz w:val="24"/>
                <w:szCs w:val="24"/>
              </w:rPr>
              <w:t>Расчетные показатели доступной среды для маломобильных групп населения.</w:t>
            </w:r>
            <w:r w:rsidRPr="00300CDD">
              <w:rPr>
                <w:rFonts w:ascii="Times New Roman" w:hAnsi="Times New Roman"/>
                <w:bCs/>
                <w:spacing w:val="-2"/>
                <w:sz w:val="24"/>
                <w:szCs w:val="24"/>
                <w:lang w:val="ru-RU"/>
              </w:rPr>
              <w:t xml:space="preserve"> </w:t>
            </w:r>
            <w:r w:rsidRPr="00300CDD">
              <w:rPr>
                <w:rFonts w:ascii="Times New Roman" w:hAnsi="Times New Roman"/>
                <w:bCs/>
                <w:spacing w:val="-2"/>
                <w:sz w:val="24"/>
                <w:szCs w:val="24"/>
              </w:rPr>
              <w:t>Обеспечение доступности объектов социальной и транспортной                      инфраструктуры для маломобильных групп населения</w:t>
            </w:r>
            <w:r>
              <w:rPr>
                <w:rFonts w:ascii="Times New Roman" w:hAnsi="Times New Roman"/>
                <w:bCs/>
                <w:spacing w:val="-2"/>
                <w:sz w:val="24"/>
                <w:szCs w:val="24"/>
                <w:lang w:val="ru-RU"/>
              </w:rPr>
              <w:t>.</w:t>
            </w:r>
          </w:p>
        </w:tc>
        <w:tc>
          <w:tcPr>
            <w:tcW w:w="525" w:type="dxa"/>
            <w:shd w:val="clear" w:color="auto" w:fill="auto"/>
          </w:tcPr>
          <w:p w14:paraId="2D33DF9F" w14:textId="77777777" w:rsidR="00300CDD" w:rsidRPr="00283F08" w:rsidRDefault="00300CDD" w:rsidP="00300CDD">
            <w:pPr>
              <w:pStyle w:val="afa"/>
              <w:spacing w:line="360" w:lineRule="auto"/>
              <w:jc w:val="right"/>
              <w:rPr>
                <w:rFonts w:ascii="Times New Roman" w:hAnsi="Times New Roman"/>
                <w:b/>
                <w:sz w:val="24"/>
                <w:szCs w:val="24"/>
              </w:rPr>
            </w:pPr>
          </w:p>
          <w:p w14:paraId="3A16A669" w14:textId="77777777" w:rsidR="00300CDD" w:rsidRPr="00283F08" w:rsidRDefault="00300CDD" w:rsidP="00300CDD">
            <w:pPr>
              <w:pStyle w:val="afa"/>
              <w:spacing w:line="360" w:lineRule="auto"/>
              <w:jc w:val="right"/>
              <w:rPr>
                <w:rFonts w:ascii="Times New Roman" w:hAnsi="Times New Roman"/>
                <w:b/>
                <w:sz w:val="24"/>
                <w:szCs w:val="24"/>
              </w:rPr>
            </w:pPr>
          </w:p>
          <w:p w14:paraId="11FAE735" w14:textId="77777777" w:rsidR="00300CDD" w:rsidRDefault="00300CDD" w:rsidP="00300CDD">
            <w:pPr>
              <w:pStyle w:val="afa"/>
              <w:spacing w:line="360" w:lineRule="auto"/>
              <w:jc w:val="right"/>
              <w:rPr>
                <w:rFonts w:ascii="Times New Roman" w:hAnsi="Times New Roman"/>
                <w:b/>
                <w:sz w:val="24"/>
                <w:szCs w:val="24"/>
              </w:rPr>
            </w:pPr>
          </w:p>
          <w:p w14:paraId="6184A6A8" w14:textId="77777777" w:rsidR="00300CDD" w:rsidRDefault="00300CDD" w:rsidP="00300CDD">
            <w:pPr>
              <w:pStyle w:val="afa"/>
              <w:spacing w:line="360" w:lineRule="auto"/>
              <w:jc w:val="right"/>
              <w:rPr>
                <w:rFonts w:ascii="Times New Roman" w:hAnsi="Times New Roman"/>
                <w:b/>
                <w:sz w:val="24"/>
                <w:szCs w:val="24"/>
              </w:rPr>
            </w:pPr>
          </w:p>
          <w:p w14:paraId="38FA6308" w14:textId="522683ED" w:rsidR="00300CDD" w:rsidRPr="00283F08"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1</w:t>
            </w:r>
            <w:r w:rsidR="00765000">
              <w:rPr>
                <w:rFonts w:ascii="Times New Roman" w:hAnsi="Times New Roman"/>
                <w:b/>
                <w:sz w:val="24"/>
                <w:szCs w:val="24"/>
              </w:rPr>
              <w:t>2</w:t>
            </w:r>
          </w:p>
          <w:p w14:paraId="78B6083D" w14:textId="77777777" w:rsidR="00300CDD" w:rsidRPr="00283F08" w:rsidRDefault="00300CDD" w:rsidP="00300CDD">
            <w:pPr>
              <w:pStyle w:val="afa"/>
              <w:spacing w:line="360" w:lineRule="auto"/>
              <w:jc w:val="right"/>
              <w:rPr>
                <w:rFonts w:ascii="Times New Roman" w:hAnsi="Times New Roman"/>
                <w:b/>
                <w:sz w:val="24"/>
                <w:szCs w:val="24"/>
              </w:rPr>
            </w:pPr>
          </w:p>
          <w:p w14:paraId="7A67004C" w14:textId="77777777" w:rsidR="00300CDD" w:rsidRDefault="00300CDD" w:rsidP="00300CDD">
            <w:pPr>
              <w:pStyle w:val="afa"/>
              <w:spacing w:line="360" w:lineRule="auto"/>
              <w:jc w:val="right"/>
              <w:rPr>
                <w:rFonts w:ascii="Times New Roman" w:hAnsi="Times New Roman"/>
                <w:b/>
                <w:sz w:val="24"/>
                <w:szCs w:val="24"/>
              </w:rPr>
            </w:pPr>
          </w:p>
          <w:p w14:paraId="5C83526D" w14:textId="77777777" w:rsidR="00300CDD" w:rsidRDefault="00300CDD" w:rsidP="00300CDD">
            <w:pPr>
              <w:pStyle w:val="afa"/>
              <w:spacing w:line="360" w:lineRule="auto"/>
              <w:jc w:val="right"/>
              <w:rPr>
                <w:rFonts w:ascii="Times New Roman" w:hAnsi="Times New Roman"/>
                <w:b/>
                <w:sz w:val="24"/>
                <w:szCs w:val="24"/>
              </w:rPr>
            </w:pPr>
            <w:r w:rsidRPr="00283F08">
              <w:rPr>
                <w:rFonts w:ascii="Times New Roman" w:hAnsi="Times New Roman"/>
                <w:b/>
                <w:sz w:val="24"/>
                <w:szCs w:val="24"/>
              </w:rPr>
              <w:t>1</w:t>
            </w:r>
            <w:r>
              <w:rPr>
                <w:rFonts w:ascii="Times New Roman" w:hAnsi="Times New Roman"/>
                <w:b/>
                <w:sz w:val="24"/>
                <w:szCs w:val="24"/>
              </w:rPr>
              <w:t>9</w:t>
            </w:r>
          </w:p>
          <w:p w14:paraId="34FE1250" w14:textId="77777777" w:rsidR="00300CDD" w:rsidRDefault="00300CDD" w:rsidP="00300CDD">
            <w:pPr>
              <w:pStyle w:val="afa"/>
              <w:spacing w:line="360" w:lineRule="auto"/>
              <w:jc w:val="right"/>
              <w:rPr>
                <w:rFonts w:ascii="Times New Roman" w:hAnsi="Times New Roman"/>
                <w:b/>
                <w:sz w:val="24"/>
                <w:szCs w:val="24"/>
              </w:rPr>
            </w:pPr>
          </w:p>
          <w:p w14:paraId="1211646D" w14:textId="77777777" w:rsidR="00300CDD" w:rsidRDefault="00300CDD" w:rsidP="00300CDD">
            <w:pPr>
              <w:pStyle w:val="afa"/>
              <w:spacing w:line="360" w:lineRule="auto"/>
              <w:jc w:val="right"/>
              <w:rPr>
                <w:rFonts w:ascii="Times New Roman" w:hAnsi="Times New Roman"/>
                <w:b/>
                <w:sz w:val="24"/>
                <w:szCs w:val="24"/>
              </w:rPr>
            </w:pPr>
          </w:p>
          <w:p w14:paraId="40466983" w14:textId="77777777" w:rsidR="00300CDD" w:rsidRDefault="00300CDD" w:rsidP="00300CDD">
            <w:pPr>
              <w:pStyle w:val="afa"/>
              <w:spacing w:line="360" w:lineRule="auto"/>
              <w:jc w:val="right"/>
              <w:rPr>
                <w:rFonts w:ascii="Times New Roman" w:hAnsi="Times New Roman"/>
                <w:b/>
                <w:sz w:val="24"/>
                <w:szCs w:val="24"/>
              </w:rPr>
            </w:pPr>
          </w:p>
          <w:p w14:paraId="11A051A5" w14:textId="77777777"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23</w:t>
            </w:r>
          </w:p>
          <w:p w14:paraId="4E68E6A1" w14:textId="77777777" w:rsidR="00300CDD" w:rsidRDefault="00300CDD" w:rsidP="00300CDD">
            <w:pPr>
              <w:pStyle w:val="afa"/>
              <w:spacing w:line="360" w:lineRule="auto"/>
              <w:jc w:val="right"/>
              <w:rPr>
                <w:rFonts w:ascii="Times New Roman" w:hAnsi="Times New Roman"/>
                <w:b/>
                <w:sz w:val="24"/>
                <w:szCs w:val="24"/>
              </w:rPr>
            </w:pPr>
          </w:p>
          <w:p w14:paraId="29649777" w14:textId="6CC59188" w:rsidR="00300CDD" w:rsidRDefault="00300CDD" w:rsidP="00300CDD">
            <w:pPr>
              <w:pStyle w:val="afa"/>
              <w:spacing w:line="360" w:lineRule="auto"/>
              <w:jc w:val="right"/>
              <w:rPr>
                <w:rFonts w:ascii="Times New Roman" w:hAnsi="Times New Roman"/>
                <w:b/>
                <w:sz w:val="24"/>
                <w:szCs w:val="24"/>
              </w:rPr>
            </w:pPr>
          </w:p>
          <w:p w14:paraId="726CFE32" w14:textId="77777777" w:rsidR="00F171C4" w:rsidRDefault="00F171C4" w:rsidP="00300CDD">
            <w:pPr>
              <w:pStyle w:val="afa"/>
              <w:spacing w:line="360" w:lineRule="auto"/>
              <w:jc w:val="right"/>
              <w:rPr>
                <w:rFonts w:ascii="Times New Roman" w:hAnsi="Times New Roman"/>
                <w:b/>
                <w:sz w:val="24"/>
                <w:szCs w:val="24"/>
              </w:rPr>
            </w:pPr>
          </w:p>
          <w:p w14:paraId="13137611" w14:textId="77777777"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25</w:t>
            </w:r>
          </w:p>
          <w:p w14:paraId="6CA528BD" w14:textId="77777777" w:rsidR="00300CDD" w:rsidRDefault="00300CDD" w:rsidP="00300CDD">
            <w:pPr>
              <w:pStyle w:val="afa"/>
              <w:spacing w:line="360" w:lineRule="auto"/>
              <w:jc w:val="right"/>
              <w:rPr>
                <w:rFonts w:ascii="Times New Roman" w:hAnsi="Times New Roman"/>
                <w:b/>
                <w:sz w:val="24"/>
                <w:szCs w:val="24"/>
              </w:rPr>
            </w:pPr>
          </w:p>
          <w:p w14:paraId="1718CE34" w14:textId="77777777" w:rsidR="00300CDD" w:rsidRDefault="00300CDD" w:rsidP="00300CDD">
            <w:pPr>
              <w:pStyle w:val="afa"/>
              <w:spacing w:line="360" w:lineRule="auto"/>
              <w:jc w:val="right"/>
              <w:rPr>
                <w:rFonts w:ascii="Times New Roman" w:hAnsi="Times New Roman"/>
                <w:b/>
                <w:sz w:val="24"/>
                <w:szCs w:val="24"/>
              </w:rPr>
            </w:pPr>
          </w:p>
          <w:p w14:paraId="2DAB57F7" w14:textId="77777777" w:rsidR="00300CDD" w:rsidRDefault="00300CDD" w:rsidP="00300CDD">
            <w:pPr>
              <w:pStyle w:val="afa"/>
              <w:spacing w:line="360" w:lineRule="auto"/>
              <w:jc w:val="right"/>
              <w:rPr>
                <w:rFonts w:ascii="Times New Roman" w:hAnsi="Times New Roman"/>
                <w:b/>
                <w:sz w:val="24"/>
                <w:szCs w:val="24"/>
              </w:rPr>
            </w:pPr>
          </w:p>
          <w:p w14:paraId="215A659D" w14:textId="77777777"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27</w:t>
            </w:r>
          </w:p>
          <w:p w14:paraId="23F90B6F" w14:textId="77777777" w:rsidR="00300CDD" w:rsidRDefault="00300CDD" w:rsidP="00300CDD">
            <w:pPr>
              <w:pStyle w:val="afa"/>
              <w:spacing w:line="360" w:lineRule="auto"/>
              <w:jc w:val="right"/>
              <w:rPr>
                <w:rFonts w:ascii="Times New Roman" w:hAnsi="Times New Roman"/>
                <w:b/>
                <w:sz w:val="24"/>
                <w:szCs w:val="24"/>
              </w:rPr>
            </w:pPr>
          </w:p>
          <w:p w14:paraId="24385B2C" w14:textId="77777777" w:rsidR="00300CDD" w:rsidRDefault="00300CDD" w:rsidP="00300CDD">
            <w:pPr>
              <w:pStyle w:val="afa"/>
              <w:spacing w:line="360" w:lineRule="auto"/>
              <w:jc w:val="right"/>
              <w:rPr>
                <w:rFonts w:ascii="Times New Roman" w:hAnsi="Times New Roman"/>
                <w:b/>
                <w:sz w:val="24"/>
                <w:szCs w:val="24"/>
              </w:rPr>
            </w:pPr>
          </w:p>
          <w:p w14:paraId="210E6327" w14:textId="77777777" w:rsidR="00300CDD" w:rsidRDefault="00300CDD" w:rsidP="00300CDD">
            <w:pPr>
              <w:pStyle w:val="afa"/>
              <w:spacing w:line="360" w:lineRule="auto"/>
              <w:jc w:val="right"/>
              <w:rPr>
                <w:rFonts w:ascii="Times New Roman" w:hAnsi="Times New Roman"/>
                <w:b/>
                <w:sz w:val="24"/>
                <w:szCs w:val="24"/>
              </w:rPr>
            </w:pPr>
          </w:p>
          <w:p w14:paraId="26D4ACD7" w14:textId="77777777"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29</w:t>
            </w:r>
          </w:p>
          <w:p w14:paraId="47F7876D" w14:textId="77777777" w:rsidR="00300CDD" w:rsidRDefault="00300CDD" w:rsidP="00300CDD">
            <w:pPr>
              <w:pStyle w:val="afa"/>
              <w:spacing w:line="360" w:lineRule="auto"/>
              <w:jc w:val="right"/>
              <w:rPr>
                <w:rFonts w:ascii="Times New Roman" w:hAnsi="Times New Roman"/>
                <w:b/>
                <w:sz w:val="24"/>
                <w:szCs w:val="24"/>
              </w:rPr>
            </w:pPr>
          </w:p>
          <w:p w14:paraId="7E1339D5" w14:textId="331DA787"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3</w:t>
            </w:r>
            <w:r w:rsidR="009339AE">
              <w:rPr>
                <w:rFonts w:ascii="Times New Roman" w:hAnsi="Times New Roman"/>
                <w:b/>
                <w:sz w:val="24"/>
                <w:szCs w:val="24"/>
              </w:rPr>
              <w:t>2</w:t>
            </w:r>
          </w:p>
          <w:p w14:paraId="429EAD65" w14:textId="77777777" w:rsidR="00300CDD" w:rsidRDefault="00300CDD" w:rsidP="00300CDD">
            <w:pPr>
              <w:pStyle w:val="afa"/>
              <w:spacing w:line="360" w:lineRule="auto"/>
              <w:jc w:val="right"/>
              <w:rPr>
                <w:rFonts w:ascii="Times New Roman" w:hAnsi="Times New Roman"/>
                <w:b/>
                <w:sz w:val="24"/>
                <w:szCs w:val="24"/>
              </w:rPr>
            </w:pPr>
          </w:p>
          <w:p w14:paraId="5C6ECFD6" w14:textId="49BABB5C"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3</w:t>
            </w:r>
            <w:r w:rsidR="009339AE">
              <w:rPr>
                <w:rFonts w:ascii="Times New Roman" w:hAnsi="Times New Roman"/>
                <w:b/>
                <w:sz w:val="24"/>
                <w:szCs w:val="24"/>
              </w:rPr>
              <w:t>2</w:t>
            </w:r>
          </w:p>
          <w:p w14:paraId="22281DE9" w14:textId="77777777" w:rsidR="00300CDD" w:rsidRPr="00166FDC" w:rsidRDefault="00300CDD" w:rsidP="00300CDD">
            <w:pPr>
              <w:pStyle w:val="afa"/>
              <w:spacing w:line="360" w:lineRule="auto"/>
              <w:jc w:val="right"/>
              <w:rPr>
                <w:rFonts w:ascii="Times New Roman" w:hAnsi="Times New Roman"/>
                <w:b/>
                <w:sz w:val="20"/>
                <w:szCs w:val="20"/>
              </w:rPr>
            </w:pPr>
          </w:p>
          <w:p w14:paraId="78102CF6" w14:textId="210D114B"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3</w:t>
            </w:r>
            <w:r w:rsidR="009339AE">
              <w:rPr>
                <w:rFonts w:ascii="Times New Roman" w:hAnsi="Times New Roman"/>
                <w:b/>
                <w:sz w:val="24"/>
                <w:szCs w:val="24"/>
              </w:rPr>
              <w:t>4</w:t>
            </w:r>
          </w:p>
          <w:p w14:paraId="1F99D7D9" w14:textId="77777777" w:rsidR="00300CDD" w:rsidRDefault="00300CDD" w:rsidP="00300CDD">
            <w:pPr>
              <w:pStyle w:val="afa"/>
              <w:spacing w:line="360" w:lineRule="auto"/>
              <w:jc w:val="right"/>
              <w:rPr>
                <w:rFonts w:ascii="Times New Roman" w:hAnsi="Times New Roman"/>
                <w:b/>
                <w:sz w:val="24"/>
                <w:szCs w:val="24"/>
              </w:rPr>
            </w:pPr>
          </w:p>
          <w:p w14:paraId="6BFA6AAF" w14:textId="77777777" w:rsidR="00300CDD" w:rsidRDefault="00300CDD" w:rsidP="00300CDD">
            <w:pPr>
              <w:pStyle w:val="afa"/>
              <w:spacing w:line="360" w:lineRule="auto"/>
              <w:jc w:val="right"/>
              <w:rPr>
                <w:rFonts w:ascii="Times New Roman" w:hAnsi="Times New Roman"/>
                <w:b/>
                <w:sz w:val="24"/>
                <w:szCs w:val="24"/>
              </w:rPr>
            </w:pPr>
          </w:p>
          <w:p w14:paraId="00DBA707" w14:textId="47687E0E"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3</w:t>
            </w:r>
            <w:r w:rsidR="00FF20FC">
              <w:rPr>
                <w:rFonts w:ascii="Times New Roman" w:hAnsi="Times New Roman"/>
                <w:b/>
                <w:sz w:val="24"/>
                <w:szCs w:val="24"/>
              </w:rPr>
              <w:t>5</w:t>
            </w:r>
          </w:p>
          <w:p w14:paraId="05A356F1" w14:textId="77777777" w:rsidR="00300CDD" w:rsidRDefault="00300CDD" w:rsidP="00300CDD">
            <w:pPr>
              <w:pStyle w:val="afa"/>
              <w:spacing w:line="360" w:lineRule="auto"/>
              <w:jc w:val="right"/>
              <w:rPr>
                <w:rFonts w:ascii="Times New Roman" w:hAnsi="Times New Roman"/>
                <w:b/>
                <w:sz w:val="24"/>
                <w:szCs w:val="24"/>
              </w:rPr>
            </w:pPr>
          </w:p>
          <w:p w14:paraId="664B1326" w14:textId="376CD929"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3</w:t>
            </w:r>
            <w:r w:rsidR="00FF20FC">
              <w:rPr>
                <w:rFonts w:ascii="Times New Roman" w:hAnsi="Times New Roman"/>
                <w:b/>
                <w:sz w:val="24"/>
                <w:szCs w:val="24"/>
              </w:rPr>
              <w:t>6</w:t>
            </w:r>
          </w:p>
          <w:p w14:paraId="58BD5365" w14:textId="77777777" w:rsidR="009C5CA4" w:rsidRDefault="009C5CA4" w:rsidP="00300CDD">
            <w:pPr>
              <w:pStyle w:val="afa"/>
              <w:spacing w:line="360" w:lineRule="auto"/>
              <w:jc w:val="right"/>
              <w:rPr>
                <w:rFonts w:ascii="Times New Roman" w:hAnsi="Times New Roman"/>
                <w:b/>
                <w:sz w:val="24"/>
                <w:szCs w:val="24"/>
              </w:rPr>
            </w:pPr>
          </w:p>
          <w:p w14:paraId="1CEE528A" w14:textId="53149C4F"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3</w:t>
            </w:r>
            <w:r w:rsidR="006F776E">
              <w:rPr>
                <w:rFonts w:ascii="Times New Roman" w:hAnsi="Times New Roman"/>
                <w:b/>
                <w:sz w:val="24"/>
                <w:szCs w:val="24"/>
              </w:rPr>
              <w:t>6</w:t>
            </w:r>
          </w:p>
          <w:p w14:paraId="28A4696C" w14:textId="77777777" w:rsidR="006F776E" w:rsidRDefault="006F776E" w:rsidP="00300CDD">
            <w:pPr>
              <w:pStyle w:val="afa"/>
              <w:spacing w:line="360" w:lineRule="auto"/>
              <w:jc w:val="right"/>
              <w:rPr>
                <w:rFonts w:ascii="Times New Roman" w:hAnsi="Times New Roman"/>
                <w:b/>
                <w:sz w:val="24"/>
                <w:szCs w:val="24"/>
              </w:rPr>
            </w:pPr>
          </w:p>
          <w:p w14:paraId="4418FCE9" w14:textId="3F4A8385"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3</w:t>
            </w:r>
            <w:r w:rsidR="006F776E">
              <w:rPr>
                <w:rFonts w:ascii="Times New Roman" w:hAnsi="Times New Roman"/>
                <w:b/>
                <w:sz w:val="24"/>
                <w:szCs w:val="24"/>
              </w:rPr>
              <w:t>7</w:t>
            </w:r>
          </w:p>
          <w:p w14:paraId="005275B0" w14:textId="6EAE9F69" w:rsidR="00300CDD" w:rsidRDefault="00300CDD" w:rsidP="00300CDD">
            <w:pPr>
              <w:pStyle w:val="afa"/>
              <w:spacing w:line="360" w:lineRule="auto"/>
              <w:jc w:val="right"/>
              <w:rPr>
                <w:rFonts w:ascii="Times New Roman" w:hAnsi="Times New Roman"/>
                <w:b/>
                <w:sz w:val="24"/>
                <w:szCs w:val="24"/>
              </w:rPr>
            </w:pPr>
          </w:p>
          <w:p w14:paraId="3C267575" w14:textId="77777777" w:rsidR="006F776E" w:rsidRDefault="006F776E" w:rsidP="00300CDD">
            <w:pPr>
              <w:pStyle w:val="afa"/>
              <w:spacing w:line="360" w:lineRule="auto"/>
              <w:jc w:val="right"/>
              <w:rPr>
                <w:rFonts w:ascii="Times New Roman" w:hAnsi="Times New Roman"/>
                <w:b/>
                <w:sz w:val="24"/>
                <w:szCs w:val="24"/>
              </w:rPr>
            </w:pPr>
          </w:p>
          <w:p w14:paraId="31FD2FA6" w14:textId="7D9347DF"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3</w:t>
            </w:r>
            <w:r w:rsidR="006F776E">
              <w:rPr>
                <w:rFonts w:ascii="Times New Roman" w:hAnsi="Times New Roman"/>
                <w:b/>
                <w:sz w:val="24"/>
                <w:szCs w:val="24"/>
              </w:rPr>
              <w:t>8</w:t>
            </w:r>
          </w:p>
          <w:p w14:paraId="7E5F9529" w14:textId="235B9687" w:rsidR="006F776E" w:rsidRDefault="006F776E" w:rsidP="00300CDD">
            <w:pPr>
              <w:pStyle w:val="afa"/>
              <w:spacing w:line="360" w:lineRule="auto"/>
              <w:jc w:val="right"/>
              <w:rPr>
                <w:rFonts w:ascii="Times New Roman" w:hAnsi="Times New Roman"/>
                <w:b/>
                <w:sz w:val="24"/>
                <w:szCs w:val="24"/>
              </w:rPr>
            </w:pPr>
          </w:p>
          <w:p w14:paraId="0BAA834D" w14:textId="77777777" w:rsidR="006F776E" w:rsidRDefault="006F776E" w:rsidP="00300CDD">
            <w:pPr>
              <w:pStyle w:val="afa"/>
              <w:spacing w:line="360" w:lineRule="auto"/>
              <w:jc w:val="right"/>
              <w:rPr>
                <w:rFonts w:ascii="Times New Roman" w:hAnsi="Times New Roman"/>
                <w:b/>
                <w:sz w:val="24"/>
                <w:szCs w:val="24"/>
              </w:rPr>
            </w:pPr>
          </w:p>
          <w:p w14:paraId="49B28639" w14:textId="55642801" w:rsidR="00300CDD" w:rsidRPr="00283F08"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3</w:t>
            </w:r>
            <w:r w:rsidR="006F776E">
              <w:rPr>
                <w:rFonts w:ascii="Times New Roman" w:hAnsi="Times New Roman"/>
                <w:b/>
                <w:sz w:val="24"/>
                <w:szCs w:val="24"/>
              </w:rPr>
              <w:t>9</w:t>
            </w:r>
          </w:p>
        </w:tc>
      </w:tr>
      <w:tr w:rsidR="00300CDD" w:rsidRPr="00915373" w14:paraId="0C152520" w14:textId="77777777" w:rsidTr="00300CDD">
        <w:tc>
          <w:tcPr>
            <w:tcW w:w="9101" w:type="dxa"/>
            <w:shd w:val="clear" w:color="auto" w:fill="auto"/>
          </w:tcPr>
          <w:p w14:paraId="428D99E5" w14:textId="5A92A08D" w:rsidR="00300CDD" w:rsidRPr="00300CDD" w:rsidRDefault="00300CDD" w:rsidP="00300CDD">
            <w:pPr>
              <w:pStyle w:val="afa"/>
              <w:spacing w:line="360" w:lineRule="auto"/>
              <w:jc w:val="both"/>
              <w:rPr>
                <w:rFonts w:ascii="Times New Roman" w:hAnsi="Times New Roman"/>
                <w:b/>
                <w:sz w:val="24"/>
                <w:szCs w:val="24"/>
              </w:rPr>
            </w:pPr>
            <w:r w:rsidRPr="00300CDD">
              <w:rPr>
                <w:rFonts w:ascii="Times New Roman" w:hAnsi="Times New Roman"/>
                <w:b/>
                <w:sz w:val="24"/>
                <w:szCs w:val="24"/>
              </w:rPr>
              <w:lastRenderedPageBreak/>
              <w:t>2. Материалы по обоснованию расчетных показателей, содержащихся в основной части.</w:t>
            </w:r>
          </w:p>
        </w:tc>
        <w:tc>
          <w:tcPr>
            <w:tcW w:w="525" w:type="dxa"/>
            <w:shd w:val="clear" w:color="auto" w:fill="auto"/>
          </w:tcPr>
          <w:p w14:paraId="4D55B7A3" w14:textId="77777777" w:rsidR="00300CDD" w:rsidRPr="00283F08" w:rsidRDefault="00300CDD" w:rsidP="00300CDD">
            <w:pPr>
              <w:pStyle w:val="afa"/>
              <w:spacing w:line="360" w:lineRule="auto"/>
              <w:jc w:val="right"/>
              <w:rPr>
                <w:rFonts w:ascii="Times New Roman" w:hAnsi="Times New Roman"/>
                <w:b/>
                <w:sz w:val="24"/>
                <w:szCs w:val="24"/>
              </w:rPr>
            </w:pPr>
          </w:p>
          <w:p w14:paraId="0C17E768" w14:textId="11AEB859" w:rsidR="00300CDD" w:rsidRPr="00283F08"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4</w:t>
            </w:r>
            <w:r w:rsidR="006F776E">
              <w:rPr>
                <w:rFonts w:ascii="Times New Roman" w:hAnsi="Times New Roman"/>
                <w:b/>
                <w:sz w:val="24"/>
                <w:szCs w:val="24"/>
              </w:rPr>
              <w:t>2</w:t>
            </w:r>
          </w:p>
        </w:tc>
      </w:tr>
      <w:tr w:rsidR="00300CDD" w:rsidRPr="00915373" w14:paraId="501A6F67" w14:textId="77777777" w:rsidTr="00300CDD">
        <w:trPr>
          <w:trHeight w:val="1916"/>
        </w:trPr>
        <w:tc>
          <w:tcPr>
            <w:tcW w:w="9101" w:type="dxa"/>
            <w:shd w:val="clear" w:color="auto" w:fill="auto"/>
          </w:tcPr>
          <w:p w14:paraId="2400960C" w14:textId="26D272DC" w:rsidR="00300CDD" w:rsidRPr="00300CDD" w:rsidRDefault="00300CDD" w:rsidP="00300CDD">
            <w:pPr>
              <w:pStyle w:val="afa"/>
              <w:spacing w:line="360" w:lineRule="auto"/>
              <w:jc w:val="both"/>
              <w:rPr>
                <w:rFonts w:ascii="Times New Roman" w:hAnsi="Times New Roman"/>
                <w:b/>
                <w:sz w:val="24"/>
                <w:szCs w:val="24"/>
              </w:rPr>
            </w:pPr>
            <w:r w:rsidRPr="00300CDD">
              <w:rPr>
                <w:rFonts w:ascii="Times New Roman" w:hAnsi="Times New Roman"/>
                <w:b/>
                <w:sz w:val="24"/>
                <w:szCs w:val="24"/>
              </w:rPr>
              <w:t>3. Правила и область применения расчетных показателей, содержащихся в основной части.</w:t>
            </w:r>
          </w:p>
          <w:p w14:paraId="45890301" w14:textId="77777777"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b/>
                <w:sz w:val="24"/>
                <w:szCs w:val="24"/>
              </w:rPr>
              <w:t xml:space="preserve">   </w:t>
            </w:r>
            <w:r w:rsidRPr="00300CDD">
              <w:rPr>
                <w:rFonts w:ascii="Times New Roman" w:hAnsi="Times New Roman"/>
                <w:sz w:val="24"/>
                <w:szCs w:val="24"/>
              </w:rPr>
              <w:t>3.1. Область применения расчетных показателей.</w:t>
            </w:r>
          </w:p>
          <w:p w14:paraId="3445237E" w14:textId="77777777" w:rsidR="00300CDD" w:rsidRPr="00300CDD" w:rsidRDefault="00300CDD" w:rsidP="00300CDD">
            <w:pPr>
              <w:pStyle w:val="afa"/>
              <w:spacing w:line="360" w:lineRule="auto"/>
              <w:jc w:val="both"/>
              <w:rPr>
                <w:rFonts w:ascii="Times New Roman" w:hAnsi="Times New Roman"/>
                <w:sz w:val="24"/>
                <w:szCs w:val="24"/>
              </w:rPr>
            </w:pPr>
            <w:r w:rsidRPr="00300CDD">
              <w:rPr>
                <w:rFonts w:ascii="Times New Roman" w:hAnsi="Times New Roman"/>
                <w:sz w:val="24"/>
                <w:szCs w:val="24"/>
              </w:rPr>
              <w:t xml:space="preserve">   3.2. Состав участников градостроительных отношений</w:t>
            </w:r>
          </w:p>
          <w:p w14:paraId="5B6F625A" w14:textId="77777777" w:rsidR="00300CDD" w:rsidRPr="00300CDD" w:rsidRDefault="00300CDD" w:rsidP="00300CDD">
            <w:pPr>
              <w:pStyle w:val="afa"/>
              <w:spacing w:line="360" w:lineRule="auto"/>
              <w:jc w:val="both"/>
              <w:rPr>
                <w:rFonts w:ascii="Times New Roman" w:hAnsi="Times New Roman"/>
                <w:b/>
                <w:sz w:val="24"/>
                <w:szCs w:val="24"/>
              </w:rPr>
            </w:pPr>
            <w:r w:rsidRPr="00300CDD">
              <w:rPr>
                <w:rFonts w:ascii="Times New Roman" w:hAnsi="Times New Roman"/>
                <w:sz w:val="24"/>
                <w:szCs w:val="24"/>
              </w:rPr>
              <w:t xml:space="preserve">   </w:t>
            </w:r>
          </w:p>
        </w:tc>
        <w:tc>
          <w:tcPr>
            <w:tcW w:w="525" w:type="dxa"/>
            <w:shd w:val="clear" w:color="auto" w:fill="auto"/>
          </w:tcPr>
          <w:p w14:paraId="5B1CFEC5" w14:textId="77777777" w:rsidR="00300CDD" w:rsidRPr="00283F08" w:rsidRDefault="00300CDD" w:rsidP="00300CDD">
            <w:pPr>
              <w:pStyle w:val="afa"/>
              <w:spacing w:line="360" w:lineRule="auto"/>
              <w:jc w:val="right"/>
              <w:rPr>
                <w:rFonts w:ascii="Times New Roman" w:hAnsi="Times New Roman"/>
                <w:b/>
                <w:sz w:val="24"/>
                <w:szCs w:val="24"/>
              </w:rPr>
            </w:pPr>
          </w:p>
          <w:p w14:paraId="59377CCD" w14:textId="66FA8602"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5</w:t>
            </w:r>
            <w:r w:rsidR="00410672">
              <w:rPr>
                <w:rFonts w:ascii="Times New Roman" w:hAnsi="Times New Roman"/>
                <w:b/>
                <w:sz w:val="24"/>
                <w:szCs w:val="24"/>
              </w:rPr>
              <w:t>4</w:t>
            </w:r>
          </w:p>
          <w:p w14:paraId="40BBBCA8" w14:textId="65B893FF" w:rsidR="00300CDD"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5</w:t>
            </w:r>
            <w:r w:rsidR="00410672">
              <w:rPr>
                <w:rFonts w:ascii="Times New Roman" w:hAnsi="Times New Roman"/>
                <w:b/>
                <w:sz w:val="24"/>
                <w:szCs w:val="24"/>
              </w:rPr>
              <w:t>4</w:t>
            </w:r>
          </w:p>
          <w:p w14:paraId="7D41605B" w14:textId="1B970DE4" w:rsidR="00300CDD" w:rsidRPr="00283F08" w:rsidRDefault="00300CDD" w:rsidP="00300CDD">
            <w:pPr>
              <w:pStyle w:val="afa"/>
              <w:spacing w:line="360" w:lineRule="auto"/>
              <w:jc w:val="right"/>
              <w:rPr>
                <w:rFonts w:ascii="Times New Roman" w:hAnsi="Times New Roman"/>
                <w:b/>
                <w:sz w:val="24"/>
                <w:szCs w:val="24"/>
              </w:rPr>
            </w:pPr>
            <w:r>
              <w:rPr>
                <w:rFonts w:ascii="Times New Roman" w:hAnsi="Times New Roman"/>
                <w:b/>
                <w:sz w:val="24"/>
                <w:szCs w:val="24"/>
              </w:rPr>
              <w:t>5</w:t>
            </w:r>
            <w:r w:rsidR="00410672">
              <w:rPr>
                <w:rFonts w:ascii="Times New Roman" w:hAnsi="Times New Roman"/>
                <w:b/>
                <w:sz w:val="24"/>
                <w:szCs w:val="24"/>
              </w:rPr>
              <w:t>6</w:t>
            </w:r>
          </w:p>
        </w:tc>
      </w:tr>
    </w:tbl>
    <w:p w14:paraId="2130B56F" w14:textId="77777777" w:rsidR="00300CDD" w:rsidRDefault="00300CDD" w:rsidP="00300CDD">
      <w:pPr>
        <w:pStyle w:val="afa"/>
        <w:rPr>
          <w:rFonts w:ascii="Times New Roman" w:hAnsi="Times New Roman"/>
          <w:b/>
          <w:sz w:val="28"/>
          <w:szCs w:val="28"/>
        </w:rPr>
      </w:pPr>
    </w:p>
    <w:p w14:paraId="57B4B94E" w14:textId="77777777" w:rsidR="00300CDD" w:rsidRDefault="00300CDD" w:rsidP="00300CDD">
      <w:pPr>
        <w:pStyle w:val="afa"/>
        <w:jc w:val="center"/>
        <w:rPr>
          <w:rFonts w:ascii="Times New Roman" w:hAnsi="Times New Roman"/>
          <w:b/>
          <w:sz w:val="28"/>
          <w:szCs w:val="28"/>
        </w:rPr>
      </w:pPr>
    </w:p>
    <w:p w14:paraId="7D156384" w14:textId="77777777" w:rsidR="00300CDD" w:rsidRDefault="00300CDD" w:rsidP="00300CDD">
      <w:pPr>
        <w:pStyle w:val="afa"/>
        <w:jc w:val="center"/>
        <w:rPr>
          <w:rFonts w:ascii="Times New Roman" w:hAnsi="Times New Roman"/>
          <w:b/>
          <w:sz w:val="28"/>
          <w:szCs w:val="28"/>
        </w:rPr>
      </w:pPr>
    </w:p>
    <w:p w14:paraId="54C22AF3" w14:textId="77777777" w:rsidR="00300CDD" w:rsidRDefault="00300CDD" w:rsidP="00300CDD">
      <w:pPr>
        <w:pStyle w:val="afa"/>
        <w:jc w:val="center"/>
        <w:rPr>
          <w:rFonts w:ascii="Times New Roman" w:hAnsi="Times New Roman"/>
          <w:b/>
          <w:sz w:val="28"/>
          <w:szCs w:val="28"/>
        </w:rPr>
      </w:pPr>
    </w:p>
    <w:p w14:paraId="5130B745" w14:textId="77777777" w:rsidR="00300CDD" w:rsidRDefault="00300CDD" w:rsidP="00300CDD">
      <w:pPr>
        <w:pStyle w:val="afa"/>
        <w:jc w:val="center"/>
        <w:rPr>
          <w:rFonts w:ascii="Times New Roman" w:hAnsi="Times New Roman"/>
          <w:b/>
          <w:sz w:val="28"/>
          <w:szCs w:val="28"/>
        </w:rPr>
      </w:pPr>
    </w:p>
    <w:p w14:paraId="7D946B55" w14:textId="636A8966" w:rsidR="00300CDD" w:rsidRDefault="00300CDD" w:rsidP="00300CDD">
      <w:pPr>
        <w:pStyle w:val="afa"/>
        <w:jc w:val="center"/>
        <w:rPr>
          <w:rFonts w:ascii="Times New Roman" w:hAnsi="Times New Roman"/>
          <w:b/>
          <w:sz w:val="28"/>
          <w:szCs w:val="28"/>
        </w:rPr>
      </w:pPr>
    </w:p>
    <w:p w14:paraId="0925EC3E" w14:textId="0C91B001" w:rsidR="00100B45" w:rsidRDefault="00100B45" w:rsidP="00300CDD">
      <w:pPr>
        <w:pStyle w:val="afa"/>
        <w:jc w:val="center"/>
        <w:rPr>
          <w:rFonts w:ascii="Times New Roman" w:hAnsi="Times New Roman"/>
          <w:b/>
          <w:sz w:val="28"/>
          <w:szCs w:val="28"/>
        </w:rPr>
      </w:pPr>
    </w:p>
    <w:p w14:paraId="4C19C45E" w14:textId="388255D6" w:rsidR="00100B45" w:rsidRDefault="00100B45" w:rsidP="00300CDD">
      <w:pPr>
        <w:pStyle w:val="afa"/>
        <w:jc w:val="center"/>
        <w:rPr>
          <w:rFonts w:ascii="Times New Roman" w:hAnsi="Times New Roman"/>
          <w:b/>
          <w:sz w:val="28"/>
          <w:szCs w:val="28"/>
        </w:rPr>
      </w:pPr>
    </w:p>
    <w:p w14:paraId="7B23C815" w14:textId="77696347" w:rsidR="00100B45" w:rsidRDefault="00100B45" w:rsidP="00300CDD">
      <w:pPr>
        <w:pStyle w:val="afa"/>
        <w:jc w:val="center"/>
        <w:rPr>
          <w:rFonts w:ascii="Times New Roman" w:hAnsi="Times New Roman"/>
          <w:b/>
          <w:sz w:val="28"/>
          <w:szCs w:val="28"/>
        </w:rPr>
      </w:pPr>
    </w:p>
    <w:p w14:paraId="21128831" w14:textId="016F71F1" w:rsidR="00100B45" w:rsidRDefault="00100B45" w:rsidP="00300CDD">
      <w:pPr>
        <w:pStyle w:val="afa"/>
        <w:jc w:val="center"/>
        <w:rPr>
          <w:rFonts w:ascii="Times New Roman" w:hAnsi="Times New Roman"/>
          <w:b/>
          <w:sz w:val="28"/>
          <w:szCs w:val="28"/>
        </w:rPr>
      </w:pPr>
    </w:p>
    <w:p w14:paraId="2B72E0F3" w14:textId="352F85E1" w:rsidR="00100B45" w:rsidRDefault="00100B45" w:rsidP="00300CDD">
      <w:pPr>
        <w:pStyle w:val="afa"/>
        <w:jc w:val="center"/>
        <w:rPr>
          <w:rFonts w:ascii="Times New Roman" w:hAnsi="Times New Roman"/>
          <w:b/>
          <w:sz w:val="28"/>
          <w:szCs w:val="28"/>
        </w:rPr>
      </w:pPr>
    </w:p>
    <w:p w14:paraId="7B2FEB7E" w14:textId="77777777" w:rsidR="00100B45" w:rsidRDefault="00100B45" w:rsidP="00300CDD">
      <w:pPr>
        <w:pStyle w:val="afa"/>
        <w:jc w:val="center"/>
        <w:rPr>
          <w:rFonts w:ascii="Times New Roman" w:hAnsi="Times New Roman"/>
          <w:b/>
          <w:sz w:val="28"/>
          <w:szCs w:val="28"/>
        </w:rPr>
      </w:pPr>
    </w:p>
    <w:p w14:paraId="7ED683C0" w14:textId="77777777" w:rsidR="00300CDD" w:rsidRDefault="00300CDD" w:rsidP="00300CDD">
      <w:pPr>
        <w:pStyle w:val="afa"/>
        <w:jc w:val="center"/>
        <w:rPr>
          <w:rFonts w:ascii="Times New Roman" w:hAnsi="Times New Roman"/>
          <w:b/>
          <w:sz w:val="28"/>
          <w:szCs w:val="28"/>
        </w:rPr>
      </w:pPr>
    </w:p>
    <w:p w14:paraId="32BCA8CC" w14:textId="77777777" w:rsidR="00300CDD" w:rsidRDefault="00300CDD" w:rsidP="00300CDD">
      <w:pPr>
        <w:pStyle w:val="afa"/>
        <w:jc w:val="center"/>
        <w:rPr>
          <w:rFonts w:ascii="Times New Roman" w:hAnsi="Times New Roman"/>
          <w:b/>
          <w:sz w:val="28"/>
          <w:szCs w:val="28"/>
        </w:rPr>
      </w:pPr>
    </w:p>
    <w:p w14:paraId="4ED9AF99" w14:textId="77777777" w:rsidR="00300CDD" w:rsidRDefault="00300CDD" w:rsidP="00300CDD">
      <w:pPr>
        <w:pStyle w:val="afa"/>
        <w:jc w:val="center"/>
        <w:rPr>
          <w:rFonts w:ascii="Times New Roman" w:hAnsi="Times New Roman"/>
          <w:b/>
          <w:sz w:val="28"/>
          <w:szCs w:val="28"/>
        </w:rPr>
      </w:pPr>
    </w:p>
    <w:p w14:paraId="5FBFACB4" w14:textId="77777777" w:rsidR="00300CDD" w:rsidRDefault="00300CDD" w:rsidP="00300CDD">
      <w:pPr>
        <w:pStyle w:val="afa"/>
        <w:jc w:val="center"/>
        <w:rPr>
          <w:rFonts w:ascii="Times New Roman" w:hAnsi="Times New Roman"/>
          <w:b/>
          <w:sz w:val="28"/>
          <w:szCs w:val="28"/>
        </w:rPr>
      </w:pPr>
    </w:p>
    <w:p w14:paraId="1AF25DEB" w14:textId="08F5FB8B" w:rsidR="00300CDD" w:rsidRDefault="00300CDD" w:rsidP="00300CDD">
      <w:pPr>
        <w:pStyle w:val="afa"/>
        <w:jc w:val="center"/>
        <w:rPr>
          <w:rFonts w:ascii="Times New Roman" w:hAnsi="Times New Roman"/>
          <w:b/>
          <w:sz w:val="28"/>
          <w:szCs w:val="28"/>
        </w:rPr>
      </w:pPr>
      <w:r>
        <w:rPr>
          <w:rFonts w:ascii="Times New Roman" w:hAnsi="Times New Roman"/>
          <w:b/>
          <w:sz w:val="28"/>
          <w:szCs w:val="28"/>
        </w:rPr>
        <w:lastRenderedPageBreak/>
        <w:t>Общие положения.</w:t>
      </w:r>
    </w:p>
    <w:p w14:paraId="5F09BD5C" w14:textId="77777777" w:rsidR="00300CDD" w:rsidRDefault="00300CDD" w:rsidP="00300CDD">
      <w:pPr>
        <w:pStyle w:val="afa"/>
        <w:jc w:val="center"/>
        <w:rPr>
          <w:rFonts w:ascii="Times New Roman" w:hAnsi="Times New Roman"/>
          <w:b/>
          <w:sz w:val="28"/>
          <w:szCs w:val="28"/>
        </w:rPr>
      </w:pPr>
    </w:p>
    <w:p w14:paraId="68CB4F7C" w14:textId="6B8CDB15" w:rsidR="0074265B" w:rsidRPr="00491D91" w:rsidRDefault="00300CDD" w:rsidP="0074265B">
      <w:pPr>
        <w:pStyle w:val="afa"/>
        <w:spacing w:line="360" w:lineRule="auto"/>
        <w:ind w:firstLine="708"/>
        <w:jc w:val="both"/>
        <w:rPr>
          <w:rFonts w:ascii="Times New Roman" w:hAnsi="Times New Roman"/>
          <w:sz w:val="24"/>
          <w:szCs w:val="24"/>
        </w:rPr>
      </w:pPr>
      <w:r w:rsidRPr="00491D91">
        <w:rPr>
          <w:rFonts w:ascii="Times New Roman" w:hAnsi="Times New Roman"/>
          <w:sz w:val="24"/>
          <w:szCs w:val="24"/>
        </w:rPr>
        <w:t xml:space="preserve">Местные нормативы градостроительного проектирования сельского поселения </w:t>
      </w:r>
      <w:proofErr w:type="spellStart"/>
      <w:r>
        <w:rPr>
          <w:rFonts w:ascii="Times New Roman" w:hAnsi="Times New Roman"/>
          <w:sz w:val="24"/>
          <w:szCs w:val="24"/>
        </w:rPr>
        <w:t>Узюково</w:t>
      </w:r>
      <w:proofErr w:type="spellEnd"/>
      <w:r w:rsidRPr="00491D91">
        <w:rPr>
          <w:rFonts w:ascii="Times New Roman" w:hAnsi="Times New Roman"/>
          <w:sz w:val="24"/>
          <w:szCs w:val="24"/>
        </w:rPr>
        <w:t xml:space="preserve"> муниципального района Ставропольский Самарской области (далее</w:t>
      </w:r>
      <w:r>
        <w:rPr>
          <w:rFonts w:ascii="Times New Roman" w:hAnsi="Times New Roman"/>
          <w:sz w:val="24"/>
          <w:szCs w:val="24"/>
        </w:rPr>
        <w:t xml:space="preserve"> -</w:t>
      </w:r>
      <w:r w:rsidRPr="00491D91">
        <w:rPr>
          <w:rFonts w:ascii="Times New Roman" w:hAnsi="Times New Roman"/>
          <w:sz w:val="24"/>
          <w:szCs w:val="24"/>
        </w:rPr>
        <w:t xml:space="preserve"> МНГП) разработаны в соответствии с </w:t>
      </w:r>
      <w:r>
        <w:rPr>
          <w:rFonts w:ascii="Times New Roman" w:hAnsi="Times New Roman"/>
          <w:sz w:val="24"/>
          <w:szCs w:val="24"/>
        </w:rPr>
        <w:t xml:space="preserve">положениями статей </w:t>
      </w:r>
      <w:r w:rsidRPr="00491D91">
        <w:rPr>
          <w:rFonts w:ascii="Times New Roman" w:hAnsi="Times New Roman"/>
          <w:sz w:val="24"/>
          <w:szCs w:val="24"/>
        </w:rPr>
        <w:t>29.1</w:t>
      </w:r>
      <w:r>
        <w:rPr>
          <w:rFonts w:ascii="Times New Roman" w:hAnsi="Times New Roman"/>
          <w:sz w:val="24"/>
          <w:szCs w:val="24"/>
        </w:rPr>
        <w:t xml:space="preserve">, 29.2, </w:t>
      </w:r>
      <w:r w:rsidRPr="00491D91">
        <w:rPr>
          <w:rFonts w:ascii="Times New Roman" w:hAnsi="Times New Roman"/>
          <w:sz w:val="24"/>
          <w:szCs w:val="24"/>
        </w:rPr>
        <w:t xml:space="preserve">29.4 Градостроительного кодекса Российской Федерации, </w:t>
      </w:r>
      <w:r>
        <w:rPr>
          <w:rFonts w:ascii="Times New Roman" w:hAnsi="Times New Roman"/>
          <w:sz w:val="24"/>
          <w:szCs w:val="24"/>
        </w:rPr>
        <w:t>Законом Самарской области от 12 июля 2006 года № 90-ГД «О градостроительной деятельности на территории Самарской области», П</w:t>
      </w:r>
      <w:r w:rsidRPr="00491D91">
        <w:rPr>
          <w:rFonts w:ascii="Times New Roman" w:hAnsi="Times New Roman"/>
          <w:sz w:val="24"/>
          <w:szCs w:val="24"/>
        </w:rPr>
        <w:t>риказ</w:t>
      </w:r>
      <w:r>
        <w:rPr>
          <w:rFonts w:ascii="Times New Roman" w:hAnsi="Times New Roman"/>
          <w:sz w:val="24"/>
          <w:szCs w:val="24"/>
        </w:rPr>
        <w:t>ом</w:t>
      </w:r>
      <w:r w:rsidRPr="00491D91">
        <w:rPr>
          <w:rFonts w:ascii="Times New Roman" w:hAnsi="Times New Roman"/>
          <w:sz w:val="24"/>
          <w:szCs w:val="24"/>
        </w:rPr>
        <w:t xml:space="preserve"> </w:t>
      </w:r>
      <w:r>
        <w:rPr>
          <w:rFonts w:ascii="Times New Roman" w:hAnsi="Times New Roman"/>
          <w:sz w:val="24"/>
          <w:szCs w:val="24"/>
        </w:rPr>
        <w:t>м</w:t>
      </w:r>
      <w:r w:rsidRPr="00491D91">
        <w:rPr>
          <w:rFonts w:ascii="Times New Roman" w:hAnsi="Times New Roman"/>
          <w:sz w:val="24"/>
          <w:szCs w:val="24"/>
        </w:rPr>
        <w:t xml:space="preserve">инистерства </w:t>
      </w:r>
      <w:r>
        <w:rPr>
          <w:rFonts w:ascii="Times New Roman" w:hAnsi="Times New Roman"/>
          <w:sz w:val="24"/>
          <w:szCs w:val="24"/>
        </w:rPr>
        <w:t>с</w:t>
      </w:r>
      <w:r w:rsidRPr="00491D91">
        <w:rPr>
          <w:rFonts w:ascii="Times New Roman" w:hAnsi="Times New Roman"/>
          <w:sz w:val="24"/>
          <w:szCs w:val="24"/>
        </w:rPr>
        <w:t>троительства Самарской области от 24</w:t>
      </w:r>
      <w:r>
        <w:rPr>
          <w:rFonts w:ascii="Times New Roman" w:hAnsi="Times New Roman"/>
          <w:sz w:val="24"/>
          <w:szCs w:val="24"/>
        </w:rPr>
        <w:t xml:space="preserve"> декабря </w:t>
      </w:r>
      <w:r w:rsidRPr="00491D91">
        <w:rPr>
          <w:rFonts w:ascii="Times New Roman" w:hAnsi="Times New Roman"/>
          <w:sz w:val="24"/>
          <w:szCs w:val="24"/>
        </w:rPr>
        <w:t>2014</w:t>
      </w:r>
      <w:r>
        <w:rPr>
          <w:rFonts w:ascii="Times New Roman" w:hAnsi="Times New Roman"/>
          <w:sz w:val="24"/>
          <w:szCs w:val="24"/>
        </w:rPr>
        <w:t xml:space="preserve"> </w:t>
      </w:r>
      <w:r w:rsidRPr="00491D91">
        <w:rPr>
          <w:rFonts w:ascii="Times New Roman" w:hAnsi="Times New Roman"/>
          <w:sz w:val="24"/>
          <w:szCs w:val="24"/>
        </w:rPr>
        <w:t>г</w:t>
      </w:r>
      <w:r>
        <w:rPr>
          <w:rFonts w:ascii="Times New Roman" w:hAnsi="Times New Roman"/>
          <w:sz w:val="24"/>
          <w:szCs w:val="24"/>
        </w:rPr>
        <w:t>ода</w:t>
      </w:r>
      <w:r w:rsidRPr="00491D91">
        <w:rPr>
          <w:rFonts w:ascii="Times New Roman" w:hAnsi="Times New Roman"/>
          <w:sz w:val="24"/>
          <w:szCs w:val="24"/>
        </w:rPr>
        <w:t xml:space="preserve"> № 526-п «Об утверждении региональных нормативов градостроительного проектирования Самарской области»</w:t>
      </w:r>
      <w:r>
        <w:rPr>
          <w:rFonts w:ascii="Times New Roman" w:hAnsi="Times New Roman"/>
          <w:sz w:val="24"/>
          <w:szCs w:val="24"/>
        </w:rPr>
        <w:t xml:space="preserve">, решением Собрания представителей сельского поселения </w:t>
      </w:r>
      <w:proofErr w:type="spellStart"/>
      <w:r>
        <w:rPr>
          <w:rFonts w:ascii="Times New Roman" w:hAnsi="Times New Roman"/>
          <w:sz w:val="24"/>
          <w:szCs w:val="24"/>
        </w:rPr>
        <w:t>Узюково</w:t>
      </w:r>
      <w:proofErr w:type="spellEnd"/>
      <w:r w:rsidRPr="00491D91">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w:t>
      </w:r>
      <w:r w:rsidRPr="00300CDD">
        <w:rPr>
          <w:rFonts w:ascii="Times New Roman" w:hAnsi="Times New Roman"/>
          <w:sz w:val="24"/>
          <w:szCs w:val="24"/>
        </w:rPr>
        <w:t xml:space="preserve">от «___» ________ 201_ года </w:t>
      </w:r>
      <w:r>
        <w:rPr>
          <w:rFonts w:ascii="Times New Roman" w:hAnsi="Times New Roman"/>
          <w:sz w:val="24"/>
          <w:szCs w:val="24"/>
        </w:rPr>
        <w:t xml:space="preserve">«Об утверждении Порядка подготовки, утверждения местных нормативов градостроительного проектирования сельского поселения </w:t>
      </w:r>
      <w:proofErr w:type="spellStart"/>
      <w:r>
        <w:rPr>
          <w:rFonts w:ascii="Times New Roman" w:hAnsi="Times New Roman"/>
          <w:sz w:val="24"/>
          <w:szCs w:val="24"/>
        </w:rPr>
        <w:t>Узюково</w:t>
      </w:r>
      <w:proofErr w:type="spellEnd"/>
      <w:r w:rsidRPr="00491D91">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и внесения в них изменений», </w:t>
      </w:r>
      <w:r w:rsidRPr="00683192">
        <w:rPr>
          <w:rFonts w:ascii="Times New Roman" w:hAnsi="Times New Roman"/>
          <w:sz w:val="24"/>
          <w:szCs w:val="24"/>
        </w:rPr>
        <w:t xml:space="preserve">с учетом социально-демографического состава и плотности населения на территории сельского поселения </w:t>
      </w:r>
      <w:proofErr w:type="spellStart"/>
      <w:r>
        <w:rPr>
          <w:rFonts w:ascii="Times New Roman" w:hAnsi="Times New Roman"/>
          <w:sz w:val="24"/>
          <w:szCs w:val="24"/>
        </w:rPr>
        <w:t>Узюково</w:t>
      </w:r>
      <w:proofErr w:type="spellEnd"/>
      <w:r w:rsidRPr="00683192">
        <w:rPr>
          <w:rFonts w:ascii="Times New Roman" w:hAnsi="Times New Roman"/>
          <w:sz w:val="24"/>
          <w:szCs w:val="24"/>
        </w:rPr>
        <w:t xml:space="preserve">, планов и </w:t>
      </w:r>
      <w:r w:rsidR="0074265B" w:rsidRPr="0099565E">
        <w:rPr>
          <w:rFonts w:ascii="Times New Roman" w:hAnsi="Times New Roman"/>
          <w:sz w:val="24"/>
          <w:szCs w:val="24"/>
        </w:rPr>
        <w:t xml:space="preserve">программ комплексного социально-экономического развития сельского поселения </w:t>
      </w:r>
      <w:proofErr w:type="spellStart"/>
      <w:r w:rsidR="0074265B">
        <w:rPr>
          <w:rFonts w:ascii="Times New Roman" w:hAnsi="Times New Roman"/>
          <w:sz w:val="24"/>
          <w:szCs w:val="24"/>
        </w:rPr>
        <w:t>Узюково</w:t>
      </w:r>
      <w:proofErr w:type="spellEnd"/>
      <w:r w:rsidR="0074265B" w:rsidRPr="0099565E">
        <w:rPr>
          <w:rFonts w:ascii="Times New Roman" w:hAnsi="Times New Roman"/>
          <w:sz w:val="24"/>
          <w:szCs w:val="24"/>
        </w:rPr>
        <w:t xml:space="preserve">, согласованных с уполномоченным Правительством РФ органом исполнительной власти, а также предложений заинтересованных лиц  </w:t>
      </w:r>
      <w:r w:rsidR="0074265B" w:rsidRPr="00221997">
        <w:rPr>
          <w:rFonts w:ascii="Times New Roman" w:hAnsi="Times New Roman"/>
          <w:sz w:val="24"/>
          <w:szCs w:val="24"/>
        </w:rPr>
        <w:t>и устанавливают:</w:t>
      </w:r>
    </w:p>
    <w:p w14:paraId="3F0F7F5E" w14:textId="15BD954A" w:rsidR="00300CDD" w:rsidRDefault="00300CDD" w:rsidP="0074265B">
      <w:pPr>
        <w:pStyle w:val="afa"/>
        <w:spacing w:line="360" w:lineRule="auto"/>
        <w:ind w:firstLine="708"/>
        <w:jc w:val="both"/>
        <w:rPr>
          <w:rFonts w:ascii="Times New Roman" w:hAnsi="Times New Roman"/>
          <w:sz w:val="24"/>
          <w:szCs w:val="24"/>
        </w:rPr>
      </w:pPr>
      <w:r w:rsidRPr="00491D91">
        <w:rPr>
          <w:rFonts w:ascii="Times New Roman" w:hAnsi="Times New Roman"/>
          <w:sz w:val="24"/>
          <w:szCs w:val="24"/>
        </w:rPr>
        <w:t>совокупност</w:t>
      </w:r>
      <w:r>
        <w:rPr>
          <w:rFonts w:ascii="Times New Roman" w:hAnsi="Times New Roman"/>
          <w:sz w:val="24"/>
          <w:szCs w:val="24"/>
        </w:rPr>
        <w:t>ь</w:t>
      </w:r>
      <w:r w:rsidRPr="00491D91">
        <w:rPr>
          <w:rFonts w:ascii="Times New Roman" w:hAnsi="Times New Roman"/>
          <w:sz w:val="24"/>
          <w:szCs w:val="24"/>
        </w:rPr>
        <w:t xml:space="preserve"> расчетных показателей минимально допустимого уровня обеспеченности </w:t>
      </w:r>
      <w:r>
        <w:rPr>
          <w:rFonts w:ascii="Times New Roman" w:hAnsi="Times New Roman"/>
          <w:sz w:val="24"/>
          <w:szCs w:val="24"/>
        </w:rPr>
        <w:t xml:space="preserve">объектами местного значения </w:t>
      </w:r>
      <w:r w:rsidRPr="00491D91">
        <w:rPr>
          <w:rFonts w:ascii="Times New Roman" w:hAnsi="Times New Roman"/>
          <w:sz w:val="24"/>
          <w:szCs w:val="24"/>
        </w:rPr>
        <w:t>и</w:t>
      </w:r>
      <w:r>
        <w:rPr>
          <w:rFonts w:ascii="Times New Roman" w:hAnsi="Times New Roman"/>
          <w:sz w:val="24"/>
          <w:szCs w:val="24"/>
        </w:rPr>
        <w:t xml:space="preserve"> </w:t>
      </w:r>
      <w:r w:rsidRPr="00491D91">
        <w:rPr>
          <w:rFonts w:ascii="Times New Roman" w:hAnsi="Times New Roman"/>
          <w:sz w:val="24"/>
          <w:szCs w:val="24"/>
        </w:rPr>
        <w:t>расчетных показателей максимально допустимого уровня территориальной доступности</w:t>
      </w:r>
      <w:r>
        <w:rPr>
          <w:rFonts w:ascii="Times New Roman" w:hAnsi="Times New Roman"/>
          <w:sz w:val="24"/>
          <w:szCs w:val="24"/>
        </w:rPr>
        <w:t xml:space="preserve"> </w:t>
      </w:r>
      <w:r w:rsidRPr="00491D91">
        <w:rPr>
          <w:rFonts w:ascii="Times New Roman" w:hAnsi="Times New Roman"/>
          <w:sz w:val="24"/>
          <w:szCs w:val="24"/>
        </w:rPr>
        <w:t xml:space="preserve">таких объектов для населения сельского поселения </w:t>
      </w:r>
      <w:proofErr w:type="spellStart"/>
      <w:r>
        <w:rPr>
          <w:rFonts w:ascii="Times New Roman" w:hAnsi="Times New Roman"/>
          <w:sz w:val="24"/>
          <w:szCs w:val="24"/>
        </w:rPr>
        <w:t>Узюково</w:t>
      </w:r>
      <w:proofErr w:type="spellEnd"/>
      <w:r w:rsidRPr="00491D91">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w:t>
      </w:r>
    </w:p>
    <w:p w14:paraId="3A2FDD90" w14:textId="77777777" w:rsidR="00A679EC" w:rsidRDefault="00A679EC" w:rsidP="00A679EC">
      <w:pPr>
        <w:autoSpaceDE w:val="0"/>
        <w:autoSpaceDN w:val="0"/>
        <w:adjustRightInd w:val="0"/>
        <w:spacing w:line="360" w:lineRule="auto"/>
        <w:ind w:firstLine="540"/>
        <w:jc w:val="both"/>
        <w:rPr>
          <w:rFonts w:ascii="Times New Roman" w:hAnsi="Times New Roman"/>
        </w:rPr>
      </w:pPr>
      <w:bookmarkStart w:id="2" w:name="_Hlk512605794"/>
      <w:r w:rsidRPr="000B0A61">
        <w:rPr>
          <w:rFonts w:ascii="Times New Roman" w:hAnsi="Times New Roman"/>
        </w:rPr>
        <w:t>предельные значения расчетных показателей минимально допустимого уровня обеспеченности объектами местного значения и предельные значения расчетных показателей максимально допустимого уровня территориальной доступности таких объектов для населения муниципальных образований Самарской области.</w:t>
      </w:r>
    </w:p>
    <w:bookmarkEnd w:id="2"/>
    <w:p w14:paraId="280749B9" w14:textId="77777777" w:rsidR="00300CDD" w:rsidRPr="00491D91" w:rsidRDefault="00300CDD" w:rsidP="0074265B">
      <w:pPr>
        <w:pStyle w:val="afa"/>
        <w:spacing w:line="360" w:lineRule="auto"/>
        <w:ind w:firstLine="708"/>
        <w:jc w:val="both"/>
        <w:rPr>
          <w:rFonts w:ascii="Times New Roman" w:hAnsi="Times New Roman"/>
          <w:sz w:val="24"/>
          <w:szCs w:val="24"/>
        </w:rPr>
      </w:pPr>
      <w:r w:rsidRPr="00491D91">
        <w:rPr>
          <w:rFonts w:ascii="Times New Roman" w:hAnsi="Times New Roman"/>
          <w:sz w:val="24"/>
          <w:szCs w:val="24"/>
        </w:rPr>
        <w:t xml:space="preserve">Целью разработки </w:t>
      </w:r>
      <w:r>
        <w:rPr>
          <w:rFonts w:ascii="Times New Roman" w:hAnsi="Times New Roman"/>
          <w:sz w:val="24"/>
          <w:szCs w:val="24"/>
        </w:rPr>
        <w:t>МНГП</w:t>
      </w:r>
      <w:r w:rsidRPr="00491D91">
        <w:rPr>
          <w:rFonts w:ascii="Times New Roman" w:hAnsi="Times New Roman"/>
          <w:sz w:val="24"/>
          <w:szCs w:val="24"/>
        </w:rPr>
        <w:t xml:space="preserve"> является обеспечение пространственного развития территории, соответствующего качеству</w:t>
      </w:r>
      <w:r>
        <w:rPr>
          <w:rFonts w:ascii="Times New Roman" w:hAnsi="Times New Roman"/>
          <w:sz w:val="24"/>
          <w:szCs w:val="24"/>
        </w:rPr>
        <w:t xml:space="preserve"> </w:t>
      </w:r>
      <w:r w:rsidRPr="00491D91">
        <w:rPr>
          <w:rFonts w:ascii="Times New Roman" w:hAnsi="Times New Roman"/>
          <w:sz w:val="24"/>
          <w:szCs w:val="24"/>
        </w:rPr>
        <w:t>жизни населения, экономического развития территории.</w:t>
      </w:r>
    </w:p>
    <w:p w14:paraId="3AA40205" w14:textId="77777777" w:rsidR="00300CDD" w:rsidRPr="00491D91" w:rsidRDefault="00300CDD" w:rsidP="0074265B">
      <w:pPr>
        <w:pStyle w:val="afa"/>
        <w:spacing w:line="360" w:lineRule="auto"/>
        <w:ind w:firstLine="708"/>
        <w:jc w:val="both"/>
        <w:rPr>
          <w:rFonts w:ascii="Times New Roman" w:hAnsi="Times New Roman"/>
          <w:sz w:val="24"/>
          <w:szCs w:val="24"/>
        </w:rPr>
      </w:pPr>
      <w:r w:rsidRPr="00491D91">
        <w:rPr>
          <w:rFonts w:ascii="Times New Roman" w:hAnsi="Times New Roman"/>
          <w:sz w:val="24"/>
          <w:szCs w:val="24"/>
        </w:rPr>
        <w:t xml:space="preserve">Местные нормативы сельского поселения </w:t>
      </w:r>
      <w:proofErr w:type="spellStart"/>
      <w:r>
        <w:rPr>
          <w:rFonts w:ascii="Times New Roman" w:hAnsi="Times New Roman"/>
          <w:sz w:val="24"/>
          <w:szCs w:val="24"/>
        </w:rPr>
        <w:t>Узюково</w:t>
      </w:r>
      <w:proofErr w:type="spellEnd"/>
      <w:r w:rsidRPr="00491D91">
        <w:rPr>
          <w:rFonts w:ascii="Times New Roman" w:hAnsi="Times New Roman"/>
          <w:sz w:val="24"/>
          <w:szCs w:val="24"/>
        </w:rPr>
        <w:t xml:space="preserve"> муниципального района Ставропольский Самарской области разработаны в целях:</w:t>
      </w:r>
    </w:p>
    <w:p w14:paraId="40EE3C0E" w14:textId="77777777" w:rsidR="00300CDD" w:rsidRPr="00491D91" w:rsidRDefault="00300CDD" w:rsidP="0074265B">
      <w:pPr>
        <w:pStyle w:val="afa"/>
        <w:spacing w:line="360" w:lineRule="auto"/>
        <w:ind w:firstLine="708"/>
        <w:jc w:val="both"/>
        <w:rPr>
          <w:rFonts w:ascii="Times New Roman" w:hAnsi="Times New Roman"/>
          <w:sz w:val="24"/>
          <w:szCs w:val="24"/>
        </w:rPr>
      </w:pPr>
      <w:r w:rsidRPr="00491D91">
        <w:rPr>
          <w:rFonts w:ascii="Times New Roman" w:hAnsi="Times New Roman"/>
          <w:sz w:val="24"/>
          <w:szCs w:val="24"/>
        </w:rPr>
        <w:t>1) организации управления градостроительной деятельностью на территории поселения, установления требований к объектам территориального планирования, градостроительного зонирования, планировки территории, архитектурно-строительного проектирования;</w:t>
      </w:r>
    </w:p>
    <w:p w14:paraId="0E82AE72" w14:textId="77777777" w:rsidR="00300CDD" w:rsidRPr="00A679EC" w:rsidRDefault="00300CDD" w:rsidP="0074265B">
      <w:pPr>
        <w:pStyle w:val="afa"/>
        <w:spacing w:line="360" w:lineRule="auto"/>
        <w:ind w:firstLine="708"/>
        <w:jc w:val="both"/>
        <w:rPr>
          <w:rFonts w:ascii="Times New Roman" w:hAnsi="Times New Roman"/>
          <w:sz w:val="23"/>
          <w:szCs w:val="23"/>
        </w:rPr>
      </w:pPr>
      <w:r w:rsidRPr="00A679EC">
        <w:rPr>
          <w:rFonts w:ascii="Times New Roman" w:hAnsi="Times New Roman"/>
          <w:sz w:val="23"/>
          <w:szCs w:val="23"/>
        </w:rPr>
        <w:t>2) обоснованного определения параметров развития территорий поселения при подготовке документов территориального планирования с последующим уточнением, осуществляемым на этапах градостроительного зонирования и планировки территории;</w:t>
      </w:r>
    </w:p>
    <w:p w14:paraId="466AF839" w14:textId="77777777" w:rsidR="00300CDD" w:rsidRPr="00A679EC" w:rsidRDefault="00300CDD" w:rsidP="0074265B">
      <w:pPr>
        <w:pStyle w:val="afa"/>
        <w:spacing w:line="360" w:lineRule="auto"/>
        <w:ind w:firstLine="708"/>
        <w:jc w:val="both"/>
        <w:rPr>
          <w:rFonts w:ascii="Times New Roman" w:hAnsi="Times New Roman"/>
          <w:sz w:val="23"/>
          <w:szCs w:val="23"/>
        </w:rPr>
      </w:pPr>
      <w:r w:rsidRPr="00A679EC">
        <w:rPr>
          <w:rFonts w:ascii="Times New Roman" w:hAnsi="Times New Roman"/>
          <w:sz w:val="23"/>
          <w:szCs w:val="23"/>
        </w:rPr>
        <w:lastRenderedPageBreak/>
        <w:t>3) сохранения и улучшения условий жизнедеятельности населения при реализации решений, содержащихся в документах территориального планирования, градостроительного зонирования, планировки территории, архитектурно-строительного проектирования.</w:t>
      </w:r>
    </w:p>
    <w:p w14:paraId="10C16E03"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Задачами применения местных нормативов является создание условий для:</w:t>
      </w:r>
    </w:p>
    <w:p w14:paraId="67A6319E"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 xml:space="preserve">1) преобразования пространственной организации сельского поселения </w:t>
      </w:r>
      <w:proofErr w:type="spellStart"/>
      <w:r w:rsidRPr="00A679EC">
        <w:rPr>
          <w:rFonts w:ascii="Times New Roman" w:hAnsi="Times New Roman"/>
          <w:sz w:val="23"/>
          <w:szCs w:val="23"/>
        </w:rPr>
        <w:t>Узюково</w:t>
      </w:r>
      <w:proofErr w:type="spellEnd"/>
      <w:r w:rsidRPr="00A679EC">
        <w:rPr>
          <w:rFonts w:ascii="Times New Roman" w:hAnsi="Times New Roman"/>
          <w:sz w:val="23"/>
          <w:szCs w:val="23"/>
        </w:rPr>
        <w:t xml:space="preserve"> </w:t>
      </w:r>
      <w:r w:rsidRPr="00A679EC">
        <w:rPr>
          <w:rFonts w:ascii="Times New Roman" w:hAnsi="Times New Roman"/>
          <w:color w:val="000000"/>
          <w:sz w:val="23"/>
          <w:szCs w:val="23"/>
        </w:rPr>
        <w:t xml:space="preserve">муниципального района </w:t>
      </w:r>
      <w:r w:rsidRPr="00A679EC">
        <w:rPr>
          <w:rFonts w:ascii="Times New Roman" w:hAnsi="Times New Roman"/>
          <w:sz w:val="23"/>
          <w:szCs w:val="23"/>
        </w:rPr>
        <w:t>Ставропольский Самарской</w:t>
      </w:r>
      <w:r w:rsidRPr="00A679EC">
        <w:rPr>
          <w:rFonts w:ascii="Times New Roman" w:hAnsi="Times New Roman"/>
          <w:color w:val="000000"/>
          <w:sz w:val="23"/>
          <w:szCs w:val="23"/>
        </w:rPr>
        <w:t xml:space="preserve"> области, обеспечивающего современные стандарты организации территорий жилого, производственного, рекреационного назначения;</w:t>
      </w:r>
    </w:p>
    <w:p w14:paraId="6DCA7401"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 xml:space="preserve">2) планирования территорий сельского поселения </w:t>
      </w:r>
      <w:proofErr w:type="spellStart"/>
      <w:r w:rsidRPr="00A679EC">
        <w:rPr>
          <w:rFonts w:ascii="Times New Roman" w:hAnsi="Times New Roman"/>
          <w:sz w:val="23"/>
          <w:szCs w:val="23"/>
        </w:rPr>
        <w:t>Узюково</w:t>
      </w:r>
      <w:proofErr w:type="spellEnd"/>
      <w:r w:rsidRPr="00A679EC">
        <w:rPr>
          <w:rFonts w:ascii="Times New Roman" w:hAnsi="Times New Roman"/>
          <w:sz w:val="23"/>
          <w:szCs w:val="23"/>
        </w:rPr>
        <w:t xml:space="preserve"> </w:t>
      </w:r>
      <w:r w:rsidRPr="00A679EC">
        <w:rPr>
          <w:rFonts w:ascii="Times New Roman" w:hAnsi="Times New Roman"/>
          <w:color w:val="000000"/>
          <w:sz w:val="23"/>
          <w:szCs w:val="23"/>
        </w:rPr>
        <w:t xml:space="preserve">муниципального района </w:t>
      </w:r>
      <w:r w:rsidRPr="00A679EC">
        <w:rPr>
          <w:rFonts w:ascii="Times New Roman" w:hAnsi="Times New Roman"/>
          <w:sz w:val="23"/>
          <w:szCs w:val="23"/>
        </w:rPr>
        <w:t>Ставропольский Самарской</w:t>
      </w:r>
      <w:r w:rsidRPr="00A679EC">
        <w:rPr>
          <w:rFonts w:ascii="Times New Roman" w:hAnsi="Times New Roman"/>
          <w:color w:val="000000"/>
          <w:sz w:val="23"/>
          <w:szCs w:val="23"/>
        </w:rPr>
        <w:t xml:space="preserve"> области под размещение объектов, обеспечивающих благоприятные условия жизнедеятельности человека (в том числе объектов социального и коммунально-бытового назначения, инженерной и транспортной инфраструктур, благоустройства территории);</w:t>
      </w:r>
    </w:p>
    <w:p w14:paraId="0AD14300"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3) обеспечения доступности объектов социального и коммунально-бытового назначения для населения (включая инвалидов);</w:t>
      </w:r>
    </w:p>
    <w:p w14:paraId="19041B90"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4) сохранения индивидуальных особенностей населенных пунктов поселения.</w:t>
      </w:r>
    </w:p>
    <w:p w14:paraId="5F7927BC" w14:textId="051CAAA2" w:rsidR="00300CDD" w:rsidRPr="00A679EC" w:rsidRDefault="00300CDD" w:rsidP="0074265B">
      <w:pPr>
        <w:shd w:val="clear" w:color="auto" w:fill="FFFFFF"/>
        <w:spacing w:line="360" w:lineRule="auto"/>
        <w:jc w:val="both"/>
        <w:rPr>
          <w:rFonts w:ascii="Times New Roman" w:hAnsi="Times New Roman"/>
          <w:color w:val="000000"/>
          <w:sz w:val="23"/>
          <w:szCs w:val="23"/>
        </w:rPr>
      </w:pPr>
      <w:r w:rsidRPr="00A679EC">
        <w:rPr>
          <w:rFonts w:ascii="Times New Roman" w:hAnsi="Times New Roman"/>
          <w:color w:val="000000"/>
          <w:sz w:val="23"/>
          <w:szCs w:val="23"/>
        </w:rPr>
        <w:t xml:space="preserve">             В соответствии с частью 5 статьи 29.2 Градостроительного кодекса РФ местные нормативы градостроительного проектирования   сельского поселения </w:t>
      </w:r>
      <w:proofErr w:type="spellStart"/>
      <w:r w:rsidRPr="00A679EC">
        <w:rPr>
          <w:rFonts w:ascii="Times New Roman" w:hAnsi="Times New Roman"/>
          <w:sz w:val="23"/>
          <w:szCs w:val="23"/>
        </w:rPr>
        <w:t>Узюково</w:t>
      </w:r>
      <w:proofErr w:type="spellEnd"/>
      <w:r w:rsidRPr="00A679EC">
        <w:rPr>
          <w:rFonts w:ascii="Times New Roman" w:hAnsi="Times New Roman"/>
          <w:sz w:val="23"/>
          <w:szCs w:val="23"/>
        </w:rPr>
        <w:t xml:space="preserve"> </w:t>
      </w:r>
      <w:r w:rsidRPr="00A679EC">
        <w:rPr>
          <w:rFonts w:ascii="Times New Roman" w:hAnsi="Times New Roman"/>
          <w:color w:val="000000"/>
          <w:sz w:val="23"/>
          <w:szCs w:val="23"/>
        </w:rPr>
        <w:t xml:space="preserve">муниципального района </w:t>
      </w:r>
      <w:r w:rsidRPr="00A679EC">
        <w:rPr>
          <w:rFonts w:ascii="Times New Roman" w:hAnsi="Times New Roman"/>
          <w:sz w:val="23"/>
          <w:szCs w:val="23"/>
        </w:rPr>
        <w:t>Ставропольский Самарской</w:t>
      </w:r>
      <w:r w:rsidRPr="00A679EC">
        <w:rPr>
          <w:rFonts w:ascii="Times New Roman" w:hAnsi="Times New Roman"/>
          <w:color w:val="000000"/>
          <w:sz w:val="23"/>
          <w:szCs w:val="23"/>
        </w:rPr>
        <w:t xml:space="preserve"> области включают в себя:</w:t>
      </w:r>
    </w:p>
    <w:p w14:paraId="45F62E37"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основную часть (расчетные показатели и предельные значения расчетных показателей;</w:t>
      </w:r>
    </w:p>
    <w:p w14:paraId="1057C26F"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материалы по обоснованию расчетных показателей, приведенных в основной части МНГП;</w:t>
      </w:r>
    </w:p>
    <w:p w14:paraId="11CAD69F"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правила и область применения расчетных показателей, приведенных в основной части МНГП.</w:t>
      </w:r>
    </w:p>
    <w:p w14:paraId="4776B1E2" w14:textId="53AAE2B7" w:rsidR="00300CDD" w:rsidRPr="00A679EC" w:rsidRDefault="00300CDD" w:rsidP="0074265B">
      <w:pPr>
        <w:shd w:val="clear" w:color="auto" w:fill="FFFFFF"/>
        <w:spacing w:line="360" w:lineRule="auto"/>
        <w:jc w:val="both"/>
        <w:rPr>
          <w:rFonts w:ascii="Times New Roman" w:hAnsi="Times New Roman"/>
          <w:color w:val="000000"/>
          <w:sz w:val="23"/>
          <w:szCs w:val="23"/>
        </w:rPr>
      </w:pPr>
      <w:r w:rsidRPr="00A679EC">
        <w:rPr>
          <w:rFonts w:ascii="Times New Roman" w:hAnsi="Times New Roman"/>
          <w:color w:val="000000"/>
          <w:sz w:val="23"/>
          <w:szCs w:val="23"/>
        </w:rPr>
        <w:t xml:space="preserve">         </w:t>
      </w:r>
      <w:r w:rsidR="0074265B" w:rsidRPr="00A679EC">
        <w:rPr>
          <w:rFonts w:ascii="Times New Roman" w:hAnsi="Times New Roman"/>
          <w:color w:val="000000"/>
          <w:sz w:val="23"/>
          <w:szCs w:val="23"/>
        </w:rPr>
        <w:t xml:space="preserve">   </w:t>
      </w:r>
      <w:r w:rsidRPr="00A679EC">
        <w:rPr>
          <w:rFonts w:ascii="Times New Roman" w:hAnsi="Times New Roman"/>
          <w:color w:val="000000"/>
          <w:sz w:val="23"/>
          <w:szCs w:val="23"/>
        </w:rPr>
        <w:t xml:space="preserve"> МНГП устанавливают совокупность расчетных показателей минимально допустимого уровня обеспеченности объектами местного значения поселения</w:t>
      </w:r>
      <w:r w:rsidR="00A679EC" w:rsidRPr="00A679EC">
        <w:rPr>
          <w:rFonts w:ascii="Times New Roman" w:hAnsi="Times New Roman"/>
          <w:color w:val="000000"/>
          <w:sz w:val="23"/>
          <w:szCs w:val="23"/>
        </w:rPr>
        <w:t xml:space="preserve"> и </w:t>
      </w:r>
      <w:r w:rsidR="00A679EC" w:rsidRPr="00A679EC">
        <w:rPr>
          <w:rFonts w:ascii="Times New Roman" w:hAnsi="Times New Roman"/>
          <w:color w:val="000000"/>
          <w:sz w:val="23"/>
          <w:szCs w:val="23"/>
        </w:rPr>
        <w:t xml:space="preserve">расчетных показателей максимально допустимого уровня территориальной доступности таких объектов для населения </w:t>
      </w:r>
      <w:proofErr w:type="gramStart"/>
      <w:r w:rsidR="00A679EC" w:rsidRPr="00A679EC">
        <w:rPr>
          <w:rFonts w:ascii="Times New Roman" w:hAnsi="Times New Roman"/>
          <w:color w:val="000000"/>
          <w:sz w:val="23"/>
          <w:szCs w:val="23"/>
        </w:rPr>
        <w:t xml:space="preserve">поселения, </w:t>
      </w:r>
      <w:r w:rsidRPr="00A679EC">
        <w:rPr>
          <w:rFonts w:ascii="Times New Roman" w:hAnsi="Times New Roman"/>
          <w:color w:val="000000"/>
          <w:sz w:val="23"/>
          <w:szCs w:val="23"/>
        </w:rPr>
        <w:t xml:space="preserve"> относящимся</w:t>
      </w:r>
      <w:proofErr w:type="gramEnd"/>
      <w:r w:rsidRPr="00A679EC">
        <w:rPr>
          <w:rFonts w:ascii="Times New Roman" w:hAnsi="Times New Roman"/>
          <w:color w:val="000000"/>
          <w:sz w:val="23"/>
          <w:szCs w:val="23"/>
        </w:rPr>
        <w:t xml:space="preserve"> к областям:</w:t>
      </w:r>
    </w:p>
    <w:p w14:paraId="2F92F50F"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 xml:space="preserve"> а) </w:t>
      </w:r>
      <w:proofErr w:type="gramStart"/>
      <w:r w:rsidRPr="00A679EC">
        <w:rPr>
          <w:rFonts w:ascii="Times New Roman" w:hAnsi="Times New Roman"/>
          <w:color w:val="000000"/>
          <w:sz w:val="23"/>
          <w:szCs w:val="23"/>
        </w:rPr>
        <w:t>электро-, тепло-,</w:t>
      </w:r>
      <w:proofErr w:type="gramEnd"/>
      <w:r w:rsidRPr="00A679EC">
        <w:rPr>
          <w:rFonts w:ascii="Times New Roman" w:hAnsi="Times New Roman"/>
          <w:color w:val="000000"/>
          <w:sz w:val="23"/>
          <w:szCs w:val="23"/>
        </w:rPr>
        <w:t xml:space="preserve"> газо- и водоснабжения населения, водоотведения </w:t>
      </w:r>
    </w:p>
    <w:p w14:paraId="33CFFEA4"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б) автомобильные дороги местного значения;</w:t>
      </w:r>
    </w:p>
    <w:p w14:paraId="4D68AA47"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в) физическая культура и массовый спорт, образование, здравоохранение, обработка, утилизация, твердых коммунальных отходов;</w:t>
      </w:r>
    </w:p>
    <w:p w14:paraId="4FC5F439"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г) благоустройства;</w:t>
      </w:r>
    </w:p>
    <w:p w14:paraId="78371BF3" w14:textId="77777777" w:rsidR="00300CDD" w:rsidRPr="00A679EC" w:rsidRDefault="00300CDD" w:rsidP="0074265B">
      <w:pPr>
        <w:shd w:val="clear" w:color="auto" w:fill="FFFFFF"/>
        <w:spacing w:line="360" w:lineRule="auto"/>
        <w:ind w:firstLine="708"/>
        <w:jc w:val="both"/>
        <w:rPr>
          <w:rFonts w:ascii="Times New Roman" w:hAnsi="Times New Roman"/>
          <w:color w:val="000000"/>
          <w:sz w:val="23"/>
          <w:szCs w:val="23"/>
        </w:rPr>
      </w:pPr>
      <w:r w:rsidRPr="00A679EC">
        <w:rPr>
          <w:rFonts w:ascii="Times New Roman" w:hAnsi="Times New Roman"/>
          <w:color w:val="000000"/>
          <w:sz w:val="23"/>
          <w:szCs w:val="23"/>
        </w:rPr>
        <w:t>д) иные области в связи с решением вопросов местного значения поселения.</w:t>
      </w:r>
    </w:p>
    <w:p w14:paraId="75383308" w14:textId="77777777" w:rsidR="00300CDD" w:rsidRDefault="00300CDD" w:rsidP="0074265B">
      <w:pPr>
        <w:shd w:val="clear" w:color="auto" w:fill="FFFFFF"/>
        <w:spacing w:line="360" w:lineRule="auto"/>
        <w:jc w:val="both"/>
        <w:rPr>
          <w:rFonts w:ascii="Times New Roman" w:hAnsi="Times New Roman"/>
          <w:b/>
          <w:color w:val="000000"/>
          <w:sz w:val="28"/>
          <w:szCs w:val="28"/>
        </w:rPr>
      </w:pPr>
    </w:p>
    <w:p w14:paraId="080AC08E" w14:textId="77777777" w:rsidR="00300CDD" w:rsidRDefault="00300CDD" w:rsidP="0074265B">
      <w:pPr>
        <w:shd w:val="clear" w:color="auto" w:fill="FFFFFF"/>
        <w:spacing w:line="360" w:lineRule="auto"/>
        <w:jc w:val="both"/>
        <w:rPr>
          <w:rFonts w:ascii="Times New Roman" w:hAnsi="Times New Roman"/>
          <w:b/>
          <w:color w:val="000000"/>
          <w:sz w:val="28"/>
          <w:szCs w:val="28"/>
        </w:rPr>
      </w:pPr>
    </w:p>
    <w:p w14:paraId="1F89CACD" w14:textId="38BB4FA7" w:rsidR="00300CDD" w:rsidRDefault="00300CDD" w:rsidP="0074265B">
      <w:pPr>
        <w:shd w:val="clear" w:color="auto" w:fill="FFFFFF"/>
        <w:spacing w:line="360" w:lineRule="auto"/>
        <w:jc w:val="both"/>
        <w:rPr>
          <w:rFonts w:ascii="Times New Roman" w:hAnsi="Times New Roman"/>
          <w:b/>
          <w:color w:val="000000"/>
          <w:sz w:val="28"/>
          <w:szCs w:val="28"/>
        </w:rPr>
      </w:pPr>
    </w:p>
    <w:p w14:paraId="04EB9E00" w14:textId="5E1921CB" w:rsidR="00A679EC" w:rsidRDefault="00A679EC" w:rsidP="0074265B">
      <w:pPr>
        <w:shd w:val="clear" w:color="auto" w:fill="FFFFFF"/>
        <w:spacing w:line="360" w:lineRule="auto"/>
        <w:jc w:val="both"/>
        <w:rPr>
          <w:rFonts w:ascii="Times New Roman" w:hAnsi="Times New Roman"/>
          <w:b/>
          <w:color w:val="000000"/>
          <w:sz w:val="28"/>
          <w:szCs w:val="28"/>
        </w:rPr>
      </w:pPr>
    </w:p>
    <w:p w14:paraId="053240A4" w14:textId="77777777" w:rsidR="00A679EC" w:rsidRDefault="00A679EC" w:rsidP="0074265B">
      <w:pPr>
        <w:shd w:val="clear" w:color="auto" w:fill="FFFFFF"/>
        <w:spacing w:line="360" w:lineRule="auto"/>
        <w:jc w:val="both"/>
        <w:rPr>
          <w:rFonts w:ascii="Times New Roman" w:hAnsi="Times New Roman"/>
          <w:b/>
          <w:color w:val="000000"/>
          <w:sz w:val="28"/>
          <w:szCs w:val="28"/>
        </w:rPr>
      </w:pPr>
    </w:p>
    <w:p w14:paraId="2E56EA62" w14:textId="77777777" w:rsidR="00300CDD" w:rsidRDefault="00300CDD" w:rsidP="00300CDD">
      <w:pPr>
        <w:shd w:val="clear" w:color="auto" w:fill="FFFFFF"/>
        <w:jc w:val="center"/>
        <w:rPr>
          <w:rFonts w:ascii="Times New Roman" w:hAnsi="Times New Roman"/>
          <w:b/>
          <w:color w:val="000000"/>
          <w:sz w:val="28"/>
          <w:szCs w:val="28"/>
        </w:rPr>
      </w:pPr>
      <w:r w:rsidRPr="00F14DF9">
        <w:rPr>
          <w:rFonts w:ascii="Times New Roman" w:hAnsi="Times New Roman"/>
          <w:b/>
          <w:color w:val="000000"/>
          <w:sz w:val="28"/>
          <w:szCs w:val="28"/>
        </w:rPr>
        <w:lastRenderedPageBreak/>
        <w:t>Перечень используемых сокращений</w:t>
      </w:r>
      <w:r>
        <w:rPr>
          <w:rFonts w:ascii="Times New Roman" w:hAnsi="Times New Roman"/>
          <w:b/>
          <w:color w:val="000000"/>
          <w:sz w:val="28"/>
          <w:szCs w:val="28"/>
        </w:rPr>
        <w:t>.</w:t>
      </w:r>
    </w:p>
    <w:p w14:paraId="576A8BAA" w14:textId="77777777" w:rsidR="00300CDD" w:rsidRPr="00F14DF9" w:rsidRDefault="00300CDD" w:rsidP="00300CDD">
      <w:pPr>
        <w:shd w:val="clear" w:color="auto" w:fill="FFFFFF"/>
        <w:jc w:val="center"/>
        <w:rPr>
          <w:rFonts w:ascii="Times New Roman" w:hAnsi="Times New Roman"/>
          <w:b/>
          <w:color w:val="000000"/>
          <w:sz w:val="28"/>
          <w:szCs w:val="28"/>
        </w:rPr>
      </w:pPr>
    </w:p>
    <w:p w14:paraId="2A90B345" w14:textId="6C3FFDBB" w:rsidR="00300CDD" w:rsidRPr="00491D91" w:rsidRDefault="00300CDD" w:rsidP="0074265B">
      <w:pPr>
        <w:shd w:val="clear" w:color="auto" w:fill="FFFFFF"/>
        <w:spacing w:line="360" w:lineRule="auto"/>
        <w:jc w:val="both"/>
        <w:rPr>
          <w:rFonts w:ascii="Times New Roman" w:hAnsi="Times New Roman"/>
          <w:color w:val="000000"/>
        </w:rPr>
      </w:pPr>
      <w:r w:rsidRPr="00491D91">
        <w:rPr>
          <w:rFonts w:ascii="Times New Roman" w:hAnsi="Times New Roman"/>
          <w:color w:val="000000"/>
        </w:rPr>
        <w:t xml:space="preserve">В </w:t>
      </w:r>
      <w:r w:rsidR="0074265B">
        <w:rPr>
          <w:rFonts w:ascii="Times New Roman" w:hAnsi="Times New Roman"/>
          <w:color w:val="000000"/>
        </w:rPr>
        <w:t>МНГП</w:t>
      </w:r>
      <w:r w:rsidRPr="00491D91">
        <w:rPr>
          <w:rFonts w:ascii="Times New Roman" w:hAnsi="Times New Roman"/>
          <w:color w:val="000000"/>
        </w:rPr>
        <w:t xml:space="preserve"> сельского </w:t>
      </w:r>
      <w:proofErr w:type="gramStart"/>
      <w:r w:rsidRPr="00491D91">
        <w:rPr>
          <w:rFonts w:ascii="Times New Roman" w:hAnsi="Times New Roman"/>
          <w:color w:val="000000"/>
        </w:rPr>
        <w:t xml:space="preserve">поселения  </w:t>
      </w:r>
      <w:proofErr w:type="spellStart"/>
      <w:r>
        <w:rPr>
          <w:rFonts w:ascii="Times New Roman" w:hAnsi="Times New Roman"/>
        </w:rPr>
        <w:t>Узюково</w:t>
      </w:r>
      <w:proofErr w:type="spellEnd"/>
      <w:proofErr w:type="gramEnd"/>
      <w:r w:rsidRPr="00491D91">
        <w:rPr>
          <w:rFonts w:ascii="Times New Roman" w:hAnsi="Times New Roman"/>
          <w:color w:val="000000"/>
        </w:rPr>
        <w:t xml:space="preserve"> муниципального района </w:t>
      </w:r>
      <w:r w:rsidRPr="00491D91">
        <w:rPr>
          <w:rFonts w:ascii="Times New Roman" w:hAnsi="Times New Roman"/>
        </w:rPr>
        <w:t>Ставропольский Самарской</w:t>
      </w:r>
      <w:r w:rsidRPr="00491D91">
        <w:rPr>
          <w:rFonts w:ascii="Times New Roman" w:hAnsi="Times New Roman"/>
          <w:color w:val="000000"/>
        </w:rPr>
        <w:t xml:space="preserve"> области применяются следующие сокращения: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3"/>
        <w:gridCol w:w="4919"/>
      </w:tblGrid>
      <w:tr w:rsidR="00300CDD" w:rsidRPr="00491D91" w14:paraId="2EED230F" w14:textId="77777777" w:rsidTr="005C24BE">
        <w:tc>
          <w:tcPr>
            <w:tcW w:w="9848" w:type="dxa"/>
            <w:gridSpan w:val="2"/>
            <w:shd w:val="clear" w:color="auto" w:fill="auto"/>
          </w:tcPr>
          <w:p w14:paraId="0C3A2D6B" w14:textId="77777777" w:rsidR="00300CDD" w:rsidRPr="00491D91" w:rsidRDefault="00300CDD" w:rsidP="005C24BE">
            <w:pPr>
              <w:jc w:val="center"/>
              <w:rPr>
                <w:rFonts w:ascii="Times New Roman" w:hAnsi="Times New Roman"/>
                <w:color w:val="000000"/>
              </w:rPr>
            </w:pPr>
            <w:r w:rsidRPr="00491D91">
              <w:rPr>
                <w:rFonts w:ascii="Times New Roman" w:hAnsi="Times New Roman"/>
                <w:color w:val="000000"/>
                <w:shd w:val="clear" w:color="auto" w:fill="FFFFFF"/>
              </w:rPr>
              <w:t>Сокращения слов и словосочетаний</w:t>
            </w:r>
          </w:p>
        </w:tc>
      </w:tr>
      <w:tr w:rsidR="00300CDD" w:rsidRPr="00491D91" w14:paraId="19648373" w14:textId="77777777" w:rsidTr="005C24BE">
        <w:tc>
          <w:tcPr>
            <w:tcW w:w="4835" w:type="dxa"/>
            <w:shd w:val="clear" w:color="auto" w:fill="auto"/>
          </w:tcPr>
          <w:p w14:paraId="5A66D156"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Сокращение</w:t>
            </w:r>
          </w:p>
        </w:tc>
        <w:tc>
          <w:tcPr>
            <w:tcW w:w="5013" w:type="dxa"/>
            <w:shd w:val="clear" w:color="auto" w:fill="auto"/>
          </w:tcPr>
          <w:p w14:paraId="3579B6BF"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Слово/словосочетание</w:t>
            </w:r>
          </w:p>
        </w:tc>
      </w:tr>
      <w:tr w:rsidR="00300CDD" w:rsidRPr="00491D91" w14:paraId="6164CA33" w14:textId="77777777" w:rsidTr="005C24BE">
        <w:tc>
          <w:tcPr>
            <w:tcW w:w="4835" w:type="dxa"/>
            <w:shd w:val="clear" w:color="auto" w:fill="auto"/>
          </w:tcPr>
          <w:p w14:paraId="40137FE2" w14:textId="77777777" w:rsidR="00300CDD" w:rsidRPr="00560742" w:rsidRDefault="00300CDD" w:rsidP="005C24BE">
            <w:pPr>
              <w:shd w:val="clear" w:color="auto" w:fill="FFFFFF"/>
              <w:rPr>
                <w:rFonts w:ascii="Times New Roman" w:hAnsi="Times New Roman"/>
              </w:rPr>
            </w:pPr>
            <w:r w:rsidRPr="00560742">
              <w:rPr>
                <w:rFonts w:ascii="Times New Roman" w:hAnsi="Times New Roman"/>
              </w:rPr>
              <w:t>СП</w:t>
            </w:r>
          </w:p>
        </w:tc>
        <w:tc>
          <w:tcPr>
            <w:tcW w:w="5013" w:type="dxa"/>
            <w:shd w:val="clear" w:color="auto" w:fill="auto"/>
          </w:tcPr>
          <w:p w14:paraId="471DE847" w14:textId="77777777" w:rsidR="00300CDD" w:rsidRPr="00560742" w:rsidRDefault="00300CDD" w:rsidP="005C24BE">
            <w:pPr>
              <w:shd w:val="clear" w:color="auto" w:fill="FFFFFF"/>
              <w:rPr>
                <w:rFonts w:ascii="Times New Roman" w:hAnsi="Times New Roman"/>
              </w:rPr>
            </w:pPr>
            <w:r w:rsidRPr="00560742">
              <w:rPr>
                <w:rFonts w:ascii="Times New Roman" w:hAnsi="Times New Roman"/>
              </w:rPr>
              <w:t>Свод правил</w:t>
            </w:r>
          </w:p>
        </w:tc>
      </w:tr>
      <w:tr w:rsidR="00300CDD" w:rsidRPr="00491D91" w14:paraId="3D40C449" w14:textId="77777777" w:rsidTr="005C24BE">
        <w:tc>
          <w:tcPr>
            <w:tcW w:w="4835" w:type="dxa"/>
            <w:shd w:val="clear" w:color="auto" w:fill="auto"/>
          </w:tcPr>
          <w:p w14:paraId="72AE01A2"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ГП</w:t>
            </w:r>
          </w:p>
        </w:tc>
        <w:tc>
          <w:tcPr>
            <w:tcW w:w="5013" w:type="dxa"/>
            <w:shd w:val="clear" w:color="auto" w:fill="auto"/>
          </w:tcPr>
          <w:p w14:paraId="18818E67"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Генеральный план</w:t>
            </w:r>
          </w:p>
        </w:tc>
      </w:tr>
      <w:tr w:rsidR="00300CDD" w:rsidRPr="00491D91" w14:paraId="2EF25EF8" w14:textId="77777777" w:rsidTr="005C24BE">
        <w:tc>
          <w:tcPr>
            <w:tcW w:w="4835" w:type="dxa"/>
            <w:shd w:val="clear" w:color="auto" w:fill="auto"/>
          </w:tcPr>
          <w:p w14:paraId="78B6E734" w14:textId="77777777" w:rsidR="00300CDD" w:rsidRPr="00491D91" w:rsidRDefault="00300CDD" w:rsidP="005C24BE">
            <w:pPr>
              <w:shd w:val="clear" w:color="auto" w:fill="FFFFFF"/>
              <w:rPr>
                <w:rFonts w:ascii="Times New Roman" w:hAnsi="Times New Roman"/>
                <w:color w:val="000000"/>
              </w:rPr>
            </w:pPr>
            <w:proofErr w:type="spellStart"/>
            <w:r w:rsidRPr="00491D91">
              <w:rPr>
                <w:rFonts w:ascii="Times New Roman" w:hAnsi="Times New Roman"/>
                <w:color w:val="000000"/>
              </w:rPr>
              <w:t>ГрК</w:t>
            </w:r>
            <w:proofErr w:type="spellEnd"/>
            <w:r w:rsidRPr="00491D91">
              <w:rPr>
                <w:rFonts w:ascii="Times New Roman" w:hAnsi="Times New Roman"/>
                <w:color w:val="000000"/>
              </w:rPr>
              <w:t xml:space="preserve"> РФ</w:t>
            </w:r>
          </w:p>
        </w:tc>
        <w:tc>
          <w:tcPr>
            <w:tcW w:w="5013" w:type="dxa"/>
            <w:shd w:val="clear" w:color="auto" w:fill="auto"/>
          </w:tcPr>
          <w:p w14:paraId="1BD0A90F"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Градостроительный кодекс Российской Федерации</w:t>
            </w:r>
          </w:p>
        </w:tc>
      </w:tr>
      <w:tr w:rsidR="00300CDD" w:rsidRPr="00491D91" w14:paraId="5FF68E4A" w14:textId="77777777" w:rsidTr="005C24BE">
        <w:tc>
          <w:tcPr>
            <w:tcW w:w="4835" w:type="dxa"/>
            <w:shd w:val="clear" w:color="auto" w:fill="auto"/>
          </w:tcPr>
          <w:p w14:paraId="2332249D"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др.</w:t>
            </w:r>
          </w:p>
        </w:tc>
        <w:tc>
          <w:tcPr>
            <w:tcW w:w="5013" w:type="dxa"/>
            <w:shd w:val="clear" w:color="auto" w:fill="auto"/>
          </w:tcPr>
          <w:p w14:paraId="55B370AD"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другие</w:t>
            </w:r>
          </w:p>
        </w:tc>
      </w:tr>
      <w:tr w:rsidR="00300CDD" w:rsidRPr="00491D91" w14:paraId="64ADBCE8" w14:textId="77777777" w:rsidTr="005C24BE">
        <w:tc>
          <w:tcPr>
            <w:tcW w:w="4835" w:type="dxa"/>
            <w:shd w:val="clear" w:color="auto" w:fill="auto"/>
          </w:tcPr>
          <w:p w14:paraId="10BD86E0"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ЗК РФ</w:t>
            </w:r>
          </w:p>
        </w:tc>
        <w:tc>
          <w:tcPr>
            <w:tcW w:w="5013" w:type="dxa"/>
            <w:shd w:val="clear" w:color="auto" w:fill="auto"/>
          </w:tcPr>
          <w:p w14:paraId="51EBF89F"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Земельный кодекс Российской Федерации</w:t>
            </w:r>
          </w:p>
        </w:tc>
      </w:tr>
      <w:tr w:rsidR="00300CDD" w:rsidRPr="00491D91" w14:paraId="74E61CA2" w14:textId="77777777" w:rsidTr="005C24BE">
        <w:tc>
          <w:tcPr>
            <w:tcW w:w="4835" w:type="dxa"/>
            <w:shd w:val="clear" w:color="auto" w:fill="auto"/>
          </w:tcPr>
          <w:p w14:paraId="7835059E"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МНГП ____________</w:t>
            </w:r>
          </w:p>
          <w:p w14:paraId="25256979" w14:textId="77777777" w:rsidR="00300CDD" w:rsidRPr="00491D91" w:rsidRDefault="00300CDD" w:rsidP="005C24BE">
            <w:pPr>
              <w:shd w:val="clear" w:color="auto" w:fill="FFFFFF"/>
              <w:rPr>
                <w:rFonts w:ascii="Times New Roman" w:hAnsi="Times New Roman"/>
                <w:color w:val="000000"/>
                <w:sz w:val="18"/>
                <w:szCs w:val="18"/>
              </w:rPr>
            </w:pPr>
            <w:r w:rsidRPr="00491D91">
              <w:rPr>
                <w:rFonts w:ascii="Times New Roman" w:hAnsi="Times New Roman"/>
                <w:color w:val="000000"/>
                <w:sz w:val="18"/>
                <w:szCs w:val="18"/>
              </w:rPr>
              <w:t>(наименование муниципального района, городского округа или поселения)</w:t>
            </w:r>
          </w:p>
          <w:p w14:paraId="274C102A" w14:textId="77777777" w:rsidR="00300CDD" w:rsidRPr="00491D91" w:rsidRDefault="00300CDD" w:rsidP="005C24BE">
            <w:pPr>
              <w:rPr>
                <w:rFonts w:ascii="Times New Roman" w:hAnsi="Times New Roman"/>
                <w:color w:val="000000"/>
              </w:rPr>
            </w:pPr>
          </w:p>
        </w:tc>
        <w:tc>
          <w:tcPr>
            <w:tcW w:w="5013" w:type="dxa"/>
            <w:shd w:val="clear" w:color="auto" w:fill="auto"/>
          </w:tcPr>
          <w:p w14:paraId="2C14E07E"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Местные нормативы градостроительного</w:t>
            </w:r>
          </w:p>
          <w:p w14:paraId="37F51552" w14:textId="45C308BE"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проектирования _____________________</w:t>
            </w:r>
          </w:p>
          <w:p w14:paraId="503FB292" w14:textId="77777777" w:rsidR="00300CDD" w:rsidRPr="00491D91" w:rsidRDefault="00300CDD" w:rsidP="005C24BE">
            <w:pPr>
              <w:shd w:val="clear" w:color="auto" w:fill="FFFFFF"/>
              <w:rPr>
                <w:rFonts w:ascii="Times New Roman" w:hAnsi="Times New Roman"/>
                <w:color w:val="000000"/>
                <w:sz w:val="18"/>
                <w:szCs w:val="18"/>
              </w:rPr>
            </w:pPr>
            <w:r w:rsidRPr="00491D91">
              <w:rPr>
                <w:rFonts w:ascii="Times New Roman" w:hAnsi="Times New Roman"/>
                <w:color w:val="000000"/>
                <w:sz w:val="18"/>
                <w:szCs w:val="18"/>
              </w:rPr>
              <w:t>(наименование муниципального района, городского</w:t>
            </w:r>
          </w:p>
          <w:p w14:paraId="36B26554"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sz w:val="18"/>
                <w:szCs w:val="18"/>
              </w:rPr>
              <w:t>округа или поселения)</w:t>
            </w:r>
          </w:p>
        </w:tc>
      </w:tr>
      <w:tr w:rsidR="00300CDD" w:rsidRPr="00491D91" w14:paraId="5AF71D79" w14:textId="77777777" w:rsidTr="005C24BE">
        <w:tc>
          <w:tcPr>
            <w:tcW w:w="4835" w:type="dxa"/>
            <w:shd w:val="clear" w:color="auto" w:fill="auto"/>
          </w:tcPr>
          <w:p w14:paraId="3AE559E1"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ОМЗ</w:t>
            </w:r>
          </w:p>
        </w:tc>
        <w:tc>
          <w:tcPr>
            <w:tcW w:w="5013" w:type="dxa"/>
            <w:shd w:val="clear" w:color="auto" w:fill="auto"/>
          </w:tcPr>
          <w:p w14:paraId="0BB5DD4A"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Объект местного значения</w:t>
            </w:r>
          </w:p>
        </w:tc>
      </w:tr>
      <w:tr w:rsidR="00300CDD" w:rsidRPr="00491D91" w14:paraId="2632C7C6" w14:textId="77777777" w:rsidTr="005C24BE">
        <w:tc>
          <w:tcPr>
            <w:tcW w:w="4835" w:type="dxa"/>
            <w:shd w:val="clear" w:color="auto" w:fill="auto"/>
          </w:tcPr>
          <w:p w14:paraId="553290A2"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п.</w:t>
            </w:r>
          </w:p>
        </w:tc>
        <w:tc>
          <w:tcPr>
            <w:tcW w:w="5013" w:type="dxa"/>
            <w:shd w:val="clear" w:color="auto" w:fill="auto"/>
          </w:tcPr>
          <w:p w14:paraId="0FE3835A"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пункт</w:t>
            </w:r>
          </w:p>
        </w:tc>
      </w:tr>
      <w:tr w:rsidR="00300CDD" w:rsidRPr="00491D91" w14:paraId="146C0116" w14:textId="77777777" w:rsidTr="005C24BE">
        <w:tc>
          <w:tcPr>
            <w:tcW w:w="4835" w:type="dxa"/>
            <w:shd w:val="clear" w:color="auto" w:fill="auto"/>
          </w:tcPr>
          <w:p w14:paraId="0526B3A0"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ПЗЗ</w:t>
            </w:r>
          </w:p>
        </w:tc>
        <w:tc>
          <w:tcPr>
            <w:tcW w:w="5013" w:type="dxa"/>
            <w:shd w:val="clear" w:color="auto" w:fill="auto"/>
          </w:tcPr>
          <w:p w14:paraId="38C5B98C"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Правила землепользования и застройки</w:t>
            </w:r>
          </w:p>
        </w:tc>
      </w:tr>
      <w:tr w:rsidR="00300CDD" w:rsidRPr="00491D91" w14:paraId="0B1E3CC8" w14:textId="77777777" w:rsidTr="005C24BE">
        <w:tc>
          <w:tcPr>
            <w:tcW w:w="4835" w:type="dxa"/>
            <w:shd w:val="clear" w:color="auto" w:fill="auto"/>
          </w:tcPr>
          <w:p w14:paraId="0E725893" w14:textId="77777777" w:rsidR="00300CDD" w:rsidRPr="00491D91" w:rsidRDefault="00300CDD" w:rsidP="005C24BE">
            <w:pPr>
              <w:shd w:val="clear" w:color="auto" w:fill="FFFFFF"/>
              <w:rPr>
                <w:rFonts w:ascii="Times New Roman" w:hAnsi="Times New Roman"/>
                <w:color w:val="000000"/>
              </w:rPr>
            </w:pPr>
            <w:proofErr w:type="spellStart"/>
            <w:r w:rsidRPr="00491D91">
              <w:rPr>
                <w:rFonts w:ascii="Times New Roman" w:hAnsi="Times New Roman"/>
                <w:color w:val="000000"/>
              </w:rPr>
              <w:t>пп</w:t>
            </w:r>
            <w:proofErr w:type="spellEnd"/>
            <w:r w:rsidRPr="00491D91">
              <w:rPr>
                <w:rFonts w:ascii="Times New Roman" w:hAnsi="Times New Roman"/>
                <w:color w:val="000000"/>
              </w:rPr>
              <w:t>.</w:t>
            </w:r>
          </w:p>
        </w:tc>
        <w:tc>
          <w:tcPr>
            <w:tcW w:w="5013" w:type="dxa"/>
            <w:shd w:val="clear" w:color="auto" w:fill="auto"/>
          </w:tcPr>
          <w:p w14:paraId="53BCBFFD"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подпункт</w:t>
            </w:r>
          </w:p>
        </w:tc>
      </w:tr>
      <w:tr w:rsidR="00300CDD" w:rsidRPr="00491D91" w14:paraId="08ABAB40" w14:textId="77777777" w:rsidTr="005C24BE">
        <w:tc>
          <w:tcPr>
            <w:tcW w:w="4835" w:type="dxa"/>
            <w:shd w:val="clear" w:color="auto" w:fill="auto"/>
          </w:tcPr>
          <w:p w14:paraId="220E7F67"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РНГП Самарской</w:t>
            </w:r>
          </w:p>
          <w:p w14:paraId="213A557B"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области</w:t>
            </w:r>
          </w:p>
        </w:tc>
        <w:tc>
          <w:tcPr>
            <w:tcW w:w="5013" w:type="dxa"/>
            <w:shd w:val="clear" w:color="auto" w:fill="auto"/>
          </w:tcPr>
          <w:p w14:paraId="2A4087EF" w14:textId="1457DAE1" w:rsidR="00300CDD" w:rsidRPr="00491D91" w:rsidRDefault="00300CDD" w:rsidP="00A36A8E">
            <w:pPr>
              <w:shd w:val="clear" w:color="auto" w:fill="FFFFFF"/>
              <w:rPr>
                <w:rFonts w:ascii="Times New Roman" w:hAnsi="Times New Roman"/>
                <w:color w:val="000000"/>
              </w:rPr>
            </w:pPr>
            <w:r w:rsidRPr="00491D91">
              <w:rPr>
                <w:rFonts w:ascii="Times New Roman" w:hAnsi="Times New Roman"/>
                <w:color w:val="000000"/>
              </w:rPr>
              <w:t>Региональные нормативы градостроительного</w:t>
            </w:r>
            <w:r w:rsidR="00A36A8E">
              <w:rPr>
                <w:rFonts w:ascii="Times New Roman" w:hAnsi="Times New Roman"/>
                <w:color w:val="000000"/>
              </w:rPr>
              <w:t xml:space="preserve"> </w:t>
            </w:r>
            <w:r w:rsidRPr="00491D91">
              <w:rPr>
                <w:rFonts w:ascii="Times New Roman" w:hAnsi="Times New Roman"/>
                <w:color w:val="000000"/>
              </w:rPr>
              <w:t xml:space="preserve">проектирования </w:t>
            </w:r>
            <w:proofErr w:type="gramStart"/>
            <w:r w:rsidRPr="00491D91">
              <w:rPr>
                <w:rFonts w:ascii="Times New Roman" w:hAnsi="Times New Roman"/>
                <w:color w:val="000000"/>
              </w:rPr>
              <w:t>Самарской  области</w:t>
            </w:r>
            <w:proofErr w:type="gramEnd"/>
          </w:p>
        </w:tc>
      </w:tr>
      <w:tr w:rsidR="00300CDD" w:rsidRPr="00491D91" w14:paraId="10230BBD" w14:textId="77777777" w:rsidTr="005C24BE">
        <w:tc>
          <w:tcPr>
            <w:tcW w:w="4835" w:type="dxa"/>
            <w:shd w:val="clear" w:color="auto" w:fill="auto"/>
          </w:tcPr>
          <w:p w14:paraId="3CD57E68"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ст.</w:t>
            </w:r>
          </w:p>
        </w:tc>
        <w:tc>
          <w:tcPr>
            <w:tcW w:w="5013" w:type="dxa"/>
            <w:shd w:val="clear" w:color="auto" w:fill="auto"/>
          </w:tcPr>
          <w:p w14:paraId="655F328C"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статья</w:t>
            </w:r>
          </w:p>
        </w:tc>
      </w:tr>
      <w:tr w:rsidR="00300CDD" w:rsidRPr="00491D91" w14:paraId="0D3F9062" w14:textId="77777777" w:rsidTr="005C24BE">
        <w:tc>
          <w:tcPr>
            <w:tcW w:w="4835" w:type="dxa"/>
            <w:shd w:val="clear" w:color="auto" w:fill="auto"/>
          </w:tcPr>
          <w:p w14:paraId="2B861433" w14:textId="77777777" w:rsidR="00300CDD" w:rsidRPr="00491D91" w:rsidRDefault="00300CDD" w:rsidP="005C24BE">
            <w:pPr>
              <w:shd w:val="clear" w:color="auto" w:fill="FFFFFF"/>
              <w:rPr>
                <w:rFonts w:ascii="Times New Roman" w:hAnsi="Times New Roman"/>
                <w:color w:val="000000"/>
              </w:rPr>
            </w:pPr>
            <w:proofErr w:type="spellStart"/>
            <w:r w:rsidRPr="00491D91">
              <w:rPr>
                <w:rFonts w:ascii="Times New Roman" w:hAnsi="Times New Roman"/>
                <w:color w:val="000000"/>
              </w:rPr>
              <w:t>ст.ст</w:t>
            </w:r>
            <w:proofErr w:type="spellEnd"/>
            <w:r w:rsidRPr="00491D91">
              <w:rPr>
                <w:rFonts w:ascii="Times New Roman" w:hAnsi="Times New Roman"/>
                <w:color w:val="000000"/>
              </w:rPr>
              <w:t>.</w:t>
            </w:r>
          </w:p>
        </w:tc>
        <w:tc>
          <w:tcPr>
            <w:tcW w:w="5013" w:type="dxa"/>
            <w:shd w:val="clear" w:color="auto" w:fill="auto"/>
          </w:tcPr>
          <w:p w14:paraId="51C1A764"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статьи</w:t>
            </w:r>
          </w:p>
        </w:tc>
      </w:tr>
      <w:tr w:rsidR="00300CDD" w:rsidRPr="00491D91" w14:paraId="4D48F29A" w14:textId="77777777" w:rsidTr="005C24BE">
        <w:tc>
          <w:tcPr>
            <w:tcW w:w="4835" w:type="dxa"/>
            <w:shd w:val="clear" w:color="auto" w:fill="auto"/>
          </w:tcPr>
          <w:p w14:paraId="5A92A60A"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ч.</w:t>
            </w:r>
          </w:p>
        </w:tc>
        <w:tc>
          <w:tcPr>
            <w:tcW w:w="5013" w:type="dxa"/>
            <w:shd w:val="clear" w:color="auto" w:fill="auto"/>
          </w:tcPr>
          <w:p w14:paraId="46F8AE71"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Часть</w:t>
            </w:r>
          </w:p>
        </w:tc>
      </w:tr>
      <w:tr w:rsidR="00300CDD" w:rsidRPr="00491D91" w14:paraId="08C4F4CE" w14:textId="77777777" w:rsidTr="005C24BE">
        <w:tc>
          <w:tcPr>
            <w:tcW w:w="4835" w:type="dxa"/>
            <w:shd w:val="clear" w:color="auto" w:fill="auto"/>
          </w:tcPr>
          <w:p w14:paraId="028FD7B7" w14:textId="77777777" w:rsidR="00300CDD" w:rsidRPr="000B4561" w:rsidRDefault="00300CDD" w:rsidP="005C24BE">
            <w:pPr>
              <w:shd w:val="clear" w:color="auto" w:fill="FFFFFF"/>
              <w:rPr>
                <w:rFonts w:ascii="Times New Roman" w:hAnsi="Times New Roman"/>
                <w:color w:val="000000"/>
              </w:rPr>
            </w:pPr>
            <w:bookmarkStart w:id="3" w:name="_Hlk503458264"/>
            <w:r w:rsidRPr="000B4561">
              <w:rPr>
                <w:rFonts w:ascii="Times New Roman" w:hAnsi="Times New Roman"/>
                <w:color w:val="000000"/>
              </w:rPr>
              <w:t>ЗСО</w:t>
            </w:r>
          </w:p>
        </w:tc>
        <w:tc>
          <w:tcPr>
            <w:tcW w:w="5013" w:type="dxa"/>
            <w:shd w:val="clear" w:color="auto" w:fill="auto"/>
          </w:tcPr>
          <w:p w14:paraId="63532BD2" w14:textId="77777777" w:rsidR="00300CDD" w:rsidRPr="000B4561" w:rsidRDefault="00300CDD" w:rsidP="005C24BE">
            <w:pPr>
              <w:shd w:val="clear" w:color="auto" w:fill="FFFFFF"/>
              <w:rPr>
                <w:rFonts w:ascii="Times New Roman" w:hAnsi="Times New Roman"/>
                <w:color w:val="000000"/>
              </w:rPr>
            </w:pPr>
            <w:r w:rsidRPr="000B4561">
              <w:rPr>
                <w:rFonts w:ascii="Times New Roman" w:hAnsi="Times New Roman"/>
                <w:color w:val="000000"/>
              </w:rPr>
              <w:t>Зоны санитарной охраны источников водоснабжения</w:t>
            </w:r>
          </w:p>
        </w:tc>
      </w:tr>
      <w:bookmarkEnd w:id="3"/>
      <w:tr w:rsidR="00300CDD" w:rsidRPr="00491D91" w14:paraId="4A06F9B9" w14:textId="77777777" w:rsidTr="005C24BE">
        <w:tc>
          <w:tcPr>
            <w:tcW w:w="9848" w:type="dxa"/>
            <w:gridSpan w:val="2"/>
            <w:tcBorders>
              <w:top w:val="nil"/>
            </w:tcBorders>
            <w:shd w:val="clear" w:color="auto" w:fill="auto"/>
          </w:tcPr>
          <w:p w14:paraId="06F04154" w14:textId="77777777" w:rsidR="00300CDD" w:rsidRPr="00491D91" w:rsidRDefault="00300CDD" w:rsidP="005C24BE">
            <w:pPr>
              <w:jc w:val="center"/>
              <w:rPr>
                <w:rFonts w:ascii="Times New Roman" w:hAnsi="Times New Roman"/>
                <w:color w:val="000000"/>
              </w:rPr>
            </w:pPr>
            <w:r w:rsidRPr="00491D91">
              <w:rPr>
                <w:rFonts w:ascii="Times New Roman" w:hAnsi="Times New Roman"/>
                <w:color w:val="000000"/>
                <w:shd w:val="clear" w:color="auto" w:fill="FFFFFF"/>
              </w:rPr>
              <w:t>Сокращения единиц измерений</w:t>
            </w:r>
          </w:p>
        </w:tc>
      </w:tr>
      <w:tr w:rsidR="00300CDD" w:rsidRPr="00491D91" w14:paraId="30A68141" w14:textId="77777777" w:rsidTr="005C24BE">
        <w:tc>
          <w:tcPr>
            <w:tcW w:w="4835" w:type="dxa"/>
            <w:shd w:val="clear" w:color="auto" w:fill="auto"/>
          </w:tcPr>
          <w:p w14:paraId="08A70F9E"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га</w:t>
            </w:r>
          </w:p>
        </w:tc>
        <w:tc>
          <w:tcPr>
            <w:tcW w:w="5013" w:type="dxa"/>
            <w:shd w:val="clear" w:color="auto" w:fill="auto"/>
          </w:tcPr>
          <w:p w14:paraId="0C0ED8F9"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гектар</w:t>
            </w:r>
          </w:p>
        </w:tc>
      </w:tr>
      <w:tr w:rsidR="00300CDD" w:rsidRPr="00491D91" w14:paraId="1E679DAB" w14:textId="77777777" w:rsidTr="005C24BE">
        <w:tc>
          <w:tcPr>
            <w:tcW w:w="4835" w:type="dxa"/>
            <w:shd w:val="clear" w:color="auto" w:fill="auto"/>
          </w:tcPr>
          <w:p w14:paraId="7EB9684F" w14:textId="77777777" w:rsidR="00300CDD" w:rsidRPr="00491D91" w:rsidRDefault="00300CDD" w:rsidP="005C24BE">
            <w:pPr>
              <w:shd w:val="clear" w:color="auto" w:fill="FFFFFF"/>
              <w:rPr>
                <w:rFonts w:ascii="Times New Roman" w:hAnsi="Times New Roman"/>
                <w:color w:val="000000"/>
              </w:rPr>
            </w:pPr>
            <w:proofErr w:type="spellStart"/>
            <w:r w:rsidRPr="00491D91">
              <w:rPr>
                <w:rFonts w:ascii="Times New Roman" w:hAnsi="Times New Roman"/>
                <w:color w:val="000000"/>
              </w:rPr>
              <w:t>кВ</w:t>
            </w:r>
            <w:proofErr w:type="spellEnd"/>
          </w:p>
        </w:tc>
        <w:tc>
          <w:tcPr>
            <w:tcW w:w="5013" w:type="dxa"/>
            <w:shd w:val="clear" w:color="auto" w:fill="auto"/>
          </w:tcPr>
          <w:p w14:paraId="29E3ACC4"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киловольт</w:t>
            </w:r>
          </w:p>
        </w:tc>
      </w:tr>
      <w:tr w:rsidR="00300CDD" w:rsidRPr="00491D91" w14:paraId="2AB39D8E" w14:textId="77777777" w:rsidTr="005C24BE">
        <w:tc>
          <w:tcPr>
            <w:tcW w:w="4835" w:type="dxa"/>
            <w:shd w:val="clear" w:color="auto" w:fill="auto"/>
          </w:tcPr>
          <w:p w14:paraId="08186105" w14:textId="77777777" w:rsidR="00300CDD" w:rsidRPr="00491D91" w:rsidRDefault="00300CDD" w:rsidP="005C24BE">
            <w:pPr>
              <w:shd w:val="clear" w:color="auto" w:fill="FFFFFF"/>
              <w:rPr>
                <w:rFonts w:ascii="Times New Roman" w:hAnsi="Times New Roman"/>
                <w:color w:val="000000"/>
              </w:rPr>
            </w:pPr>
            <w:r>
              <w:rPr>
                <w:rFonts w:ascii="Times New Roman" w:hAnsi="Times New Roman"/>
                <w:color w:val="000000"/>
              </w:rPr>
              <w:t xml:space="preserve">кВт*ч/ год на 1 </w:t>
            </w:r>
            <w:proofErr w:type="gramStart"/>
            <w:r>
              <w:rPr>
                <w:rFonts w:ascii="Times New Roman" w:hAnsi="Times New Roman"/>
                <w:color w:val="000000"/>
              </w:rPr>
              <w:t>чел</w:t>
            </w:r>
            <w:proofErr w:type="gramEnd"/>
          </w:p>
        </w:tc>
        <w:tc>
          <w:tcPr>
            <w:tcW w:w="5013" w:type="dxa"/>
            <w:shd w:val="clear" w:color="auto" w:fill="auto"/>
          </w:tcPr>
          <w:p w14:paraId="2A4EC3A0" w14:textId="77777777" w:rsidR="00300CDD" w:rsidRPr="00491D91" w:rsidRDefault="00300CDD" w:rsidP="005C24BE">
            <w:pPr>
              <w:shd w:val="clear" w:color="auto" w:fill="FFFFFF"/>
              <w:rPr>
                <w:rFonts w:ascii="Times New Roman" w:hAnsi="Times New Roman"/>
                <w:color w:val="000000"/>
              </w:rPr>
            </w:pPr>
            <w:r>
              <w:rPr>
                <w:rFonts w:ascii="Times New Roman" w:hAnsi="Times New Roman"/>
                <w:color w:val="000000"/>
              </w:rPr>
              <w:t>Киловатт в час в год на 1 человека</w:t>
            </w:r>
          </w:p>
        </w:tc>
      </w:tr>
      <w:tr w:rsidR="00300CDD" w:rsidRPr="00491D91" w14:paraId="38797621" w14:textId="77777777" w:rsidTr="005C24BE">
        <w:tc>
          <w:tcPr>
            <w:tcW w:w="4835" w:type="dxa"/>
            <w:shd w:val="clear" w:color="auto" w:fill="auto"/>
          </w:tcPr>
          <w:p w14:paraId="47B00E8D" w14:textId="77777777" w:rsidR="00300CDD" w:rsidRPr="00491D91" w:rsidRDefault="00300CDD" w:rsidP="005C24BE">
            <w:pPr>
              <w:shd w:val="clear" w:color="auto" w:fill="FFFFFF"/>
              <w:rPr>
                <w:rFonts w:ascii="Times New Roman" w:hAnsi="Times New Roman"/>
                <w:color w:val="000000"/>
              </w:rPr>
            </w:pPr>
            <w:r>
              <w:rPr>
                <w:rFonts w:ascii="Times New Roman" w:hAnsi="Times New Roman"/>
                <w:color w:val="000000"/>
              </w:rPr>
              <w:t>ч/год</w:t>
            </w:r>
          </w:p>
        </w:tc>
        <w:tc>
          <w:tcPr>
            <w:tcW w:w="5013" w:type="dxa"/>
            <w:shd w:val="clear" w:color="auto" w:fill="auto"/>
          </w:tcPr>
          <w:p w14:paraId="482B1961" w14:textId="77777777" w:rsidR="00300CDD" w:rsidRPr="00677888" w:rsidRDefault="00300CDD" w:rsidP="005C24BE">
            <w:pPr>
              <w:shd w:val="clear" w:color="auto" w:fill="FFFFFF"/>
              <w:rPr>
                <w:rFonts w:ascii="Times New Roman" w:hAnsi="Times New Roman"/>
              </w:rPr>
            </w:pPr>
            <w:r>
              <w:rPr>
                <w:rFonts w:ascii="Arial" w:hAnsi="Arial" w:cs="Arial"/>
                <w:b/>
                <w:bCs/>
                <w:color w:val="888888"/>
                <w:sz w:val="20"/>
                <w:szCs w:val="20"/>
                <w:shd w:val="clear" w:color="auto" w:fill="FFFFFF"/>
              </w:rPr>
              <w:t> </w:t>
            </w:r>
            <w:r w:rsidRPr="00677888">
              <w:rPr>
                <w:rFonts w:ascii="Times New Roman" w:hAnsi="Times New Roman"/>
                <w:shd w:val="clear" w:color="auto" w:fill="FFFFFF"/>
              </w:rPr>
              <w:t xml:space="preserve">Годовое число </w:t>
            </w:r>
            <w:r>
              <w:rPr>
                <w:rFonts w:ascii="Times New Roman" w:hAnsi="Times New Roman"/>
                <w:shd w:val="clear" w:color="auto" w:fill="FFFFFF"/>
              </w:rPr>
              <w:t>часо</w:t>
            </w:r>
            <w:r w:rsidRPr="00677888">
              <w:rPr>
                <w:rFonts w:ascii="Times New Roman" w:hAnsi="Times New Roman"/>
                <w:shd w:val="clear" w:color="auto" w:fill="FFFFFF"/>
              </w:rPr>
              <w:t>в </w:t>
            </w:r>
            <w:proofErr w:type="gramStart"/>
            <w:r w:rsidRPr="00677888">
              <w:rPr>
                <w:rFonts w:ascii="Times New Roman" w:hAnsi="Times New Roman"/>
                <w:bCs/>
                <w:shd w:val="clear" w:color="auto" w:fill="FFFFFF"/>
              </w:rPr>
              <w:t>использования</w:t>
            </w:r>
            <w:r>
              <w:rPr>
                <w:rFonts w:ascii="Times New Roman" w:hAnsi="Times New Roman"/>
                <w:shd w:val="clear" w:color="auto" w:fill="FFFFFF"/>
              </w:rPr>
              <w:t xml:space="preserve"> </w:t>
            </w:r>
            <w:r w:rsidRPr="00677888">
              <w:rPr>
                <w:rFonts w:ascii="Times New Roman" w:hAnsi="Times New Roman"/>
                <w:shd w:val="clear" w:color="auto" w:fill="FFFFFF"/>
              </w:rPr>
              <w:t> </w:t>
            </w:r>
            <w:r w:rsidRPr="00677888">
              <w:rPr>
                <w:rFonts w:ascii="Times New Roman" w:hAnsi="Times New Roman"/>
                <w:bCs/>
                <w:shd w:val="clear" w:color="auto" w:fill="FFFFFF"/>
              </w:rPr>
              <w:t>максимума</w:t>
            </w:r>
            <w:proofErr w:type="gramEnd"/>
            <w:r>
              <w:rPr>
                <w:rFonts w:ascii="Times New Roman" w:hAnsi="Times New Roman"/>
                <w:bCs/>
                <w:shd w:val="clear" w:color="auto" w:fill="FFFFFF"/>
              </w:rPr>
              <w:t xml:space="preserve"> </w:t>
            </w:r>
            <w:r w:rsidRPr="00677888">
              <w:rPr>
                <w:rFonts w:ascii="Times New Roman" w:hAnsi="Times New Roman"/>
                <w:bCs/>
                <w:shd w:val="clear" w:color="auto" w:fill="FFFFFF"/>
              </w:rPr>
              <w:t>электрической</w:t>
            </w:r>
            <w:r w:rsidRPr="00677888">
              <w:rPr>
                <w:rFonts w:ascii="Times New Roman" w:hAnsi="Times New Roman"/>
                <w:shd w:val="clear" w:color="auto" w:fill="FFFFFF"/>
              </w:rPr>
              <w:t> </w:t>
            </w:r>
            <w:r w:rsidRPr="00677888">
              <w:rPr>
                <w:rFonts w:ascii="Times New Roman" w:hAnsi="Times New Roman"/>
                <w:bCs/>
                <w:shd w:val="clear" w:color="auto" w:fill="FFFFFF"/>
              </w:rPr>
              <w:t>нагрузки</w:t>
            </w:r>
          </w:p>
        </w:tc>
      </w:tr>
      <w:tr w:rsidR="00300CDD" w:rsidRPr="00491D91" w14:paraId="69180EB7" w14:textId="77777777" w:rsidTr="005C24BE">
        <w:tc>
          <w:tcPr>
            <w:tcW w:w="4835" w:type="dxa"/>
            <w:shd w:val="clear" w:color="auto" w:fill="auto"/>
          </w:tcPr>
          <w:p w14:paraId="26B5AC4D" w14:textId="77777777" w:rsidR="00300CDD" w:rsidRDefault="00300CDD" w:rsidP="005C24BE">
            <w:pPr>
              <w:shd w:val="clear" w:color="auto" w:fill="FFFFFF"/>
              <w:rPr>
                <w:rFonts w:ascii="Times New Roman" w:hAnsi="Times New Roman"/>
                <w:color w:val="000000"/>
              </w:rPr>
            </w:pPr>
            <w:proofErr w:type="spellStart"/>
            <w:r>
              <w:rPr>
                <w:rFonts w:ascii="Times New Roman" w:hAnsi="Times New Roman"/>
                <w:color w:val="000000"/>
              </w:rPr>
              <w:t>кВА</w:t>
            </w:r>
            <w:proofErr w:type="spellEnd"/>
          </w:p>
        </w:tc>
        <w:tc>
          <w:tcPr>
            <w:tcW w:w="5013" w:type="dxa"/>
            <w:shd w:val="clear" w:color="auto" w:fill="auto"/>
          </w:tcPr>
          <w:p w14:paraId="229FD76C" w14:textId="77777777" w:rsidR="00300CDD" w:rsidRPr="006D41F1" w:rsidRDefault="00300CDD" w:rsidP="005C24BE">
            <w:pPr>
              <w:shd w:val="clear" w:color="auto" w:fill="FFFFFF"/>
              <w:rPr>
                <w:rFonts w:ascii="Times New Roman" w:hAnsi="Times New Roman"/>
                <w:bCs/>
                <w:shd w:val="clear" w:color="auto" w:fill="FFFFFF"/>
              </w:rPr>
            </w:pPr>
            <w:r w:rsidRPr="006D41F1">
              <w:rPr>
                <w:rFonts w:ascii="Times New Roman" w:hAnsi="Times New Roman"/>
                <w:bCs/>
                <w:shd w:val="clear" w:color="auto" w:fill="FFFFFF"/>
              </w:rPr>
              <w:t>Полная мощность оборудования</w:t>
            </w:r>
          </w:p>
        </w:tc>
      </w:tr>
      <w:tr w:rsidR="00300CDD" w:rsidRPr="00491D91" w14:paraId="33887E2F" w14:textId="77777777" w:rsidTr="005C24BE">
        <w:tc>
          <w:tcPr>
            <w:tcW w:w="4835" w:type="dxa"/>
            <w:shd w:val="clear" w:color="auto" w:fill="auto"/>
          </w:tcPr>
          <w:p w14:paraId="5AF9836E" w14:textId="77777777" w:rsidR="00300CDD" w:rsidRPr="00491D91" w:rsidRDefault="00300CDD" w:rsidP="005C24BE">
            <w:pPr>
              <w:shd w:val="clear" w:color="auto" w:fill="FFFFFF"/>
              <w:rPr>
                <w:rFonts w:ascii="Times New Roman" w:hAnsi="Times New Roman"/>
                <w:color w:val="000000"/>
              </w:rPr>
            </w:pPr>
            <w:proofErr w:type="spellStart"/>
            <w:proofErr w:type="gramStart"/>
            <w:r w:rsidRPr="00491D91">
              <w:rPr>
                <w:rFonts w:ascii="Times New Roman" w:hAnsi="Times New Roman"/>
                <w:color w:val="000000"/>
              </w:rPr>
              <w:t>кв.м</w:t>
            </w:r>
            <w:proofErr w:type="spellEnd"/>
            <w:proofErr w:type="gramEnd"/>
          </w:p>
        </w:tc>
        <w:tc>
          <w:tcPr>
            <w:tcW w:w="5013" w:type="dxa"/>
            <w:shd w:val="clear" w:color="auto" w:fill="auto"/>
          </w:tcPr>
          <w:p w14:paraId="313403F4"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квадратный метр</w:t>
            </w:r>
          </w:p>
        </w:tc>
      </w:tr>
      <w:tr w:rsidR="00300CDD" w:rsidRPr="00491D91" w14:paraId="68431214" w14:textId="77777777" w:rsidTr="005C24BE">
        <w:tc>
          <w:tcPr>
            <w:tcW w:w="4835" w:type="dxa"/>
            <w:shd w:val="clear" w:color="auto" w:fill="auto"/>
          </w:tcPr>
          <w:p w14:paraId="165DA30C" w14:textId="77777777" w:rsidR="00300CDD" w:rsidRPr="00491D91" w:rsidRDefault="00300CDD" w:rsidP="005C24BE">
            <w:pPr>
              <w:shd w:val="clear" w:color="auto" w:fill="FFFFFF"/>
              <w:rPr>
                <w:rFonts w:ascii="Times New Roman" w:hAnsi="Times New Roman"/>
                <w:color w:val="000000"/>
              </w:rPr>
            </w:pPr>
            <w:proofErr w:type="spellStart"/>
            <w:proofErr w:type="gramStart"/>
            <w:r w:rsidRPr="00491D91">
              <w:rPr>
                <w:rFonts w:ascii="Times New Roman" w:hAnsi="Times New Roman"/>
                <w:color w:val="000000"/>
              </w:rPr>
              <w:t>кв.м</w:t>
            </w:r>
            <w:proofErr w:type="spellEnd"/>
            <w:proofErr w:type="gramEnd"/>
            <w:r w:rsidRPr="00491D91">
              <w:rPr>
                <w:rFonts w:ascii="Times New Roman" w:hAnsi="Times New Roman"/>
                <w:color w:val="000000"/>
              </w:rPr>
              <w:t>/тыс. человек</w:t>
            </w:r>
          </w:p>
        </w:tc>
        <w:tc>
          <w:tcPr>
            <w:tcW w:w="5013" w:type="dxa"/>
            <w:shd w:val="clear" w:color="auto" w:fill="auto"/>
          </w:tcPr>
          <w:p w14:paraId="2144D243"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квадратных метров на тысячу человек</w:t>
            </w:r>
          </w:p>
        </w:tc>
      </w:tr>
      <w:tr w:rsidR="00300CDD" w:rsidRPr="00491D91" w14:paraId="3EB1969D" w14:textId="77777777" w:rsidTr="005C24BE">
        <w:tc>
          <w:tcPr>
            <w:tcW w:w="4835" w:type="dxa"/>
            <w:shd w:val="clear" w:color="auto" w:fill="auto"/>
          </w:tcPr>
          <w:p w14:paraId="70197CE1"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км</w:t>
            </w:r>
          </w:p>
        </w:tc>
        <w:tc>
          <w:tcPr>
            <w:tcW w:w="5013" w:type="dxa"/>
            <w:shd w:val="clear" w:color="auto" w:fill="auto"/>
          </w:tcPr>
          <w:p w14:paraId="1CD8A7FF"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километр</w:t>
            </w:r>
          </w:p>
        </w:tc>
      </w:tr>
      <w:tr w:rsidR="00300CDD" w:rsidRPr="00491D91" w14:paraId="51011139" w14:textId="77777777" w:rsidTr="005C24BE">
        <w:tc>
          <w:tcPr>
            <w:tcW w:w="4835" w:type="dxa"/>
            <w:shd w:val="clear" w:color="auto" w:fill="auto"/>
          </w:tcPr>
          <w:p w14:paraId="3DEBC89F"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км/час</w:t>
            </w:r>
          </w:p>
        </w:tc>
        <w:tc>
          <w:tcPr>
            <w:tcW w:w="5013" w:type="dxa"/>
            <w:shd w:val="clear" w:color="auto" w:fill="auto"/>
          </w:tcPr>
          <w:p w14:paraId="197C4F76"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километр в час</w:t>
            </w:r>
          </w:p>
        </w:tc>
      </w:tr>
      <w:tr w:rsidR="00300CDD" w:rsidRPr="00491D91" w14:paraId="46022B2B" w14:textId="77777777" w:rsidTr="005C24BE">
        <w:tc>
          <w:tcPr>
            <w:tcW w:w="4835" w:type="dxa"/>
            <w:shd w:val="clear" w:color="auto" w:fill="auto"/>
          </w:tcPr>
          <w:p w14:paraId="30FE89C1" w14:textId="77777777" w:rsidR="00300CDD" w:rsidRPr="00FB43ED" w:rsidRDefault="00300CDD" w:rsidP="005C24BE">
            <w:pPr>
              <w:shd w:val="clear" w:color="auto" w:fill="FFFFFF"/>
              <w:rPr>
                <w:rFonts w:ascii="Times New Roman" w:hAnsi="Times New Roman"/>
                <w:color w:val="000000"/>
                <w:vertAlign w:val="superscript"/>
              </w:rPr>
            </w:pPr>
            <w:r>
              <w:rPr>
                <w:rFonts w:ascii="Times New Roman" w:hAnsi="Times New Roman"/>
                <w:color w:val="000000"/>
              </w:rPr>
              <w:t>м</w:t>
            </w:r>
            <w:r>
              <w:rPr>
                <w:rFonts w:ascii="Times New Roman" w:hAnsi="Times New Roman"/>
                <w:color w:val="000000"/>
                <w:vertAlign w:val="superscript"/>
              </w:rPr>
              <w:t>3</w:t>
            </w:r>
          </w:p>
        </w:tc>
        <w:tc>
          <w:tcPr>
            <w:tcW w:w="5013" w:type="dxa"/>
            <w:shd w:val="clear" w:color="auto" w:fill="auto"/>
          </w:tcPr>
          <w:p w14:paraId="2FF786FB"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кубический метр</w:t>
            </w:r>
          </w:p>
        </w:tc>
      </w:tr>
      <w:tr w:rsidR="00300CDD" w:rsidRPr="00491D91" w14:paraId="3B885558" w14:textId="77777777" w:rsidTr="005C24BE">
        <w:tc>
          <w:tcPr>
            <w:tcW w:w="4835" w:type="dxa"/>
            <w:shd w:val="clear" w:color="auto" w:fill="auto"/>
          </w:tcPr>
          <w:p w14:paraId="5C3EDE3F" w14:textId="77777777" w:rsidR="00300CDD" w:rsidRDefault="00300CDD" w:rsidP="005C24BE">
            <w:pPr>
              <w:shd w:val="clear" w:color="auto" w:fill="FFFFFF"/>
              <w:rPr>
                <w:rFonts w:ascii="Times New Roman" w:hAnsi="Times New Roman"/>
                <w:color w:val="000000"/>
              </w:rPr>
            </w:pPr>
            <w:r>
              <w:rPr>
                <w:rFonts w:ascii="Times New Roman" w:hAnsi="Times New Roman"/>
                <w:color w:val="000000"/>
              </w:rPr>
              <w:t>м</w:t>
            </w:r>
            <w:r>
              <w:rPr>
                <w:rFonts w:ascii="Times New Roman" w:hAnsi="Times New Roman"/>
                <w:color w:val="000000"/>
                <w:vertAlign w:val="superscript"/>
              </w:rPr>
              <w:t>2</w:t>
            </w:r>
          </w:p>
        </w:tc>
        <w:tc>
          <w:tcPr>
            <w:tcW w:w="5013" w:type="dxa"/>
            <w:shd w:val="clear" w:color="auto" w:fill="auto"/>
          </w:tcPr>
          <w:p w14:paraId="72E0F79E" w14:textId="77777777" w:rsidR="00300CDD" w:rsidRPr="00491D91" w:rsidRDefault="00300CDD" w:rsidP="005C24BE">
            <w:pPr>
              <w:shd w:val="clear" w:color="auto" w:fill="FFFFFF"/>
              <w:rPr>
                <w:rFonts w:ascii="Times New Roman" w:hAnsi="Times New Roman"/>
                <w:color w:val="000000"/>
              </w:rPr>
            </w:pPr>
            <w:r>
              <w:rPr>
                <w:rFonts w:ascii="Times New Roman" w:hAnsi="Times New Roman"/>
                <w:color w:val="000000"/>
              </w:rPr>
              <w:t>квадратный метр</w:t>
            </w:r>
          </w:p>
        </w:tc>
      </w:tr>
      <w:tr w:rsidR="00300CDD" w:rsidRPr="00491D91" w14:paraId="0D6DE66E" w14:textId="77777777" w:rsidTr="005C24BE">
        <w:tc>
          <w:tcPr>
            <w:tcW w:w="4835" w:type="dxa"/>
            <w:shd w:val="clear" w:color="auto" w:fill="auto"/>
          </w:tcPr>
          <w:p w14:paraId="783EEF00"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м</w:t>
            </w:r>
          </w:p>
        </w:tc>
        <w:tc>
          <w:tcPr>
            <w:tcW w:w="5013" w:type="dxa"/>
            <w:shd w:val="clear" w:color="auto" w:fill="auto"/>
          </w:tcPr>
          <w:p w14:paraId="2163D1A2"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метр</w:t>
            </w:r>
          </w:p>
        </w:tc>
      </w:tr>
      <w:tr w:rsidR="00300CDD" w:rsidRPr="00491D91" w14:paraId="68B49DCE" w14:textId="77777777" w:rsidTr="005C24BE">
        <w:tc>
          <w:tcPr>
            <w:tcW w:w="4835" w:type="dxa"/>
            <w:shd w:val="clear" w:color="auto" w:fill="auto"/>
          </w:tcPr>
          <w:p w14:paraId="4C2DD4BD"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мин.</w:t>
            </w:r>
          </w:p>
        </w:tc>
        <w:tc>
          <w:tcPr>
            <w:tcW w:w="5013" w:type="dxa"/>
            <w:shd w:val="clear" w:color="auto" w:fill="auto"/>
          </w:tcPr>
          <w:p w14:paraId="15473B24"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минуты</w:t>
            </w:r>
          </w:p>
        </w:tc>
      </w:tr>
      <w:tr w:rsidR="00300CDD" w:rsidRPr="00491D91" w14:paraId="212DDDBF" w14:textId="77777777" w:rsidTr="005C24BE">
        <w:trPr>
          <w:trHeight w:val="81"/>
        </w:trPr>
        <w:tc>
          <w:tcPr>
            <w:tcW w:w="4835" w:type="dxa"/>
            <w:shd w:val="clear" w:color="auto" w:fill="auto"/>
          </w:tcPr>
          <w:p w14:paraId="7416DDD8"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 xml:space="preserve">тыс. </w:t>
            </w:r>
            <w:proofErr w:type="spellStart"/>
            <w:proofErr w:type="gramStart"/>
            <w:r w:rsidRPr="00491D91">
              <w:rPr>
                <w:rFonts w:ascii="Times New Roman" w:hAnsi="Times New Roman"/>
                <w:color w:val="000000"/>
              </w:rPr>
              <w:t>кв.м</w:t>
            </w:r>
            <w:proofErr w:type="spellEnd"/>
            <w:proofErr w:type="gramEnd"/>
          </w:p>
        </w:tc>
        <w:tc>
          <w:tcPr>
            <w:tcW w:w="5013" w:type="dxa"/>
            <w:shd w:val="clear" w:color="auto" w:fill="auto"/>
          </w:tcPr>
          <w:p w14:paraId="2C49AAE5"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тысяча квадратных метров</w:t>
            </w:r>
          </w:p>
        </w:tc>
      </w:tr>
      <w:tr w:rsidR="00300CDD" w:rsidRPr="00491D91" w14:paraId="7A093377" w14:textId="77777777" w:rsidTr="005C24BE">
        <w:tc>
          <w:tcPr>
            <w:tcW w:w="4835" w:type="dxa"/>
            <w:shd w:val="clear" w:color="auto" w:fill="auto"/>
          </w:tcPr>
          <w:p w14:paraId="77A0B7F5"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тыс.</w:t>
            </w:r>
            <w:r>
              <w:rPr>
                <w:rFonts w:ascii="Times New Roman" w:hAnsi="Times New Roman"/>
                <w:color w:val="000000"/>
              </w:rPr>
              <w:t xml:space="preserve"> м</w:t>
            </w:r>
            <w:r>
              <w:rPr>
                <w:rFonts w:ascii="Times New Roman" w:hAnsi="Times New Roman"/>
                <w:color w:val="000000"/>
                <w:vertAlign w:val="superscript"/>
              </w:rPr>
              <w:t>3</w:t>
            </w:r>
            <w:r w:rsidRPr="00491D91">
              <w:rPr>
                <w:rFonts w:ascii="Times New Roman" w:hAnsi="Times New Roman"/>
                <w:color w:val="000000"/>
              </w:rPr>
              <w:t xml:space="preserve"> /</w:t>
            </w:r>
            <w:proofErr w:type="spellStart"/>
            <w:r w:rsidRPr="00491D91">
              <w:rPr>
                <w:rFonts w:ascii="Times New Roman" w:hAnsi="Times New Roman"/>
                <w:color w:val="000000"/>
              </w:rPr>
              <w:t>сут</w:t>
            </w:r>
            <w:proofErr w:type="spellEnd"/>
            <w:r w:rsidRPr="00491D91">
              <w:rPr>
                <w:rFonts w:ascii="Times New Roman" w:hAnsi="Times New Roman"/>
                <w:color w:val="000000"/>
              </w:rPr>
              <w:t>.</w:t>
            </w:r>
          </w:p>
        </w:tc>
        <w:tc>
          <w:tcPr>
            <w:tcW w:w="5013" w:type="dxa"/>
            <w:shd w:val="clear" w:color="auto" w:fill="auto"/>
          </w:tcPr>
          <w:p w14:paraId="6BBE2E75"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тысяча кубических метров в сутки</w:t>
            </w:r>
          </w:p>
        </w:tc>
      </w:tr>
      <w:tr w:rsidR="00300CDD" w:rsidRPr="00491D91" w14:paraId="1C1A287C" w14:textId="77777777" w:rsidTr="005C24BE">
        <w:tc>
          <w:tcPr>
            <w:tcW w:w="4835" w:type="dxa"/>
            <w:shd w:val="clear" w:color="auto" w:fill="auto"/>
          </w:tcPr>
          <w:p w14:paraId="4E084AE6"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тыс. человек</w:t>
            </w:r>
          </w:p>
        </w:tc>
        <w:tc>
          <w:tcPr>
            <w:tcW w:w="5013" w:type="dxa"/>
            <w:shd w:val="clear" w:color="auto" w:fill="auto"/>
          </w:tcPr>
          <w:p w14:paraId="2F2E3E56"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тысяча человек</w:t>
            </w:r>
          </w:p>
        </w:tc>
      </w:tr>
      <w:tr w:rsidR="00300CDD" w:rsidRPr="00491D91" w14:paraId="1A94BB08" w14:textId="77777777" w:rsidTr="005C24BE">
        <w:tc>
          <w:tcPr>
            <w:tcW w:w="4835" w:type="dxa"/>
            <w:shd w:val="clear" w:color="auto" w:fill="auto"/>
          </w:tcPr>
          <w:p w14:paraId="328FDC36"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чел.</w:t>
            </w:r>
          </w:p>
        </w:tc>
        <w:tc>
          <w:tcPr>
            <w:tcW w:w="5013" w:type="dxa"/>
            <w:shd w:val="clear" w:color="auto" w:fill="auto"/>
          </w:tcPr>
          <w:p w14:paraId="53FFE22D"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человек</w:t>
            </w:r>
          </w:p>
        </w:tc>
      </w:tr>
      <w:tr w:rsidR="00300CDD" w:rsidRPr="00491D91" w14:paraId="29072E77" w14:textId="77777777" w:rsidTr="005C24BE">
        <w:tc>
          <w:tcPr>
            <w:tcW w:w="4835" w:type="dxa"/>
            <w:shd w:val="clear" w:color="auto" w:fill="auto"/>
          </w:tcPr>
          <w:p w14:paraId="56D7DDD9"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чел./га</w:t>
            </w:r>
          </w:p>
        </w:tc>
        <w:tc>
          <w:tcPr>
            <w:tcW w:w="5013" w:type="dxa"/>
            <w:shd w:val="clear" w:color="auto" w:fill="auto"/>
          </w:tcPr>
          <w:p w14:paraId="3266B3A9" w14:textId="77777777" w:rsidR="00300CDD" w:rsidRPr="00491D91" w:rsidRDefault="00300CDD" w:rsidP="005C24BE">
            <w:pPr>
              <w:shd w:val="clear" w:color="auto" w:fill="FFFFFF"/>
              <w:rPr>
                <w:rFonts w:ascii="Times New Roman" w:hAnsi="Times New Roman"/>
                <w:color w:val="000000"/>
              </w:rPr>
            </w:pPr>
            <w:r w:rsidRPr="00491D91">
              <w:rPr>
                <w:rFonts w:ascii="Times New Roman" w:hAnsi="Times New Roman"/>
                <w:color w:val="000000"/>
              </w:rPr>
              <w:t>человек на гектар</w:t>
            </w:r>
          </w:p>
        </w:tc>
      </w:tr>
      <w:tr w:rsidR="00300CDD" w:rsidRPr="00491D91" w14:paraId="23A00129" w14:textId="77777777" w:rsidTr="005C24BE">
        <w:tc>
          <w:tcPr>
            <w:tcW w:w="4835" w:type="dxa"/>
            <w:shd w:val="clear" w:color="auto" w:fill="auto"/>
          </w:tcPr>
          <w:p w14:paraId="138E5D6E" w14:textId="77777777" w:rsidR="00300CDD" w:rsidRPr="00491D91" w:rsidRDefault="00300CDD" w:rsidP="005C24BE">
            <w:pPr>
              <w:shd w:val="clear" w:color="auto" w:fill="FFFFFF"/>
              <w:rPr>
                <w:rFonts w:ascii="Times New Roman" w:hAnsi="Times New Roman"/>
                <w:color w:val="000000"/>
              </w:rPr>
            </w:pPr>
            <w:proofErr w:type="spellStart"/>
            <w:r>
              <w:rPr>
                <w:rFonts w:ascii="Times New Roman" w:hAnsi="Times New Roman"/>
                <w:color w:val="000000"/>
              </w:rPr>
              <w:t>сут</w:t>
            </w:r>
            <w:proofErr w:type="spellEnd"/>
            <w:r>
              <w:rPr>
                <w:rFonts w:ascii="Times New Roman" w:hAnsi="Times New Roman"/>
                <w:color w:val="000000"/>
              </w:rPr>
              <w:t>.</w:t>
            </w:r>
          </w:p>
        </w:tc>
        <w:tc>
          <w:tcPr>
            <w:tcW w:w="5013" w:type="dxa"/>
            <w:shd w:val="clear" w:color="auto" w:fill="auto"/>
          </w:tcPr>
          <w:p w14:paraId="57A30267" w14:textId="77777777" w:rsidR="00300CDD" w:rsidRPr="00491D91" w:rsidRDefault="00300CDD" w:rsidP="005C24BE">
            <w:pPr>
              <w:shd w:val="clear" w:color="auto" w:fill="FFFFFF"/>
              <w:rPr>
                <w:rFonts w:ascii="Times New Roman" w:hAnsi="Times New Roman"/>
                <w:color w:val="000000"/>
              </w:rPr>
            </w:pPr>
            <w:r>
              <w:rPr>
                <w:rFonts w:ascii="Times New Roman" w:hAnsi="Times New Roman"/>
                <w:color w:val="000000"/>
              </w:rPr>
              <w:t>сутки</w:t>
            </w:r>
          </w:p>
        </w:tc>
      </w:tr>
    </w:tbl>
    <w:p w14:paraId="4C595045" w14:textId="77777777" w:rsidR="00300CDD" w:rsidRDefault="00300CDD" w:rsidP="00300CDD">
      <w:pPr>
        <w:shd w:val="clear" w:color="auto" w:fill="FFFFFF"/>
        <w:jc w:val="center"/>
        <w:rPr>
          <w:rFonts w:ascii="Times New Roman" w:hAnsi="Times New Roman"/>
          <w:b/>
          <w:sz w:val="28"/>
          <w:szCs w:val="28"/>
        </w:rPr>
      </w:pPr>
      <w:r>
        <w:rPr>
          <w:rFonts w:ascii="Times New Roman" w:hAnsi="Times New Roman"/>
          <w:b/>
          <w:sz w:val="28"/>
          <w:szCs w:val="28"/>
        </w:rPr>
        <w:br w:type="page"/>
      </w:r>
      <w:r>
        <w:rPr>
          <w:rFonts w:ascii="Times New Roman" w:hAnsi="Times New Roman"/>
          <w:b/>
          <w:sz w:val="28"/>
          <w:szCs w:val="28"/>
        </w:rPr>
        <w:lastRenderedPageBreak/>
        <w:t>Термины и определения.</w:t>
      </w:r>
    </w:p>
    <w:p w14:paraId="196940C2" w14:textId="77777777" w:rsidR="00300CDD" w:rsidRDefault="00300CDD" w:rsidP="00300CDD">
      <w:pPr>
        <w:pStyle w:val="afa"/>
        <w:jc w:val="center"/>
        <w:rPr>
          <w:rFonts w:ascii="Times New Roman" w:hAnsi="Times New Roman"/>
          <w:b/>
          <w:sz w:val="28"/>
          <w:szCs w:val="28"/>
        </w:rPr>
      </w:pPr>
    </w:p>
    <w:p w14:paraId="16EEF740" w14:textId="5E3D0D5A" w:rsidR="00300CDD" w:rsidRPr="00A36A8E" w:rsidRDefault="00300CDD" w:rsidP="00A36A8E">
      <w:pPr>
        <w:shd w:val="clear" w:color="auto" w:fill="FFFFFF"/>
        <w:spacing w:line="360" w:lineRule="auto"/>
        <w:jc w:val="both"/>
        <w:rPr>
          <w:rFonts w:ascii="Times New Roman" w:hAnsi="Times New Roman"/>
          <w:color w:val="000000"/>
        </w:rPr>
      </w:pPr>
      <w:r w:rsidRPr="001E37E4">
        <w:rPr>
          <w:rFonts w:ascii="Times New Roman" w:hAnsi="Times New Roman"/>
          <w:color w:val="000000"/>
        </w:rPr>
        <w:t xml:space="preserve">В </w:t>
      </w:r>
      <w:r w:rsidRPr="00A36A8E">
        <w:rPr>
          <w:rFonts w:ascii="Times New Roman" w:hAnsi="Times New Roman"/>
          <w:color w:val="000000"/>
        </w:rPr>
        <w:t xml:space="preserve">местных нормативах градостроительного проектирования сельского поселения </w:t>
      </w:r>
      <w:proofErr w:type="spellStart"/>
      <w:r w:rsidRPr="00A36A8E">
        <w:rPr>
          <w:rFonts w:ascii="Times New Roman" w:hAnsi="Times New Roman"/>
        </w:rPr>
        <w:t>Узюково</w:t>
      </w:r>
      <w:proofErr w:type="spellEnd"/>
      <w:r w:rsidR="00985514">
        <w:rPr>
          <w:rFonts w:ascii="Times New Roman" w:hAnsi="Times New Roman"/>
        </w:rPr>
        <w:t xml:space="preserve"> </w:t>
      </w:r>
      <w:r w:rsidRPr="00A36A8E">
        <w:rPr>
          <w:rFonts w:ascii="Times New Roman" w:hAnsi="Times New Roman"/>
          <w:color w:val="000000"/>
        </w:rPr>
        <w:t xml:space="preserve">муниципального района </w:t>
      </w:r>
      <w:r w:rsidRPr="00A36A8E">
        <w:rPr>
          <w:rFonts w:ascii="Times New Roman" w:hAnsi="Times New Roman"/>
        </w:rPr>
        <w:t>Ставропольский Самарской</w:t>
      </w:r>
      <w:r w:rsidRPr="00A36A8E">
        <w:rPr>
          <w:rFonts w:ascii="Times New Roman" w:hAnsi="Times New Roman"/>
          <w:color w:val="000000"/>
        </w:rPr>
        <w:t xml:space="preserve"> области приведенные понятия применяются в следующем значении:</w:t>
      </w:r>
    </w:p>
    <w:p w14:paraId="771E75D4" w14:textId="72236FCA"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водопроводные очистные сооружения</w:t>
      </w:r>
      <w:r w:rsidRPr="00A36A8E">
        <w:rPr>
          <w:rFonts w:ascii="Times New Roman" w:hAnsi="Times New Roman"/>
          <w:color w:val="000000"/>
        </w:rPr>
        <w:t xml:space="preserve"> – комплекс зданий, сооружений</w:t>
      </w:r>
      <w:r w:rsidR="00A36A8E">
        <w:rPr>
          <w:rFonts w:ascii="Times New Roman" w:hAnsi="Times New Roman"/>
          <w:color w:val="000000"/>
        </w:rPr>
        <w:t xml:space="preserve"> </w:t>
      </w:r>
      <w:r w:rsidRPr="00A36A8E">
        <w:rPr>
          <w:rFonts w:ascii="Times New Roman" w:hAnsi="Times New Roman"/>
          <w:color w:val="000000"/>
        </w:rPr>
        <w:t>и устройств для очистки воды (термин вводится для целей местных нормативов</w:t>
      </w:r>
      <w:r w:rsidR="00A36A8E">
        <w:rPr>
          <w:rFonts w:ascii="Times New Roman" w:hAnsi="Times New Roman"/>
          <w:color w:val="000000"/>
        </w:rPr>
        <w:t xml:space="preserve"> </w:t>
      </w:r>
      <w:r w:rsidRPr="00A36A8E">
        <w:rPr>
          <w:rFonts w:ascii="Times New Roman" w:hAnsi="Times New Roman"/>
          <w:color w:val="000000"/>
        </w:rPr>
        <w:t>градостроительного проектирования);</w:t>
      </w:r>
    </w:p>
    <w:p w14:paraId="0E125CFF" w14:textId="5F263020"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вокзал</w:t>
      </w:r>
      <w:r w:rsidRPr="00A36A8E">
        <w:rPr>
          <w:rFonts w:ascii="Times New Roman" w:hAnsi="Times New Roman"/>
          <w:color w:val="000000"/>
        </w:rPr>
        <w:t xml:space="preserve"> – здание (или группа зданий), предназначенное для обслуживания</w:t>
      </w:r>
      <w:r w:rsidR="00A36A8E">
        <w:rPr>
          <w:rFonts w:ascii="Times New Roman" w:hAnsi="Times New Roman"/>
          <w:color w:val="000000"/>
        </w:rPr>
        <w:t xml:space="preserve"> </w:t>
      </w:r>
      <w:r w:rsidRPr="00A36A8E">
        <w:rPr>
          <w:rFonts w:ascii="Times New Roman" w:hAnsi="Times New Roman"/>
          <w:color w:val="000000"/>
        </w:rPr>
        <w:t>пассажиров автомобильного транспорта. Вокзальный комплекс включает кроме</w:t>
      </w:r>
      <w:r w:rsidR="00A36A8E">
        <w:rPr>
          <w:rFonts w:ascii="Times New Roman" w:hAnsi="Times New Roman"/>
          <w:color w:val="000000"/>
        </w:rPr>
        <w:t xml:space="preserve"> </w:t>
      </w:r>
      <w:r w:rsidRPr="00A36A8E">
        <w:rPr>
          <w:rFonts w:ascii="Times New Roman" w:hAnsi="Times New Roman"/>
          <w:color w:val="000000"/>
        </w:rPr>
        <w:t>вокзала сооружения и устройства, связанные с обслуживанием пассажиров на</w:t>
      </w:r>
      <w:r w:rsidR="00A36A8E">
        <w:rPr>
          <w:rFonts w:ascii="Times New Roman" w:hAnsi="Times New Roman"/>
          <w:color w:val="000000"/>
        </w:rPr>
        <w:t xml:space="preserve"> </w:t>
      </w:r>
      <w:r w:rsidRPr="00A36A8E">
        <w:rPr>
          <w:rFonts w:ascii="Times New Roman" w:hAnsi="Times New Roman"/>
          <w:color w:val="000000"/>
        </w:rPr>
        <w:t>привокзальной площади и перроне;</w:t>
      </w:r>
    </w:p>
    <w:p w14:paraId="53B121D5" w14:textId="2AE0A170"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газонаполнительные станции (ГНС)</w:t>
      </w:r>
      <w:r w:rsidRPr="00A36A8E">
        <w:rPr>
          <w:rFonts w:ascii="Times New Roman" w:hAnsi="Times New Roman"/>
          <w:color w:val="000000"/>
        </w:rPr>
        <w:t xml:space="preserve"> – предприятия, предназначенные</w:t>
      </w:r>
      <w:r w:rsidR="00A36A8E">
        <w:rPr>
          <w:rFonts w:ascii="Times New Roman" w:hAnsi="Times New Roman"/>
          <w:color w:val="000000"/>
        </w:rPr>
        <w:t xml:space="preserve"> </w:t>
      </w:r>
      <w:r w:rsidRPr="00A36A8E">
        <w:rPr>
          <w:rFonts w:ascii="Times New Roman" w:hAnsi="Times New Roman"/>
          <w:color w:val="000000"/>
        </w:rPr>
        <w:t>для приема, хранения и отпуска сжиженных углеводородных газов потребителям</w:t>
      </w:r>
      <w:r w:rsidR="00A36A8E">
        <w:rPr>
          <w:rFonts w:ascii="Times New Roman" w:hAnsi="Times New Roman"/>
          <w:color w:val="000000"/>
        </w:rPr>
        <w:t xml:space="preserve"> </w:t>
      </w:r>
      <w:r w:rsidRPr="00A36A8E">
        <w:rPr>
          <w:rFonts w:ascii="Times New Roman" w:hAnsi="Times New Roman"/>
          <w:color w:val="000000"/>
        </w:rPr>
        <w:t>в автоцистернах и бытовых баллонах, ремонта и переосвидетельствования</w:t>
      </w:r>
      <w:r w:rsidR="00A36A8E">
        <w:rPr>
          <w:rFonts w:ascii="Times New Roman" w:hAnsi="Times New Roman"/>
          <w:color w:val="000000"/>
        </w:rPr>
        <w:t xml:space="preserve"> </w:t>
      </w:r>
      <w:r w:rsidRPr="00A36A8E">
        <w:rPr>
          <w:rFonts w:ascii="Times New Roman" w:hAnsi="Times New Roman"/>
          <w:color w:val="000000"/>
        </w:rPr>
        <w:t>газовых баллонов;</w:t>
      </w:r>
    </w:p>
    <w:p w14:paraId="4F5EC6C4" w14:textId="4960E253"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газораспределительная станция</w:t>
      </w:r>
      <w:r w:rsidRPr="00A36A8E">
        <w:rPr>
          <w:rFonts w:ascii="Times New Roman" w:hAnsi="Times New Roman"/>
          <w:color w:val="000000"/>
        </w:rPr>
        <w:t xml:space="preserve"> – комплекс сооружений газопровода,</w:t>
      </w:r>
      <w:r w:rsidR="00A36A8E">
        <w:rPr>
          <w:rFonts w:ascii="Times New Roman" w:hAnsi="Times New Roman"/>
          <w:color w:val="000000"/>
        </w:rPr>
        <w:t xml:space="preserve"> </w:t>
      </w:r>
      <w:r w:rsidRPr="00A36A8E">
        <w:rPr>
          <w:rFonts w:ascii="Times New Roman" w:hAnsi="Times New Roman"/>
          <w:color w:val="000000"/>
        </w:rPr>
        <w:t xml:space="preserve">предназначенный для снижения давления, очистки, </w:t>
      </w:r>
      <w:proofErr w:type="spellStart"/>
      <w:r w:rsidRPr="00A36A8E">
        <w:rPr>
          <w:rFonts w:ascii="Times New Roman" w:hAnsi="Times New Roman"/>
          <w:color w:val="000000"/>
        </w:rPr>
        <w:t>одоризации</w:t>
      </w:r>
      <w:proofErr w:type="spellEnd"/>
      <w:r w:rsidRPr="00A36A8E">
        <w:rPr>
          <w:rFonts w:ascii="Times New Roman" w:hAnsi="Times New Roman"/>
          <w:color w:val="000000"/>
        </w:rPr>
        <w:t xml:space="preserve"> и учета расхода</w:t>
      </w:r>
      <w:r w:rsidR="00A36A8E">
        <w:rPr>
          <w:rFonts w:ascii="Times New Roman" w:hAnsi="Times New Roman"/>
          <w:color w:val="000000"/>
        </w:rPr>
        <w:t xml:space="preserve"> </w:t>
      </w:r>
      <w:r w:rsidRPr="00A36A8E">
        <w:rPr>
          <w:rFonts w:ascii="Times New Roman" w:hAnsi="Times New Roman"/>
          <w:color w:val="000000"/>
        </w:rPr>
        <w:t>газа перед подачей его потребителю (термин вводится для целей местных</w:t>
      </w:r>
      <w:r w:rsidR="00A36A8E">
        <w:rPr>
          <w:rFonts w:ascii="Times New Roman" w:hAnsi="Times New Roman"/>
          <w:color w:val="000000"/>
        </w:rPr>
        <w:t xml:space="preserve"> </w:t>
      </w:r>
      <w:r w:rsidRPr="00A36A8E">
        <w:rPr>
          <w:rFonts w:ascii="Times New Roman" w:hAnsi="Times New Roman"/>
          <w:color w:val="000000"/>
        </w:rPr>
        <w:t>нормативов градостроительного проектирования);</w:t>
      </w:r>
    </w:p>
    <w:p w14:paraId="450A7949" w14:textId="431FC002"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градостроительная документация</w:t>
      </w:r>
      <w:r w:rsidRPr="00A36A8E">
        <w:rPr>
          <w:rFonts w:ascii="Times New Roman" w:hAnsi="Times New Roman"/>
          <w:color w:val="000000"/>
        </w:rPr>
        <w:t xml:space="preserve"> – документы территориального планирования,</w:t>
      </w:r>
      <w:r w:rsidR="00A36A8E">
        <w:rPr>
          <w:rFonts w:ascii="Times New Roman" w:hAnsi="Times New Roman"/>
          <w:color w:val="000000"/>
        </w:rPr>
        <w:t xml:space="preserve"> </w:t>
      </w:r>
      <w:r w:rsidRPr="00A36A8E">
        <w:rPr>
          <w:rFonts w:ascii="Times New Roman" w:hAnsi="Times New Roman"/>
          <w:color w:val="000000"/>
        </w:rPr>
        <w:t>документы градостроительного зонирования, документация по планировке территории (термин вводится для целей местных нормативов градостроительного проектирования);</w:t>
      </w:r>
    </w:p>
    <w:p w14:paraId="6E454A0D" w14:textId="3F3137CB"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жилой район</w:t>
      </w:r>
      <w:r w:rsidRPr="00A36A8E">
        <w:rPr>
          <w:rFonts w:ascii="Times New Roman" w:hAnsi="Times New Roman"/>
          <w:color w:val="000000"/>
        </w:rPr>
        <w:t xml:space="preserve"> – территория, в границах которой размещены жилые кварталы.</w:t>
      </w:r>
      <w:r w:rsidR="00A36A8E">
        <w:rPr>
          <w:rFonts w:ascii="Times New Roman" w:hAnsi="Times New Roman"/>
          <w:color w:val="000000"/>
        </w:rPr>
        <w:t xml:space="preserve"> </w:t>
      </w:r>
      <w:proofErr w:type="gramStart"/>
      <w:r w:rsidRPr="00A36A8E">
        <w:rPr>
          <w:rFonts w:ascii="Times New Roman" w:hAnsi="Times New Roman"/>
          <w:color w:val="000000"/>
        </w:rPr>
        <w:t>Обслуживается  комплексом</w:t>
      </w:r>
      <w:proofErr w:type="gramEnd"/>
      <w:r w:rsidRPr="00A36A8E">
        <w:rPr>
          <w:rFonts w:ascii="Times New Roman" w:hAnsi="Times New Roman"/>
          <w:color w:val="000000"/>
        </w:rPr>
        <w:t xml:space="preserve"> культурно-бытовых учреждений периодического пользования (термин вводится для целей местных нормативов градостроительного проектирования);</w:t>
      </w:r>
    </w:p>
    <w:p w14:paraId="62A913ED" w14:textId="16B8E998"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канализационные очистные сооружения</w:t>
      </w:r>
      <w:r w:rsidRPr="00A36A8E">
        <w:rPr>
          <w:rFonts w:ascii="Times New Roman" w:hAnsi="Times New Roman"/>
          <w:color w:val="000000"/>
        </w:rPr>
        <w:t xml:space="preserve"> – комплекс зданий, сооружений</w:t>
      </w:r>
      <w:r w:rsidR="00A36A8E">
        <w:rPr>
          <w:rFonts w:ascii="Times New Roman" w:hAnsi="Times New Roman"/>
          <w:color w:val="000000"/>
        </w:rPr>
        <w:t xml:space="preserve"> </w:t>
      </w:r>
      <w:r w:rsidRPr="00A36A8E">
        <w:rPr>
          <w:rFonts w:ascii="Times New Roman" w:hAnsi="Times New Roman"/>
          <w:color w:val="000000"/>
        </w:rPr>
        <w:t>и устройств для очистки сточных вод и обработки осадка (термин вводится для</w:t>
      </w:r>
      <w:r w:rsidR="00A36A8E">
        <w:rPr>
          <w:rFonts w:ascii="Times New Roman" w:hAnsi="Times New Roman"/>
          <w:color w:val="000000"/>
        </w:rPr>
        <w:t xml:space="preserve"> </w:t>
      </w:r>
      <w:r w:rsidRPr="00A36A8E">
        <w:rPr>
          <w:rFonts w:ascii="Times New Roman" w:hAnsi="Times New Roman"/>
          <w:color w:val="000000"/>
        </w:rPr>
        <w:t>целей местных нормативов градостроительного проектирования);</w:t>
      </w:r>
    </w:p>
    <w:p w14:paraId="0B6E5FB1" w14:textId="77777777"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квартал</w:t>
      </w:r>
      <w:r w:rsidRPr="00A36A8E">
        <w:rPr>
          <w:rFonts w:ascii="Times New Roman" w:hAnsi="Times New Roman"/>
          <w:color w:val="000000"/>
        </w:rPr>
        <w:t xml:space="preserve"> – элемент планировочной структуры в границах красных линий. В границах жилого квартала могут выделяться земельные участки для размещения отдельных домов, группы жилых домов, объектов повседневного, периодического пользования. Размер территории квартала определяется с учетом: климатических условий, радиусов доступности объектов повседневного пользования, требований к проектированию улично-дорожной сети, типам застройки;</w:t>
      </w:r>
    </w:p>
    <w:p w14:paraId="1F8F8848" w14:textId="362D53D8"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место погребения</w:t>
      </w:r>
      <w:r w:rsidRPr="00A36A8E">
        <w:rPr>
          <w:rFonts w:ascii="Times New Roman" w:hAnsi="Times New Roman"/>
          <w:color w:val="000000"/>
        </w:rPr>
        <w:t xml:space="preserve"> – часть пространства объекта похоронного назначения,</w:t>
      </w:r>
      <w:r w:rsidR="00A36A8E">
        <w:rPr>
          <w:rFonts w:ascii="Times New Roman" w:hAnsi="Times New Roman"/>
          <w:color w:val="000000"/>
        </w:rPr>
        <w:t xml:space="preserve"> </w:t>
      </w:r>
      <w:r w:rsidRPr="00A36A8E">
        <w:rPr>
          <w:rFonts w:ascii="Times New Roman" w:hAnsi="Times New Roman"/>
          <w:color w:val="000000"/>
        </w:rPr>
        <w:t xml:space="preserve">предназначенная для захоронения останков или праха </w:t>
      </w:r>
      <w:proofErr w:type="gramStart"/>
      <w:r w:rsidRPr="00A36A8E">
        <w:rPr>
          <w:rFonts w:ascii="Times New Roman" w:hAnsi="Times New Roman"/>
          <w:color w:val="000000"/>
        </w:rPr>
        <w:t>умерших</w:t>
      </w:r>
      <w:proofErr w:type="gramEnd"/>
      <w:r w:rsidRPr="00A36A8E">
        <w:rPr>
          <w:rFonts w:ascii="Times New Roman" w:hAnsi="Times New Roman"/>
          <w:color w:val="000000"/>
        </w:rPr>
        <w:t xml:space="preserve"> или погибших;</w:t>
      </w:r>
    </w:p>
    <w:p w14:paraId="661E0AA4" w14:textId="5D67BDDB"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lastRenderedPageBreak/>
        <w:t>объекты местного значения</w:t>
      </w:r>
      <w:r w:rsidRPr="00A36A8E">
        <w:rPr>
          <w:rFonts w:ascii="Times New Roman" w:hAnsi="Times New Roman"/>
          <w:color w:val="000000"/>
        </w:rPr>
        <w:t xml:space="preserve"> – объекты капитального строительства, иные объекты, территории,</w:t>
      </w:r>
      <w:r w:rsidR="00A36A8E">
        <w:rPr>
          <w:rFonts w:ascii="Times New Roman" w:hAnsi="Times New Roman"/>
          <w:color w:val="000000"/>
        </w:rPr>
        <w:t xml:space="preserve"> </w:t>
      </w:r>
      <w:r w:rsidRPr="00A36A8E">
        <w:rPr>
          <w:rFonts w:ascii="Times New Roman" w:hAnsi="Times New Roman"/>
          <w:color w:val="000000"/>
        </w:rPr>
        <w:t>которые необходимы для осуществления органами местного самоуправления полномочий по</w:t>
      </w:r>
      <w:r w:rsidR="00A36A8E">
        <w:rPr>
          <w:rFonts w:ascii="Times New Roman" w:hAnsi="Times New Roman"/>
          <w:color w:val="000000"/>
        </w:rPr>
        <w:t xml:space="preserve"> </w:t>
      </w:r>
      <w:r w:rsidRPr="00A36A8E">
        <w:rPr>
          <w:rFonts w:ascii="Times New Roman" w:hAnsi="Times New Roman"/>
          <w:color w:val="000000"/>
        </w:rPr>
        <w:t xml:space="preserve">вопросам </w:t>
      </w:r>
      <w:proofErr w:type="gramStart"/>
      <w:r w:rsidRPr="00A36A8E">
        <w:rPr>
          <w:rFonts w:ascii="Times New Roman" w:hAnsi="Times New Roman"/>
          <w:color w:val="000000"/>
        </w:rPr>
        <w:t>местного  значения</w:t>
      </w:r>
      <w:proofErr w:type="gramEnd"/>
      <w:r w:rsidRPr="00A36A8E">
        <w:rPr>
          <w:rFonts w:ascii="Times New Roman" w:hAnsi="Times New Roman"/>
          <w:color w:val="000000"/>
        </w:rPr>
        <w:t xml:space="preserve"> и в пределах переданных государственных полномочий в</w:t>
      </w:r>
      <w:r w:rsidR="00A36A8E">
        <w:rPr>
          <w:rFonts w:ascii="Times New Roman" w:hAnsi="Times New Roman"/>
          <w:color w:val="000000"/>
        </w:rPr>
        <w:t xml:space="preserve"> </w:t>
      </w:r>
      <w:r w:rsidRPr="00A36A8E">
        <w:rPr>
          <w:rFonts w:ascii="Times New Roman" w:hAnsi="Times New Roman"/>
          <w:color w:val="000000"/>
        </w:rPr>
        <w:t>соответствии с федеральными законами,  законом Самарской области, уставами</w:t>
      </w:r>
      <w:r w:rsidR="00A36A8E">
        <w:rPr>
          <w:rFonts w:ascii="Times New Roman" w:hAnsi="Times New Roman"/>
          <w:color w:val="000000"/>
        </w:rPr>
        <w:t xml:space="preserve"> </w:t>
      </w:r>
      <w:r w:rsidRPr="00A36A8E">
        <w:rPr>
          <w:rFonts w:ascii="Times New Roman" w:hAnsi="Times New Roman"/>
          <w:color w:val="000000"/>
        </w:rPr>
        <w:t>муниципальных образований Самарской области и оказывают существенное влияние на социально-экономическое развитие поселения;</w:t>
      </w:r>
    </w:p>
    <w:p w14:paraId="57B8A395" w14:textId="0CD88F2D"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объекты озеленения общего пользования</w:t>
      </w:r>
      <w:r w:rsidRPr="00A36A8E">
        <w:rPr>
          <w:rFonts w:ascii="Times New Roman" w:hAnsi="Times New Roman"/>
          <w:color w:val="000000"/>
        </w:rPr>
        <w:t xml:space="preserve"> – парки культуры и отдыха, детские, спортивные парки (стадионы), парки тихого отдыха и прогулок, сады жилых районов и микрорайонов, скверы, бульвары, озелененные полосы вдоль улиц и набережных, озелененные участки при общегородских торговых и административных центрах, лесопарки (термин вводится для целей местных</w:t>
      </w:r>
      <w:r w:rsidR="00A36A8E">
        <w:rPr>
          <w:rFonts w:ascii="Times New Roman" w:hAnsi="Times New Roman"/>
          <w:color w:val="000000"/>
        </w:rPr>
        <w:t xml:space="preserve"> </w:t>
      </w:r>
      <w:r w:rsidRPr="00A36A8E">
        <w:rPr>
          <w:rFonts w:ascii="Times New Roman" w:hAnsi="Times New Roman"/>
          <w:color w:val="000000"/>
        </w:rPr>
        <w:t>нормативов градостроительного проектирования);</w:t>
      </w:r>
    </w:p>
    <w:p w14:paraId="0115404F" w14:textId="6B08E546"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парк</w:t>
      </w:r>
      <w:r w:rsidRPr="00A36A8E">
        <w:rPr>
          <w:rFonts w:ascii="Times New Roman" w:hAnsi="Times New Roman"/>
          <w:color w:val="000000"/>
        </w:rPr>
        <w:t xml:space="preserve"> – озелененная территория общего пользования, представляющая</w:t>
      </w:r>
      <w:r w:rsidR="00A36A8E">
        <w:rPr>
          <w:rFonts w:ascii="Times New Roman" w:hAnsi="Times New Roman"/>
          <w:color w:val="000000"/>
        </w:rPr>
        <w:t xml:space="preserve"> </w:t>
      </w:r>
      <w:r w:rsidRPr="00A36A8E">
        <w:rPr>
          <w:rFonts w:ascii="Times New Roman" w:hAnsi="Times New Roman"/>
          <w:color w:val="000000"/>
        </w:rPr>
        <w:t>собой самостоятельный архитектурно-ландшафтный объект;</w:t>
      </w:r>
    </w:p>
    <w:p w14:paraId="7F695259" w14:textId="77777777" w:rsidR="007D24FB" w:rsidRPr="00692734" w:rsidRDefault="007D24FB" w:rsidP="007D24FB">
      <w:pPr>
        <w:shd w:val="clear" w:color="auto" w:fill="FFFFFF"/>
        <w:spacing w:line="360" w:lineRule="auto"/>
        <w:jc w:val="both"/>
        <w:rPr>
          <w:rFonts w:ascii="yandex-sans" w:hAnsi="yandex-sans"/>
          <w:color w:val="000000"/>
          <w:sz w:val="23"/>
          <w:szCs w:val="23"/>
        </w:rPr>
      </w:pPr>
      <w:bookmarkStart w:id="4" w:name="_Hlk512603734"/>
      <w:r w:rsidRPr="00896C60">
        <w:rPr>
          <w:rFonts w:ascii="yandex-sans" w:hAnsi="yandex-sans"/>
          <w:b/>
          <w:color w:val="000000"/>
          <w:sz w:val="23"/>
          <w:szCs w:val="23"/>
        </w:rPr>
        <w:t>парковка (парковочное место)</w:t>
      </w:r>
      <w:r w:rsidRPr="00896C60">
        <w:rPr>
          <w:rFonts w:ascii="yandex-sans" w:hAnsi="yandex-sans"/>
          <w:color w:val="000000"/>
          <w:sz w:val="23"/>
          <w:szCs w:val="23"/>
        </w:rPr>
        <w:t xml:space="preserve"> – специально обозначенное и при необходимости обустроенное и оборудованное место, являющееся в том числе частью автомобильной дороги и (или) примыкающее к проезжей части и (или) тротуару, обочине, эстакаде или мосту, либо являющееся частью </w:t>
      </w:r>
      <w:proofErr w:type="spellStart"/>
      <w:r w:rsidRPr="00896C60">
        <w:rPr>
          <w:rFonts w:ascii="yandex-sans" w:hAnsi="yandex-sans"/>
          <w:color w:val="000000"/>
          <w:sz w:val="23"/>
          <w:szCs w:val="23"/>
        </w:rPr>
        <w:t>подэстакадных</w:t>
      </w:r>
      <w:proofErr w:type="spellEnd"/>
      <w:r w:rsidRPr="00896C60">
        <w:rPr>
          <w:rFonts w:ascii="yandex-sans" w:hAnsi="yandex-sans"/>
          <w:color w:val="000000"/>
          <w:sz w:val="23"/>
          <w:szCs w:val="23"/>
        </w:rPr>
        <w:t xml:space="preserve"> или </w:t>
      </w:r>
      <w:proofErr w:type="spellStart"/>
      <w:r w:rsidRPr="00896C60">
        <w:rPr>
          <w:rFonts w:ascii="yandex-sans" w:hAnsi="yandex-sans"/>
          <w:color w:val="000000"/>
          <w:sz w:val="23"/>
          <w:szCs w:val="23"/>
        </w:rPr>
        <w:t>подмостовых</w:t>
      </w:r>
      <w:proofErr w:type="spellEnd"/>
      <w:r w:rsidRPr="00896C60">
        <w:rPr>
          <w:rFonts w:ascii="yandex-sans" w:hAnsi="yandex-sans"/>
          <w:color w:val="000000"/>
          <w:sz w:val="23"/>
          <w:szCs w:val="23"/>
        </w:rPr>
        <w:t xml:space="preserve"> пространств, площадей и иных объектов улично-дорожной сети, и предназначенное для организованной стоянки транспортных средств на платной основе или без взимания платы по решению собственника или иного владельца автомобильной дороги, собственника земельного участка;</w:t>
      </w:r>
    </w:p>
    <w:bookmarkEnd w:id="4"/>
    <w:p w14:paraId="02C35118" w14:textId="72085B3F" w:rsidR="00300CDD" w:rsidRPr="00A36A8E" w:rsidRDefault="00300CDD" w:rsidP="00A36A8E">
      <w:pPr>
        <w:pStyle w:val="afa"/>
        <w:spacing w:line="360" w:lineRule="auto"/>
        <w:jc w:val="both"/>
        <w:rPr>
          <w:rFonts w:ascii="Times New Roman" w:hAnsi="Times New Roman"/>
          <w:color w:val="000000"/>
          <w:sz w:val="24"/>
          <w:szCs w:val="24"/>
        </w:rPr>
      </w:pPr>
      <w:r w:rsidRPr="00A36A8E">
        <w:rPr>
          <w:rFonts w:ascii="Times New Roman" w:hAnsi="Times New Roman"/>
          <w:b/>
          <w:color w:val="000000"/>
          <w:sz w:val="24"/>
          <w:szCs w:val="24"/>
        </w:rPr>
        <w:t>переработка отходов</w:t>
      </w:r>
      <w:r w:rsidRPr="00A36A8E">
        <w:rPr>
          <w:rFonts w:ascii="Times New Roman" w:hAnsi="Times New Roman"/>
          <w:color w:val="000000"/>
          <w:sz w:val="24"/>
          <w:szCs w:val="24"/>
        </w:rPr>
        <w:t xml:space="preserve"> – деятельность, связанная с выполнением технологических процессов</w:t>
      </w:r>
    </w:p>
    <w:p w14:paraId="1A0AB560" w14:textId="77777777"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color w:val="000000"/>
        </w:rPr>
        <w:t>по обращению с отходами для обеспечения повторного использования в народном хозяйстве полученных сырья, энергии, изделий и материалов;</w:t>
      </w:r>
    </w:p>
    <w:p w14:paraId="27DCEB70" w14:textId="77777777"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подстанция</w:t>
      </w:r>
      <w:r w:rsidRPr="00A36A8E">
        <w:rPr>
          <w:rFonts w:ascii="Times New Roman" w:hAnsi="Times New Roman"/>
          <w:color w:val="000000"/>
        </w:rPr>
        <w:t xml:space="preserve"> – электроустановка, служащая для преобразования и распределения электроэнергии и состоящая из трансформаторов или других преобразователей энергии, распределительных устройств, устройств управления и вспомогательных сооружений;</w:t>
      </w:r>
    </w:p>
    <w:p w14:paraId="6140DDB6" w14:textId="77777777"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сельский населенный пункт</w:t>
      </w:r>
      <w:r w:rsidRPr="00A36A8E">
        <w:rPr>
          <w:rFonts w:ascii="Times New Roman" w:hAnsi="Times New Roman"/>
          <w:color w:val="000000"/>
        </w:rPr>
        <w:t xml:space="preserve"> – населенный пункт, население которого преимущественно занято в сельском хозяйстве, в сфере аграрно-промышленного комплекса, а также в традиционной хозяйственной деятельности (термин вводится для целей местных нормативов градостроительного проектирования); </w:t>
      </w:r>
    </w:p>
    <w:p w14:paraId="736AFA50" w14:textId="2670211D"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сквер</w:t>
      </w:r>
      <w:r w:rsidRPr="00A36A8E">
        <w:rPr>
          <w:rFonts w:ascii="Times New Roman" w:hAnsi="Times New Roman"/>
          <w:color w:val="000000"/>
        </w:rPr>
        <w:t xml:space="preserve"> – озелененная территория общего пользования, являющаяся элементом оформления</w:t>
      </w:r>
      <w:r w:rsidR="00A36A8E">
        <w:rPr>
          <w:rFonts w:ascii="Times New Roman" w:hAnsi="Times New Roman"/>
          <w:color w:val="000000"/>
        </w:rPr>
        <w:t xml:space="preserve"> </w:t>
      </w:r>
      <w:r w:rsidRPr="00A36A8E">
        <w:rPr>
          <w:rFonts w:ascii="Times New Roman" w:hAnsi="Times New Roman"/>
          <w:color w:val="000000"/>
        </w:rPr>
        <w:t>площади, общественного центра, магистрали, используемая для кратковременного</w:t>
      </w:r>
      <w:r w:rsidR="00A36A8E">
        <w:rPr>
          <w:rFonts w:ascii="Times New Roman" w:hAnsi="Times New Roman"/>
          <w:color w:val="000000"/>
        </w:rPr>
        <w:t xml:space="preserve"> </w:t>
      </w:r>
      <w:r w:rsidRPr="00A36A8E">
        <w:rPr>
          <w:rFonts w:ascii="Times New Roman" w:hAnsi="Times New Roman"/>
          <w:color w:val="000000"/>
        </w:rPr>
        <w:t>отдыха и пешеходного транзитного движения;</w:t>
      </w:r>
    </w:p>
    <w:p w14:paraId="0AD0F479" w14:textId="6BE836CF"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lastRenderedPageBreak/>
        <w:t>трансформаторная подстанция</w:t>
      </w:r>
      <w:r w:rsidRPr="00A36A8E">
        <w:rPr>
          <w:rFonts w:ascii="Times New Roman" w:hAnsi="Times New Roman"/>
          <w:color w:val="000000"/>
        </w:rPr>
        <w:t xml:space="preserve"> – электрическая подстанция,</w:t>
      </w:r>
      <w:r w:rsidR="00A36A8E">
        <w:rPr>
          <w:rFonts w:ascii="Times New Roman" w:hAnsi="Times New Roman"/>
          <w:color w:val="000000"/>
        </w:rPr>
        <w:t xml:space="preserve"> </w:t>
      </w:r>
      <w:r w:rsidRPr="00A36A8E">
        <w:rPr>
          <w:rFonts w:ascii="Times New Roman" w:hAnsi="Times New Roman"/>
          <w:color w:val="000000"/>
        </w:rPr>
        <w:t>предназначенная для преобразования электрической энергии одного напряжения</w:t>
      </w:r>
      <w:r w:rsidR="00A36A8E">
        <w:rPr>
          <w:rFonts w:ascii="Times New Roman" w:hAnsi="Times New Roman"/>
          <w:color w:val="000000"/>
        </w:rPr>
        <w:t xml:space="preserve"> </w:t>
      </w:r>
      <w:r w:rsidRPr="00A36A8E">
        <w:rPr>
          <w:rFonts w:ascii="Times New Roman" w:hAnsi="Times New Roman"/>
          <w:color w:val="000000"/>
        </w:rPr>
        <w:t>в электрическую энергию другого напряжения с помощью трансформаторов;</w:t>
      </w:r>
    </w:p>
    <w:p w14:paraId="0D3F7F21" w14:textId="77777777"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улица, площадь</w:t>
      </w:r>
      <w:r w:rsidRPr="00A36A8E">
        <w:rPr>
          <w:rFonts w:ascii="Times New Roman" w:hAnsi="Times New Roman"/>
          <w:color w:val="000000"/>
        </w:rPr>
        <w:t xml:space="preserve"> – территории общего пользования, ограниченные красными линиями улично-дорожной сети населенного пункта;</w:t>
      </w:r>
    </w:p>
    <w:p w14:paraId="1B0A47B8" w14:textId="482D51E8"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централизованная система водоотведения (канализации)</w:t>
      </w:r>
      <w:r w:rsidRPr="00A36A8E">
        <w:rPr>
          <w:rFonts w:ascii="Times New Roman" w:hAnsi="Times New Roman"/>
          <w:color w:val="000000"/>
        </w:rPr>
        <w:t xml:space="preserve"> – комплекс технологически</w:t>
      </w:r>
      <w:r w:rsidR="00A36A8E">
        <w:rPr>
          <w:rFonts w:ascii="Times New Roman" w:hAnsi="Times New Roman"/>
          <w:color w:val="000000"/>
        </w:rPr>
        <w:t xml:space="preserve"> </w:t>
      </w:r>
      <w:r w:rsidRPr="00A36A8E">
        <w:rPr>
          <w:rFonts w:ascii="Times New Roman" w:hAnsi="Times New Roman"/>
          <w:color w:val="000000"/>
        </w:rPr>
        <w:t>связанных между собой инженерных сооружений, предназначенных для водоотведения (термин вводится для целей местных нормативов градостроительного проектирования);</w:t>
      </w:r>
    </w:p>
    <w:p w14:paraId="746E222D" w14:textId="77777777"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b/>
          <w:color w:val="000000"/>
        </w:rPr>
        <w:t>Воздушная линия электропередачи (ВЛ)</w:t>
      </w:r>
      <w:r w:rsidRPr="00A36A8E">
        <w:rPr>
          <w:rFonts w:ascii="Times New Roman" w:hAnsi="Times New Roman"/>
          <w:color w:val="000000"/>
        </w:rPr>
        <w:t xml:space="preserve"> – устройство для передачи и распределения электроэнергии по проводам, расположенным на открытом воздухе и под</w:t>
      </w:r>
      <w:r w:rsidRPr="00A36A8E">
        <w:rPr>
          <w:rFonts w:ascii="Times New Roman" w:hAnsi="Times New Roman"/>
          <w:color w:val="000000"/>
        </w:rPr>
        <w:softHyphen/>
        <w:t>держиваемым с помощью опор и изоляторов.</w:t>
      </w:r>
    </w:p>
    <w:p w14:paraId="663D934C" w14:textId="77777777" w:rsidR="007D24FB" w:rsidRPr="00C511CC" w:rsidRDefault="007D24FB" w:rsidP="007D24FB">
      <w:pPr>
        <w:autoSpaceDE w:val="0"/>
        <w:autoSpaceDN w:val="0"/>
        <w:adjustRightInd w:val="0"/>
        <w:spacing w:line="360" w:lineRule="auto"/>
        <w:jc w:val="both"/>
        <w:rPr>
          <w:rFonts w:ascii="Times New Roman" w:hAnsi="Times New Roman"/>
        </w:rPr>
      </w:pPr>
      <w:bookmarkStart w:id="5" w:name="_Hlk512603750"/>
      <w:r w:rsidRPr="00896C60">
        <w:rPr>
          <w:rFonts w:ascii="Times New Roman" w:hAnsi="Times New Roman"/>
          <w:b/>
          <w:bCs/>
          <w:color w:val="000000"/>
        </w:rPr>
        <w:t xml:space="preserve">зоны с особыми условиями использования территорий </w:t>
      </w:r>
      <w:r w:rsidRPr="00896C60">
        <w:rPr>
          <w:rFonts w:ascii="Times New Roman" w:hAnsi="Times New Roman"/>
          <w:bCs/>
          <w:color w:val="000000"/>
        </w:rPr>
        <w:t xml:space="preserve">- </w:t>
      </w:r>
      <w:r w:rsidRPr="00896C60">
        <w:rPr>
          <w:rFonts w:ascii="Times New Roman" w:hAnsi="Times New Roman"/>
        </w:rPr>
        <w:t xml:space="preserve">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896C60">
        <w:rPr>
          <w:rFonts w:ascii="Times New Roman" w:hAnsi="Times New Roman"/>
        </w:rPr>
        <w:t>приаэродромная</w:t>
      </w:r>
      <w:proofErr w:type="spellEnd"/>
      <w:r w:rsidRPr="00896C60">
        <w:rPr>
          <w:rFonts w:ascii="Times New Roman" w:hAnsi="Times New Roman"/>
        </w:rPr>
        <w:t xml:space="preserve"> территория, иные зоны, устанавливаемые в соответствии с законодательством Российской Федерации;</w:t>
      </w:r>
    </w:p>
    <w:bookmarkEnd w:id="5"/>
    <w:p w14:paraId="1E86FFB2" w14:textId="77777777" w:rsidR="00300CDD" w:rsidRPr="00A36A8E" w:rsidRDefault="00300CDD" w:rsidP="00A36A8E">
      <w:pPr>
        <w:shd w:val="clear" w:color="auto" w:fill="FFFFFF"/>
        <w:spacing w:line="360" w:lineRule="auto"/>
        <w:jc w:val="both"/>
        <w:rPr>
          <w:rFonts w:ascii="Times New Roman" w:hAnsi="Times New Roman"/>
          <w:color w:val="000000"/>
        </w:rPr>
      </w:pPr>
      <w:r w:rsidRPr="00A36A8E">
        <w:rPr>
          <w:rFonts w:ascii="Times New Roman" w:hAnsi="Times New Roman"/>
          <w:color w:val="000000"/>
        </w:rPr>
        <w:t xml:space="preserve">иные понятия, используемые в МНГП сельского поселения </w:t>
      </w:r>
      <w:proofErr w:type="spellStart"/>
      <w:r w:rsidRPr="00A36A8E">
        <w:rPr>
          <w:rFonts w:ascii="Times New Roman" w:hAnsi="Times New Roman"/>
          <w:color w:val="000000"/>
        </w:rPr>
        <w:t>Узюково</w:t>
      </w:r>
      <w:proofErr w:type="spellEnd"/>
      <w:r w:rsidRPr="00A36A8E">
        <w:rPr>
          <w:rFonts w:ascii="Times New Roman" w:hAnsi="Times New Roman"/>
          <w:color w:val="000000"/>
        </w:rPr>
        <w:t xml:space="preserve"> муниципального района Ставропольский Самарской области, употребляются в значениях в соответствии с федеральным законодательством и законодательством Самарской области.</w:t>
      </w:r>
    </w:p>
    <w:p w14:paraId="3C0C24B5" w14:textId="77777777" w:rsidR="00300CDD" w:rsidRDefault="00300CDD" w:rsidP="00300CDD">
      <w:pPr>
        <w:pStyle w:val="afa"/>
        <w:rPr>
          <w:rFonts w:ascii="Times New Roman" w:hAnsi="Times New Roman"/>
          <w:b/>
          <w:sz w:val="24"/>
          <w:szCs w:val="24"/>
        </w:rPr>
      </w:pPr>
    </w:p>
    <w:p w14:paraId="38E913D0" w14:textId="77777777" w:rsidR="00300CDD" w:rsidRDefault="00300CDD" w:rsidP="00300CDD">
      <w:pPr>
        <w:pStyle w:val="afa"/>
        <w:jc w:val="center"/>
        <w:rPr>
          <w:rFonts w:ascii="Times New Roman" w:hAnsi="Times New Roman"/>
          <w:b/>
          <w:sz w:val="24"/>
          <w:szCs w:val="24"/>
        </w:rPr>
      </w:pPr>
    </w:p>
    <w:p w14:paraId="60A9E728" w14:textId="77777777" w:rsidR="00300CDD" w:rsidRDefault="00300CDD" w:rsidP="00300CDD">
      <w:pPr>
        <w:pStyle w:val="afa"/>
        <w:spacing w:line="360" w:lineRule="auto"/>
        <w:rPr>
          <w:rFonts w:ascii="Times New Roman" w:hAnsi="Times New Roman"/>
          <w:sz w:val="24"/>
          <w:szCs w:val="24"/>
        </w:rPr>
      </w:pPr>
    </w:p>
    <w:p w14:paraId="7115C624" w14:textId="77777777" w:rsidR="00300CDD" w:rsidRDefault="00300CDD" w:rsidP="00300CDD">
      <w:pPr>
        <w:pStyle w:val="afa"/>
        <w:spacing w:line="360" w:lineRule="auto"/>
        <w:rPr>
          <w:rFonts w:ascii="Times New Roman" w:hAnsi="Times New Roman"/>
          <w:sz w:val="24"/>
          <w:szCs w:val="24"/>
        </w:rPr>
      </w:pPr>
    </w:p>
    <w:p w14:paraId="6B5F4065" w14:textId="77777777" w:rsidR="00300CDD" w:rsidRDefault="00300CDD" w:rsidP="00300CDD">
      <w:pPr>
        <w:pStyle w:val="afa"/>
        <w:spacing w:line="360" w:lineRule="auto"/>
        <w:rPr>
          <w:rFonts w:ascii="Times New Roman" w:hAnsi="Times New Roman"/>
          <w:sz w:val="24"/>
          <w:szCs w:val="24"/>
        </w:rPr>
      </w:pPr>
    </w:p>
    <w:p w14:paraId="4036637E" w14:textId="77777777" w:rsidR="00300CDD" w:rsidRDefault="00300CDD" w:rsidP="00300CDD">
      <w:pPr>
        <w:pStyle w:val="afa"/>
        <w:spacing w:line="360" w:lineRule="auto"/>
        <w:rPr>
          <w:rFonts w:ascii="Times New Roman" w:hAnsi="Times New Roman"/>
          <w:sz w:val="24"/>
          <w:szCs w:val="24"/>
        </w:rPr>
      </w:pPr>
    </w:p>
    <w:p w14:paraId="0193BBE8" w14:textId="77777777" w:rsidR="00300CDD" w:rsidRDefault="00300CDD" w:rsidP="00300CDD">
      <w:pPr>
        <w:pStyle w:val="afa"/>
        <w:spacing w:line="360" w:lineRule="auto"/>
        <w:rPr>
          <w:rFonts w:ascii="Times New Roman" w:hAnsi="Times New Roman"/>
          <w:sz w:val="24"/>
          <w:szCs w:val="24"/>
        </w:rPr>
      </w:pPr>
    </w:p>
    <w:p w14:paraId="1B9C72AC" w14:textId="77777777" w:rsidR="00300CDD" w:rsidRDefault="00300CDD" w:rsidP="00300CDD">
      <w:pPr>
        <w:pStyle w:val="afa"/>
        <w:spacing w:line="360" w:lineRule="auto"/>
        <w:rPr>
          <w:rFonts w:ascii="Times New Roman" w:hAnsi="Times New Roman"/>
          <w:sz w:val="24"/>
          <w:szCs w:val="24"/>
        </w:rPr>
      </w:pPr>
    </w:p>
    <w:p w14:paraId="5BE7FD96" w14:textId="77777777" w:rsidR="00300CDD" w:rsidRDefault="00300CDD" w:rsidP="00300CDD">
      <w:pPr>
        <w:pStyle w:val="afa"/>
        <w:spacing w:line="360" w:lineRule="auto"/>
        <w:rPr>
          <w:rFonts w:ascii="Times New Roman" w:hAnsi="Times New Roman"/>
          <w:sz w:val="24"/>
          <w:szCs w:val="24"/>
        </w:rPr>
      </w:pPr>
    </w:p>
    <w:p w14:paraId="6DF8454F" w14:textId="77777777" w:rsidR="00300CDD" w:rsidRDefault="00300CDD" w:rsidP="00300CDD">
      <w:pPr>
        <w:pStyle w:val="afa"/>
        <w:spacing w:line="360" w:lineRule="auto"/>
        <w:rPr>
          <w:rFonts w:ascii="Times New Roman" w:hAnsi="Times New Roman"/>
          <w:sz w:val="24"/>
          <w:szCs w:val="24"/>
        </w:rPr>
      </w:pPr>
    </w:p>
    <w:p w14:paraId="6887D9BD" w14:textId="77777777" w:rsidR="00300CDD" w:rsidRDefault="00300CDD" w:rsidP="00300CDD">
      <w:pPr>
        <w:pStyle w:val="afa"/>
        <w:spacing w:line="360" w:lineRule="auto"/>
        <w:rPr>
          <w:rFonts w:ascii="Times New Roman" w:hAnsi="Times New Roman"/>
          <w:sz w:val="24"/>
          <w:szCs w:val="24"/>
        </w:rPr>
      </w:pPr>
    </w:p>
    <w:p w14:paraId="3EB9132F" w14:textId="77777777" w:rsidR="00300CDD" w:rsidRDefault="00300CDD" w:rsidP="00300CDD">
      <w:pPr>
        <w:pStyle w:val="afa"/>
        <w:spacing w:line="360" w:lineRule="auto"/>
        <w:rPr>
          <w:rFonts w:ascii="Times New Roman" w:hAnsi="Times New Roman"/>
          <w:sz w:val="24"/>
          <w:szCs w:val="24"/>
        </w:rPr>
      </w:pPr>
    </w:p>
    <w:p w14:paraId="5D21BEA6" w14:textId="77777777" w:rsidR="00300CDD" w:rsidRDefault="00300CDD" w:rsidP="00300CDD">
      <w:pPr>
        <w:pStyle w:val="afa"/>
        <w:spacing w:line="360" w:lineRule="auto"/>
        <w:rPr>
          <w:rFonts w:ascii="Times New Roman" w:hAnsi="Times New Roman"/>
          <w:sz w:val="24"/>
          <w:szCs w:val="24"/>
        </w:rPr>
      </w:pPr>
    </w:p>
    <w:p w14:paraId="729BD891" w14:textId="77777777" w:rsidR="00300CDD" w:rsidRDefault="00300CDD" w:rsidP="00300CDD">
      <w:pPr>
        <w:pStyle w:val="afa"/>
        <w:spacing w:line="360" w:lineRule="auto"/>
        <w:rPr>
          <w:rFonts w:ascii="Times New Roman" w:hAnsi="Times New Roman"/>
          <w:sz w:val="24"/>
          <w:szCs w:val="24"/>
        </w:rPr>
      </w:pPr>
    </w:p>
    <w:p w14:paraId="5FD032F4" w14:textId="77777777" w:rsidR="00300CDD" w:rsidRDefault="00300CDD" w:rsidP="00300CDD">
      <w:pPr>
        <w:pStyle w:val="afa"/>
        <w:spacing w:line="360" w:lineRule="auto"/>
        <w:rPr>
          <w:rFonts w:ascii="Times New Roman" w:hAnsi="Times New Roman"/>
          <w:sz w:val="24"/>
          <w:szCs w:val="24"/>
        </w:rPr>
      </w:pPr>
    </w:p>
    <w:p w14:paraId="513F9348" w14:textId="77777777" w:rsidR="00300CDD" w:rsidRDefault="00300CDD" w:rsidP="00300CDD">
      <w:pPr>
        <w:pStyle w:val="afa"/>
        <w:spacing w:line="360" w:lineRule="auto"/>
        <w:rPr>
          <w:rFonts w:ascii="Times New Roman" w:hAnsi="Times New Roman"/>
          <w:sz w:val="24"/>
          <w:szCs w:val="24"/>
        </w:rPr>
      </w:pPr>
    </w:p>
    <w:p w14:paraId="090736C3" w14:textId="77777777" w:rsidR="00300CDD" w:rsidRDefault="00300CDD" w:rsidP="00300CDD">
      <w:pPr>
        <w:shd w:val="clear" w:color="auto" w:fill="FFFFFF"/>
        <w:jc w:val="center"/>
        <w:rPr>
          <w:rFonts w:ascii="Times New Roman" w:hAnsi="Times New Roman"/>
          <w:b/>
          <w:color w:val="000000"/>
          <w:sz w:val="28"/>
          <w:szCs w:val="28"/>
        </w:rPr>
      </w:pPr>
      <w:r w:rsidRPr="00884C9C">
        <w:rPr>
          <w:rFonts w:ascii="Times New Roman" w:hAnsi="Times New Roman"/>
          <w:b/>
          <w:color w:val="000000"/>
          <w:sz w:val="28"/>
          <w:szCs w:val="28"/>
        </w:rPr>
        <w:t xml:space="preserve">Общие сведения о сельском поселении </w:t>
      </w:r>
      <w:proofErr w:type="spellStart"/>
      <w:r>
        <w:rPr>
          <w:rFonts w:ascii="Times New Roman" w:hAnsi="Times New Roman"/>
          <w:b/>
          <w:color w:val="000000"/>
          <w:sz w:val="28"/>
          <w:szCs w:val="28"/>
        </w:rPr>
        <w:t>Узюково</w:t>
      </w:r>
      <w:proofErr w:type="spellEnd"/>
      <w:r w:rsidRPr="00884C9C">
        <w:rPr>
          <w:rFonts w:ascii="Times New Roman" w:hAnsi="Times New Roman"/>
          <w:b/>
          <w:color w:val="000000"/>
          <w:sz w:val="28"/>
          <w:szCs w:val="28"/>
        </w:rPr>
        <w:t xml:space="preserve"> и его территории</w:t>
      </w:r>
      <w:r>
        <w:rPr>
          <w:rFonts w:ascii="Times New Roman" w:hAnsi="Times New Roman"/>
          <w:b/>
          <w:color w:val="000000"/>
          <w:sz w:val="28"/>
          <w:szCs w:val="28"/>
        </w:rPr>
        <w:t>.</w:t>
      </w:r>
    </w:p>
    <w:p w14:paraId="74CC8E35" w14:textId="77777777" w:rsidR="00300CDD" w:rsidRPr="000F18B4" w:rsidRDefault="00300CDD" w:rsidP="000F18B4">
      <w:pPr>
        <w:shd w:val="clear" w:color="auto" w:fill="FFFFFF"/>
        <w:spacing w:line="360" w:lineRule="auto"/>
        <w:jc w:val="both"/>
        <w:rPr>
          <w:rFonts w:ascii="Times New Roman" w:hAnsi="Times New Roman"/>
          <w:b/>
          <w:color w:val="000000"/>
        </w:rPr>
      </w:pPr>
    </w:p>
    <w:p w14:paraId="6678905F" w14:textId="77777777" w:rsidR="00300CDD" w:rsidRPr="000F18B4" w:rsidRDefault="00300CDD" w:rsidP="000F18B4">
      <w:pPr>
        <w:shd w:val="clear" w:color="auto" w:fill="FFFFFF"/>
        <w:spacing w:line="360" w:lineRule="auto"/>
        <w:jc w:val="both"/>
        <w:rPr>
          <w:rFonts w:ascii="Times New Roman" w:hAnsi="Times New Roman"/>
        </w:rPr>
      </w:pPr>
      <w:r w:rsidRPr="000F18B4">
        <w:rPr>
          <w:rFonts w:ascii="Times New Roman" w:hAnsi="Times New Roman"/>
        </w:rPr>
        <w:t xml:space="preserve">Сельское поселение </w:t>
      </w:r>
      <w:proofErr w:type="spellStart"/>
      <w:r w:rsidRPr="000F18B4">
        <w:rPr>
          <w:rFonts w:ascii="Times New Roman" w:hAnsi="Times New Roman"/>
        </w:rPr>
        <w:t>Узюково</w:t>
      </w:r>
      <w:proofErr w:type="spellEnd"/>
      <w:r w:rsidRPr="000F18B4">
        <w:rPr>
          <w:rFonts w:ascii="Times New Roman" w:hAnsi="Times New Roman"/>
        </w:rPr>
        <w:t xml:space="preserve"> - административно-территориальная единица муниципального района Ставропольский Самарской области. Территория поселения расположена в северо-западной части района. Транспортная связь с </w:t>
      </w:r>
      <w:proofErr w:type="spellStart"/>
      <w:r w:rsidRPr="000F18B4">
        <w:rPr>
          <w:rFonts w:ascii="Times New Roman" w:hAnsi="Times New Roman"/>
        </w:rPr>
        <w:t>г.о.Тольятти</w:t>
      </w:r>
      <w:proofErr w:type="spellEnd"/>
      <w:r w:rsidRPr="000F18B4">
        <w:rPr>
          <w:rFonts w:ascii="Times New Roman" w:hAnsi="Times New Roman"/>
        </w:rPr>
        <w:t>, являющимся административным центром района, осуществляется по автомобильной дороге общего пользования регионального и межмуниципального значения «Димитровград-</w:t>
      </w:r>
      <w:proofErr w:type="spellStart"/>
      <w:r w:rsidRPr="000F18B4">
        <w:rPr>
          <w:rFonts w:ascii="Times New Roman" w:hAnsi="Times New Roman"/>
        </w:rPr>
        <w:t>Узюково</w:t>
      </w:r>
      <w:proofErr w:type="spellEnd"/>
      <w:r w:rsidRPr="000F18B4">
        <w:rPr>
          <w:rFonts w:ascii="Times New Roman" w:hAnsi="Times New Roman"/>
        </w:rPr>
        <w:t>-Тольятти» (</w:t>
      </w:r>
      <w:r w:rsidRPr="000F18B4">
        <w:rPr>
          <w:rFonts w:ascii="Times New Roman" w:hAnsi="Times New Roman"/>
          <w:lang w:val="en-US"/>
        </w:rPr>
        <w:t>III</w:t>
      </w:r>
      <w:r w:rsidRPr="000F18B4">
        <w:rPr>
          <w:rFonts w:ascii="Times New Roman" w:hAnsi="Times New Roman"/>
        </w:rPr>
        <w:t xml:space="preserve"> техническая категория).</w:t>
      </w:r>
    </w:p>
    <w:p w14:paraId="3A4775F0" w14:textId="77777777" w:rsidR="00300CDD" w:rsidRPr="000F18B4" w:rsidRDefault="00300CDD" w:rsidP="000F18B4">
      <w:pPr>
        <w:shd w:val="clear" w:color="auto" w:fill="FFFFFF"/>
        <w:spacing w:line="360" w:lineRule="auto"/>
        <w:jc w:val="both"/>
        <w:rPr>
          <w:rFonts w:ascii="Times New Roman" w:hAnsi="Times New Roman"/>
        </w:rPr>
      </w:pPr>
      <w:r w:rsidRPr="000F18B4">
        <w:rPr>
          <w:rFonts w:ascii="Times New Roman" w:hAnsi="Times New Roman"/>
        </w:rPr>
        <w:t>Расстояние до Тольятти– 30 км.</w:t>
      </w:r>
    </w:p>
    <w:p w14:paraId="62844177" w14:textId="77777777" w:rsidR="00300CDD" w:rsidRPr="000F18B4" w:rsidRDefault="00300CDD" w:rsidP="000F18B4">
      <w:pPr>
        <w:autoSpaceDE w:val="0"/>
        <w:autoSpaceDN w:val="0"/>
        <w:adjustRightInd w:val="0"/>
        <w:spacing w:line="360" w:lineRule="auto"/>
        <w:ind w:firstLine="709"/>
        <w:jc w:val="both"/>
        <w:rPr>
          <w:rFonts w:ascii="Times New Roman" w:hAnsi="Times New Roman"/>
        </w:rPr>
      </w:pPr>
      <w:r w:rsidRPr="000F18B4">
        <w:rPr>
          <w:rFonts w:ascii="Times New Roman" w:hAnsi="Times New Roman"/>
        </w:rPr>
        <w:t xml:space="preserve">Сельское поселение </w:t>
      </w:r>
      <w:proofErr w:type="spellStart"/>
      <w:r w:rsidRPr="000F18B4">
        <w:rPr>
          <w:rFonts w:ascii="Times New Roman" w:hAnsi="Times New Roman"/>
        </w:rPr>
        <w:t>Узюково</w:t>
      </w:r>
      <w:proofErr w:type="spellEnd"/>
      <w:r w:rsidRPr="000F18B4">
        <w:rPr>
          <w:rFonts w:ascii="Times New Roman" w:hAnsi="Times New Roman"/>
        </w:rPr>
        <w:t xml:space="preserve"> граничит: </w:t>
      </w:r>
    </w:p>
    <w:p w14:paraId="06D064CD" w14:textId="77777777" w:rsidR="00300CDD" w:rsidRPr="000F18B4" w:rsidRDefault="00300CDD" w:rsidP="000F18B4">
      <w:pPr>
        <w:pStyle w:val="2"/>
        <w:numPr>
          <w:ilvl w:val="0"/>
          <w:numId w:val="26"/>
        </w:numPr>
        <w:spacing w:after="0" w:line="360" w:lineRule="auto"/>
        <w:jc w:val="both"/>
        <w:rPr>
          <w:rFonts w:ascii="Times New Roman" w:hAnsi="Times New Roman"/>
        </w:rPr>
      </w:pPr>
      <w:r w:rsidRPr="000F18B4">
        <w:rPr>
          <w:rFonts w:ascii="Times New Roman" w:hAnsi="Times New Roman"/>
        </w:rPr>
        <w:t xml:space="preserve">с севера – с сельскими поселениями Верхнее Санчелеево, Мусорка муниципального района Ставропольский; </w:t>
      </w:r>
    </w:p>
    <w:p w14:paraId="03B7B58A" w14:textId="77777777" w:rsidR="00300CDD" w:rsidRPr="000F18B4" w:rsidRDefault="00300CDD" w:rsidP="000F18B4">
      <w:pPr>
        <w:pStyle w:val="2"/>
        <w:numPr>
          <w:ilvl w:val="0"/>
          <w:numId w:val="26"/>
        </w:numPr>
        <w:spacing w:after="0" w:line="360" w:lineRule="auto"/>
        <w:jc w:val="both"/>
        <w:rPr>
          <w:rFonts w:ascii="Times New Roman" w:hAnsi="Times New Roman"/>
        </w:rPr>
      </w:pPr>
      <w:r w:rsidRPr="000F18B4">
        <w:rPr>
          <w:rFonts w:ascii="Times New Roman" w:hAnsi="Times New Roman"/>
        </w:rPr>
        <w:t xml:space="preserve">с востока – с сельским поселением </w:t>
      </w:r>
      <w:proofErr w:type="spellStart"/>
      <w:r w:rsidRPr="000F18B4">
        <w:rPr>
          <w:rFonts w:ascii="Times New Roman" w:hAnsi="Times New Roman"/>
        </w:rPr>
        <w:t>Пискалы</w:t>
      </w:r>
      <w:proofErr w:type="spellEnd"/>
      <w:r w:rsidRPr="000F18B4">
        <w:rPr>
          <w:rFonts w:ascii="Times New Roman" w:hAnsi="Times New Roman"/>
        </w:rPr>
        <w:t xml:space="preserve"> муниципального района Ставропольский; </w:t>
      </w:r>
    </w:p>
    <w:p w14:paraId="39BC10ED" w14:textId="77777777" w:rsidR="00300CDD" w:rsidRPr="000F18B4" w:rsidRDefault="00300CDD" w:rsidP="000F18B4">
      <w:pPr>
        <w:pStyle w:val="2"/>
        <w:numPr>
          <w:ilvl w:val="0"/>
          <w:numId w:val="26"/>
        </w:numPr>
        <w:spacing w:after="0" w:line="360" w:lineRule="auto"/>
        <w:jc w:val="both"/>
        <w:rPr>
          <w:rFonts w:ascii="Times New Roman" w:hAnsi="Times New Roman"/>
        </w:rPr>
      </w:pPr>
      <w:r w:rsidRPr="000F18B4">
        <w:rPr>
          <w:rFonts w:ascii="Times New Roman" w:hAnsi="Times New Roman"/>
        </w:rPr>
        <w:t>с юга – с сельским поселением Васильевка муниципального района Ставропольский;</w:t>
      </w:r>
    </w:p>
    <w:p w14:paraId="7EE22ADC" w14:textId="77777777" w:rsidR="00300CDD" w:rsidRPr="000F18B4" w:rsidRDefault="00300CDD" w:rsidP="000F18B4">
      <w:pPr>
        <w:pStyle w:val="2"/>
        <w:numPr>
          <w:ilvl w:val="0"/>
          <w:numId w:val="26"/>
        </w:numPr>
        <w:spacing w:after="0" w:line="360" w:lineRule="auto"/>
        <w:jc w:val="both"/>
        <w:rPr>
          <w:rFonts w:ascii="Times New Roman" w:hAnsi="Times New Roman"/>
        </w:rPr>
      </w:pPr>
      <w:r w:rsidRPr="000F18B4">
        <w:rPr>
          <w:rFonts w:ascii="Times New Roman" w:hAnsi="Times New Roman"/>
        </w:rPr>
        <w:t>с юга – с городским округом Тольятти;</w:t>
      </w:r>
    </w:p>
    <w:p w14:paraId="45934729" w14:textId="77777777" w:rsidR="00300CDD" w:rsidRPr="000F18B4" w:rsidRDefault="00300CDD" w:rsidP="000F18B4">
      <w:pPr>
        <w:pStyle w:val="afe"/>
        <w:widowControl/>
        <w:numPr>
          <w:ilvl w:val="0"/>
          <w:numId w:val="26"/>
        </w:numPr>
        <w:spacing w:line="360" w:lineRule="auto"/>
        <w:ind w:right="-187"/>
      </w:pPr>
      <w:r w:rsidRPr="000F18B4">
        <w:t>с запада – с сельским поселением Нижнее Санчелеево муниципального района Ставропольский.</w:t>
      </w:r>
    </w:p>
    <w:p w14:paraId="3E1DD8DF" w14:textId="77777777" w:rsidR="00300CDD" w:rsidRPr="000F18B4" w:rsidRDefault="00300CDD" w:rsidP="000F18B4">
      <w:pPr>
        <w:shd w:val="clear" w:color="auto" w:fill="FFFFFF"/>
        <w:spacing w:line="360" w:lineRule="auto"/>
        <w:jc w:val="both"/>
        <w:rPr>
          <w:rFonts w:ascii="Times New Roman" w:hAnsi="Times New Roman"/>
        </w:rPr>
      </w:pPr>
      <w:r w:rsidRPr="000F18B4">
        <w:rPr>
          <w:rFonts w:ascii="Times New Roman" w:hAnsi="Times New Roman"/>
        </w:rPr>
        <w:t xml:space="preserve">Границы сельского поселения </w:t>
      </w:r>
      <w:proofErr w:type="spellStart"/>
      <w:r w:rsidRPr="000F18B4">
        <w:rPr>
          <w:rFonts w:ascii="Times New Roman" w:hAnsi="Times New Roman"/>
        </w:rPr>
        <w:t>Узюково</w:t>
      </w:r>
      <w:proofErr w:type="spellEnd"/>
      <w:r w:rsidRPr="000F18B4">
        <w:rPr>
          <w:rFonts w:ascii="Times New Roman" w:hAnsi="Times New Roman"/>
        </w:rPr>
        <w:t xml:space="preserve"> установлены Законом Самарской области №67-ГД от 28.02.2005 г.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p>
    <w:p w14:paraId="1A15A8D9" w14:textId="77777777" w:rsidR="00300CDD" w:rsidRPr="000F18B4" w:rsidRDefault="00300CDD" w:rsidP="000F18B4">
      <w:pPr>
        <w:shd w:val="clear" w:color="auto" w:fill="FFFFFF"/>
        <w:spacing w:line="360" w:lineRule="auto"/>
        <w:jc w:val="both"/>
        <w:rPr>
          <w:rFonts w:ascii="Times New Roman" w:hAnsi="Times New Roman"/>
        </w:rPr>
      </w:pPr>
      <w:r w:rsidRPr="000F18B4">
        <w:rPr>
          <w:rFonts w:ascii="Times New Roman" w:hAnsi="Times New Roman"/>
        </w:rPr>
        <w:t xml:space="preserve">В границу сельского поселения </w:t>
      </w:r>
      <w:proofErr w:type="spellStart"/>
      <w:r w:rsidRPr="000F18B4">
        <w:rPr>
          <w:rFonts w:ascii="Times New Roman" w:hAnsi="Times New Roman"/>
        </w:rPr>
        <w:t>Узюково</w:t>
      </w:r>
      <w:proofErr w:type="spellEnd"/>
      <w:r w:rsidRPr="000F18B4">
        <w:rPr>
          <w:rFonts w:ascii="Times New Roman" w:hAnsi="Times New Roman"/>
        </w:rPr>
        <w:t xml:space="preserve"> входит один населенный пункт.</w:t>
      </w:r>
    </w:p>
    <w:p w14:paraId="4BFB4B66" w14:textId="77777777" w:rsidR="00300CDD" w:rsidRPr="000F18B4" w:rsidRDefault="00300CDD" w:rsidP="000F18B4">
      <w:pPr>
        <w:shd w:val="clear" w:color="auto" w:fill="FFFFFF"/>
        <w:spacing w:line="360" w:lineRule="auto"/>
        <w:jc w:val="both"/>
        <w:rPr>
          <w:rFonts w:ascii="Times New Roman" w:hAnsi="Times New Roman"/>
        </w:rPr>
      </w:pPr>
      <w:r w:rsidRPr="000F18B4">
        <w:rPr>
          <w:rFonts w:ascii="Times New Roman" w:hAnsi="Times New Roman"/>
        </w:rPr>
        <w:t>Численность населения на начало 01.01.2017 составляет - 3413 чел.</w:t>
      </w:r>
    </w:p>
    <w:p w14:paraId="0288553C" w14:textId="77777777" w:rsidR="00300CDD" w:rsidRPr="000F18B4" w:rsidRDefault="00300CDD" w:rsidP="000F18B4">
      <w:pPr>
        <w:shd w:val="clear" w:color="auto" w:fill="FFFFFF"/>
        <w:spacing w:line="360" w:lineRule="auto"/>
        <w:jc w:val="both"/>
        <w:rPr>
          <w:rFonts w:ascii="Times New Roman" w:hAnsi="Times New Roman"/>
        </w:rPr>
      </w:pPr>
      <w:r w:rsidRPr="000F18B4">
        <w:rPr>
          <w:rFonts w:ascii="Times New Roman" w:hAnsi="Times New Roman"/>
        </w:rPr>
        <w:t>Территория – 19464 га.</w:t>
      </w:r>
    </w:p>
    <w:p w14:paraId="433A95B8" w14:textId="77777777" w:rsidR="00300CDD" w:rsidRPr="000F18B4" w:rsidRDefault="00300CDD" w:rsidP="000F18B4">
      <w:pPr>
        <w:pStyle w:val="afa"/>
        <w:spacing w:line="360" w:lineRule="auto"/>
        <w:jc w:val="both"/>
        <w:rPr>
          <w:rFonts w:ascii="Times New Roman" w:hAnsi="Times New Roman"/>
          <w:sz w:val="24"/>
          <w:szCs w:val="24"/>
        </w:rPr>
      </w:pPr>
    </w:p>
    <w:p w14:paraId="398E9328" w14:textId="77777777" w:rsidR="00300CDD" w:rsidRPr="000F18B4" w:rsidRDefault="00300CDD" w:rsidP="000F18B4">
      <w:pPr>
        <w:pStyle w:val="afa"/>
        <w:spacing w:line="360" w:lineRule="auto"/>
        <w:jc w:val="both"/>
        <w:rPr>
          <w:rFonts w:ascii="Times New Roman" w:hAnsi="Times New Roman"/>
          <w:sz w:val="24"/>
          <w:szCs w:val="24"/>
          <w:lang w:val="x-none"/>
        </w:rPr>
      </w:pPr>
    </w:p>
    <w:p w14:paraId="2DB031CF" w14:textId="77777777" w:rsidR="00300CDD" w:rsidRDefault="00300CDD" w:rsidP="00300CDD">
      <w:pPr>
        <w:pStyle w:val="afa"/>
        <w:spacing w:line="360" w:lineRule="auto"/>
        <w:rPr>
          <w:rFonts w:ascii="Times New Roman" w:hAnsi="Times New Roman"/>
          <w:sz w:val="24"/>
          <w:szCs w:val="24"/>
        </w:rPr>
      </w:pPr>
    </w:p>
    <w:p w14:paraId="5B73A897" w14:textId="77777777" w:rsidR="00300CDD" w:rsidRDefault="00300CDD" w:rsidP="00300CDD">
      <w:pPr>
        <w:pStyle w:val="afa"/>
        <w:spacing w:line="360" w:lineRule="auto"/>
        <w:rPr>
          <w:rFonts w:ascii="Times New Roman" w:hAnsi="Times New Roman"/>
          <w:sz w:val="24"/>
          <w:szCs w:val="24"/>
        </w:rPr>
      </w:pPr>
    </w:p>
    <w:p w14:paraId="7F179340" w14:textId="77777777" w:rsidR="00300CDD" w:rsidRDefault="00300CDD" w:rsidP="00300CDD">
      <w:pPr>
        <w:pStyle w:val="afa"/>
        <w:spacing w:line="360" w:lineRule="auto"/>
        <w:rPr>
          <w:rFonts w:ascii="Times New Roman" w:hAnsi="Times New Roman"/>
          <w:sz w:val="24"/>
          <w:szCs w:val="24"/>
        </w:rPr>
      </w:pPr>
    </w:p>
    <w:p w14:paraId="4678FBC1" w14:textId="77777777" w:rsidR="00300CDD" w:rsidRDefault="00300CDD" w:rsidP="00300CDD">
      <w:pPr>
        <w:pStyle w:val="afa"/>
        <w:spacing w:line="360" w:lineRule="auto"/>
        <w:rPr>
          <w:rFonts w:ascii="Times New Roman" w:hAnsi="Times New Roman"/>
          <w:sz w:val="24"/>
          <w:szCs w:val="24"/>
        </w:rPr>
      </w:pPr>
    </w:p>
    <w:p w14:paraId="2A5EFE8B" w14:textId="77777777" w:rsidR="00300CDD" w:rsidRDefault="00300CDD" w:rsidP="00300CDD">
      <w:pPr>
        <w:pStyle w:val="afa"/>
        <w:spacing w:line="360" w:lineRule="auto"/>
        <w:rPr>
          <w:rFonts w:ascii="Times New Roman" w:hAnsi="Times New Roman"/>
          <w:sz w:val="24"/>
          <w:szCs w:val="24"/>
        </w:rPr>
      </w:pPr>
    </w:p>
    <w:p w14:paraId="1957F5C3" w14:textId="77777777" w:rsidR="00300CDD" w:rsidRDefault="00300CDD" w:rsidP="00300CDD">
      <w:pPr>
        <w:pStyle w:val="afa"/>
        <w:spacing w:line="360" w:lineRule="auto"/>
        <w:rPr>
          <w:rFonts w:ascii="Times New Roman" w:hAnsi="Times New Roman"/>
          <w:sz w:val="24"/>
          <w:szCs w:val="24"/>
        </w:rPr>
      </w:pPr>
    </w:p>
    <w:p w14:paraId="5E7BF675" w14:textId="77777777" w:rsidR="00300CDD" w:rsidRDefault="00300CDD" w:rsidP="00300CDD">
      <w:pPr>
        <w:pStyle w:val="afa"/>
        <w:spacing w:line="360" w:lineRule="auto"/>
        <w:rPr>
          <w:rFonts w:ascii="Times New Roman" w:hAnsi="Times New Roman"/>
          <w:sz w:val="24"/>
          <w:szCs w:val="24"/>
        </w:rPr>
      </w:pPr>
    </w:p>
    <w:p w14:paraId="54AABE52" w14:textId="77777777" w:rsidR="00300CDD" w:rsidRDefault="00300CDD" w:rsidP="00300CDD">
      <w:pPr>
        <w:pStyle w:val="afa"/>
        <w:spacing w:line="360" w:lineRule="auto"/>
        <w:rPr>
          <w:rFonts w:ascii="Times New Roman" w:hAnsi="Times New Roman"/>
          <w:sz w:val="24"/>
          <w:szCs w:val="24"/>
        </w:rPr>
      </w:pPr>
    </w:p>
    <w:p w14:paraId="35542522" w14:textId="77777777" w:rsidR="00300CDD" w:rsidRDefault="00300CDD" w:rsidP="00300CDD">
      <w:pPr>
        <w:pStyle w:val="afa"/>
        <w:spacing w:line="360" w:lineRule="auto"/>
        <w:rPr>
          <w:rFonts w:ascii="Times New Roman" w:hAnsi="Times New Roman"/>
          <w:sz w:val="24"/>
          <w:szCs w:val="24"/>
        </w:rPr>
      </w:pPr>
    </w:p>
    <w:p w14:paraId="372807A8" w14:textId="77777777" w:rsidR="00300CDD" w:rsidRDefault="00300CDD" w:rsidP="00300CDD">
      <w:pPr>
        <w:pStyle w:val="afa"/>
        <w:spacing w:line="360" w:lineRule="auto"/>
        <w:rPr>
          <w:rFonts w:ascii="Times New Roman" w:hAnsi="Times New Roman"/>
          <w:sz w:val="24"/>
          <w:szCs w:val="24"/>
        </w:rPr>
      </w:pPr>
    </w:p>
    <w:tbl>
      <w:tblPr>
        <w:tblpPr w:leftFromText="180" w:rightFromText="180" w:vertAnchor="page" w:horzAnchor="margin" w:tblpY="12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2"/>
      </w:tblGrid>
      <w:tr w:rsidR="00300CDD" w:rsidRPr="009F4600" w14:paraId="59F22FE7" w14:textId="77777777" w:rsidTr="005C24BE">
        <w:tc>
          <w:tcPr>
            <w:tcW w:w="9848" w:type="dxa"/>
            <w:tcBorders>
              <w:top w:val="single" w:sz="12" w:space="0" w:color="FFFFFF"/>
              <w:left w:val="single" w:sz="12" w:space="0" w:color="FFFFFF"/>
              <w:bottom w:val="single" w:sz="12" w:space="0" w:color="1F4E79"/>
              <w:right w:val="single" w:sz="12" w:space="0" w:color="FFFFFF"/>
            </w:tcBorders>
            <w:shd w:val="clear" w:color="auto" w:fill="auto"/>
          </w:tcPr>
          <w:p w14:paraId="15BA77E0" w14:textId="77777777" w:rsidR="00300CDD" w:rsidRPr="009F4600" w:rsidRDefault="00300CDD" w:rsidP="000F18B4">
            <w:pPr>
              <w:pStyle w:val="afa"/>
              <w:jc w:val="center"/>
              <w:rPr>
                <w:rFonts w:ascii="Times New Roman" w:hAnsi="Times New Roman"/>
                <w:b/>
                <w:sz w:val="24"/>
                <w:szCs w:val="24"/>
              </w:rPr>
            </w:pPr>
            <w:r w:rsidRPr="009F4600">
              <w:rPr>
                <w:rFonts w:ascii="Times New Roman" w:hAnsi="Times New Roman"/>
                <w:b/>
                <w:sz w:val="24"/>
                <w:szCs w:val="24"/>
              </w:rPr>
              <w:t>1.ОСНОВНАЯ ЧАСТЬ МЕСТНЫХ НОРМАТИВОВ ГРАДОСТРОИТЕЛЬНОГО</w:t>
            </w:r>
          </w:p>
          <w:p w14:paraId="2D957690" w14:textId="77777777" w:rsidR="00300CDD" w:rsidRPr="009F4600" w:rsidRDefault="00300CDD" w:rsidP="000F18B4">
            <w:pPr>
              <w:pStyle w:val="afa"/>
              <w:jc w:val="center"/>
              <w:rPr>
                <w:rFonts w:ascii="Times New Roman" w:hAnsi="Times New Roman"/>
                <w:b/>
                <w:sz w:val="24"/>
                <w:szCs w:val="24"/>
              </w:rPr>
            </w:pPr>
            <w:r w:rsidRPr="009F4600">
              <w:rPr>
                <w:rFonts w:ascii="Times New Roman" w:hAnsi="Times New Roman"/>
                <w:b/>
                <w:sz w:val="24"/>
                <w:szCs w:val="24"/>
              </w:rPr>
              <w:t xml:space="preserve">ПРОЕКТИРОВАНИЯ СЕЛЬСКОГО ПОСЕЛЕНИЯ </w:t>
            </w:r>
            <w:r>
              <w:rPr>
                <w:rFonts w:ascii="Times New Roman" w:hAnsi="Times New Roman"/>
                <w:b/>
                <w:sz w:val="24"/>
                <w:szCs w:val="24"/>
              </w:rPr>
              <w:t>УЗЮКОВО</w:t>
            </w:r>
            <w:r w:rsidRPr="009F4600">
              <w:rPr>
                <w:rFonts w:ascii="Times New Roman" w:hAnsi="Times New Roman"/>
                <w:b/>
                <w:sz w:val="24"/>
                <w:szCs w:val="24"/>
              </w:rPr>
              <w:t xml:space="preserve"> МУНИЦИПАЛЬНОГО РАЙОНА СТАРОВОПОЛЬСКИЙ САМАРСКОЙ ОБЛАСТИ</w:t>
            </w:r>
          </w:p>
        </w:tc>
      </w:tr>
    </w:tbl>
    <w:p w14:paraId="202A13EC" w14:textId="12A0F52D" w:rsidR="00300CDD" w:rsidRPr="00123F90" w:rsidRDefault="000F18B4" w:rsidP="00300CDD">
      <w:pPr>
        <w:pStyle w:val="afa"/>
        <w:spacing w:line="360" w:lineRule="auto"/>
        <w:rPr>
          <w:rFonts w:ascii="Times New Roman" w:hAnsi="Times New Roman"/>
          <w:sz w:val="24"/>
          <w:szCs w:val="24"/>
        </w:rPr>
      </w:pPr>
      <w:r>
        <w:rPr>
          <w:rFonts w:ascii="Times New Roman" w:hAnsi="Times New Roman"/>
          <w:sz w:val="24"/>
          <w:szCs w:val="24"/>
        </w:rPr>
        <w:t xml:space="preserve">              </w:t>
      </w:r>
      <w:r w:rsidR="00300CDD" w:rsidRPr="00123F90">
        <w:rPr>
          <w:rFonts w:ascii="Times New Roman" w:hAnsi="Times New Roman"/>
          <w:sz w:val="24"/>
          <w:szCs w:val="24"/>
        </w:rPr>
        <w:t>Расчетные показатели минимально допустимого уровня обеспеченности объектами местного</w:t>
      </w:r>
      <w:r>
        <w:rPr>
          <w:rFonts w:ascii="Times New Roman" w:hAnsi="Times New Roman"/>
          <w:sz w:val="24"/>
          <w:szCs w:val="24"/>
        </w:rPr>
        <w:t xml:space="preserve"> </w:t>
      </w:r>
      <w:r w:rsidR="00300CDD" w:rsidRPr="00123F90">
        <w:rPr>
          <w:rFonts w:ascii="Times New Roman" w:hAnsi="Times New Roman"/>
          <w:sz w:val="24"/>
          <w:szCs w:val="24"/>
        </w:rPr>
        <w:t>значения и максимально допустимого уровня территориальной доступности</w:t>
      </w:r>
      <w:r w:rsidR="00300CDD">
        <w:rPr>
          <w:rFonts w:ascii="Times New Roman" w:hAnsi="Times New Roman"/>
          <w:sz w:val="24"/>
          <w:szCs w:val="24"/>
        </w:rPr>
        <w:t xml:space="preserve"> </w:t>
      </w:r>
      <w:r w:rsidR="00300CDD" w:rsidRPr="00123F90">
        <w:rPr>
          <w:rFonts w:ascii="Times New Roman" w:hAnsi="Times New Roman"/>
          <w:sz w:val="24"/>
          <w:szCs w:val="24"/>
        </w:rPr>
        <w:t xml:space="preserve">таких объектов для населения </w:t>
      </w:r>
      <w:r w:rsidR="00300CDD" w:rsidRPr="003120FF">
        <w:rPr>
          <w:rFonts w:ascii="Times New Roman" w:hAnsi="Times New Roman"/>
          <w:color w:val="000000"/>
          <w:sz w:val="24"/>
          <w:szCs w:val="24"/>
        </w:rPr>
        <w:t>сельского поселения</w:t>
      </w:r>
      <w:r w:rsidR="00300CDD">
        <w:rPr>
          <w:rFonts w:ascii="Times New Roman" w:hAnsi="Times New Roman"/>
          <w:color w:val="000000"/>
        </w:rPr>
        <w:t xml:space="preserve"> </w:t>
      </w:r>
      <w:r w:rsidR="00300CDD" w:rsidRPr="003120FF">
        <w:rPr>
          <w:rFonts w:ascii="Times New Roman" w:hAnsi="Times New Roman"/>
          <w:color w:val="000000"/>
          <w:sz w:val="24"/>
          <w:szCs w:val="24"/>
        </w:rPr>
        <w:t xml:space="preserve"> </w:t>
      </w:r>
      <w:r w:rsidR="00300CDD">
        <w:rPr>
          <w:rFonts w:ascii="Times New Roman" w:hAnsi="Times New Roman"/>
          <w:color w:val="000000"/>
          <w:sz w:val="24"/>
          <w:szCs w:val="24"/>
        </w:rPr>
        <w:t xml:space="preserve"> </w:t>
      </w:r>
      <w:proofErr w:type="spellStart"/>
      <w:r w:rsidR="00300CDD">
        <w:rPr>
          <w:rFonts w:ascii="Times New Roman" w:hAnsi="Times New Roman"/>
          <w:sz w:val="24"/>
          <w:szCs w:val="24"/>
        </w:rPr>
        <w:t>Узюково</w:t>
      </w:r>
      <w:proofErr w:type="spellEnd"/>
      <w:r w:rsidR="00300CDD" w:rsidRPr="003120FF">
        <w:rPr>
          <w:rFonts w:ascii="Times New Roman" w:hAnsi="Times New Roman"/>
          <w:color w:val="000000"/>
          <w:sz w:val="24"/>
          <w:szCs w:val="24"/>
        </w:rPr>
        <w:t xml:space="preserve"> муниципального района </w:t>
      </w:r>
      <w:r w:rsidR="00300CDD" w:rsidRPr="003120FF">
        <w:rPr>
          <w:rFonts w:ascii="Times New Roman" w:hAnsi="Times New Roman"/>
          <w:sz w:val="24"/>
          <w:szCs w:val="24"/>
        </w:rPr>
        <w:t>Ставропольский Самарской</w:t>
      </w:r>
      <w:r w:rsidR="00300CDD" w:rsidRPr="003120FF">
        <w:rPr>
          <w:rFonts w:ascii="Times New Roman" w:hAnsi="Times New Roman"/>
          <w:color w:val="000000"/>
        </w:rPr>
        <w:t xml:space="preserve"> </w:t>
      </w:r>
      <w:r w:rsidR="00300CDD">
        <w:rPr>
          <w:rFonts w:ascii="Times New Roman" w:hAnsi="Times New Roman"/>
          <w:color w:val="000000"/>
        </w:rPr>
        <w:t>области</w:t>
      </w:r>
      <w:r w:rsidR="00300CDD" w:rsidRPr="00123F90">
        <w:rPr>
          <w:rFonts w:ascii="Times New Roman" w:hAnsi="Times New Roman"/>
          <w:sz w:val="24"/>
          <w:szCs w:val="24"/>
        </w:rPr>
        <w:t xml:space="preserve"> установлены исходя из текущей обеспеченности</w:t>
      </w:r>
      <w:r w:rsidR="00300CDD">
        <w:rPr>
          <w:rFonts w:ascii="Times New Roman" w:hAnsi="Times New Roman"/>
          <w:sz w:val="24"/>
          <w:szCs w:val="24"/>
        </w:rPr>
        <w:t xml:space="preserve"> </w:t>
      </w:r>
      <w:r w:rsidR="00300CDD" w:rsidRPr="00123F90">
        <w:rPr>
          <w:rFonts w:ascii="Times New Roman" w:hAnsi="Times New Roman"/>
          <w:sz w:val="24"/>
          <w:szCs w:val="24"/>
        </w:rPr>
        <w:t>района объектами местного значения, фактической потребности населения в тех или иных</w:t>
      </w:r>
      <w:r w:rsidR="00300CDD">
        <w:rPr>
          <w:rFonts w:ascii="Times New Roman" w:hAnsi="Times New Roman"/>
          <w:sz w:val="24"/>
          <w:szCs w:val="24"/>
        </w:rPr>
        <w:t xml:space="preserve">  </w:t>
      </w:r>
      <w:r w:rsidR="00300CDD" w:rsidRPr="00123F90">
        <w:rPr>
          <w:rFonts w:ascii="Times New Roman" w:hAnsi="Times New Roman"/>
          <w:sz w:val="24"/>
          <w:szCs w:val="24"/>
        </w:rPr>
        <w:t>услугах и объектах, с учетом динамики</w:t>
      </w:r>
      <w:r w:rsidR="00300CDD">
        <w:rPr>
          <w:rFonts w:ascii="Times New Roman" w:hAnsi="Times New Roman"/>
          <w:sz w:val="24"/>
          <w:szCs w:val="24"/>
        </w:rPr>
        <w:t xml:space="preserve"> </w:t>
      </w:r>
      <w:r w:rsidR="00300CDD" w:rsidRPr="00123F90">
        <w:rPr>
          <w:rFonts w:ascii="Times New Roman" w:hAnsi="Times New Roman"/>
          <w:sz w:val="24"/>
          <w:szCs w:val="24"/>
        </w:rPr>
        <w:t>социально-экономического развития, приоритетов</w:t>
      </w:r>
      <w:r w:rsidR="00300CDD">
        <w:rPr>
          <w:rFonts w:ascii="Times New Roman" w:hAnsi="Times New Roman"/>
          <w:sz w:val="24"/>
          <w:szCs w:val="24"/>
        </w:rPr>
        <w:t xml:space="preserve">  </w:t>
      </w:r>
      <w:r w:rsidR="00300CDD" w:rsidRPr="00123F90">
        <w:rPr>
          <w:rFonts w:ascii="Times New Roman" w:hAnsi="Times New Roman"/>
          <w:sz w:val="24"/>
          <w:szCs w:val="24"/>
        </w:rPr>
        <w:t>градостроительного развития региона и муниципального образования, демографической</w:t>
      </w:r>
      <w:r w:rsidR="00300CDD">
        <w:rPr>
          <w:rFonts w:ascii="Times New Roman" w:hAnsi="Times New Roman"/>
          <w:sz w:val="24"/>
          <w:szCs w:val="24"/>
        </w:rPr>
        <w:t xml:space="preserve"> </w:t>
      </w:r>
      <w:r w:rsidR="00300CDD" w:rsidRPr="00123F90">
        <w:rPr>
          <w:rFonts w:ascii="Times New Roman" w:hAnsi="Times New Roman"/>
          <w:sz w:val="24"/>
          <w:szCs w:val="24"/>
        </w:rPr>
        <w:t>ситуации и уровня жизни населения.</w:t>
      </w:r>
    </w:p>
    <w:p w14:paraId="094B016E" w14:textId="0D337417" w:rsidR="00300CDD" w:rsidRDefault="00300CDD" w:rsidP="00300CDD">
      <w:pPr>
        <w:pStyle w:val="afa"/>
        <w:spacing w:line="360" w:lineRule="auto"/>
        <w:ind w:firstLine="708"/>
        <w:jc w:val="both"/>
      </w:pPr>
      <w:r w:rsidRPr="006B5D69">
        <w:rPr>
          <w:rFonts w:ascii="Times New Roman" w:hAnsi="Times New Roman"/>
          <w:sz w:val="24"/>
          <w:szCs w:val="24"/>
        </w:rPr>
        <w:t xml:space="preserve">Перечень объектов местного значения установлен в соответствии с требованиями части 4 статьи 29.2 </w:t>
      </w:r>
      <w:proofErr w:type="spellStart"/>
      <w:r w:rsidRPr="006B5D69">
        <w:rPr>
          <w:rFonts w:ascii="Times New Roman" w:hAnsi="Times New Roman"/>
          <w:sz w:val="24"/>
          <w:szCs w:val="24"/>
        </w:rPr>
        <w:t>ГрК</w:t>
      </w:r>
      <w:proofErr w:type="spellEnd"/>
      <w:r w:rsidRPr="006B5D69">
        <w:rPr>
          <w:rFonts w:ascii="Times New Roman" w:hAnsi="Times New Roman"/>
          <w:sz w:val="24"/>
          <w:szCs w:val="24"/>
        </w:rPr>
        <w:t xml:space="preserve"> РФ с учетом положений Схемы территориального планирования муниципального района Ставропольский Самарской области , утвержденной Решением Собрания представителей муниципального района Ставропольский Самарской области от 25.02.2010 № 295 и Генерального плана сельского поселения </w:t>
      </w:r>
      <w:proofErr w:type="spellStart"/>
      <w:r>
        <w:rPr>
          <w:rFonts w:ascii="Times New Roman" w:hAnsi="Times New Roman"/>
          <w:sz w:val="24"/>
          <w:szCs w:val="24"/>
        </w:rPr>
        <w:t>Узюково</w:t>
      </w:r>
      <w:proofErr w:type="spellEnd"/>
      <w:r w:rsidRPr="006B5D69">
        <w:rPr>
          <w:rFonts w:ascii="Times New Roman" w:hAnsi="Times New Roman"/>
          <w:sz w:val="24"/>
          <w:szCs w:val="24"/>
        </w:rPr>
        <w:t xml:space="preserve"> муниципального района Ставропольский Самарской области, утвержденного Решением Собрания представителей сельского поселения </w:t>
      </w:r>
      <w:proofErr w:type="spellStart"/>
      <w:r>
        <w:rPr>
          <w:rFonts w:ascii="Times New Roman" w:hAnsi="Times New Roman"/>
          <w:sz w:val="24"/>
          <w:szCs w:val="24"/>
        </w:rPr>
        <w:t>Узюково</w:t>
      </w:r>
      <w:proofErr w:type="spellEnd"/>
      <w:r>
        <w:rPr>
          <w:rFonts w:ascii="Times New Roman" w:hAnsi="Times New Roman"/>
          <w:sz w:val="24"/>
          <w:szCs w:val="24"/>
        </w:rPr>
        <w:t xml:space="preserve"> </w:t>
      </w:r>
      <w:r w:rsidRPr="006B5D69">
        <w:rPr>
          <w:rFonts w:ascii="Times New Roman" w:hAnsi="Times New Roman"/>
          <w:sz w:val="24"/>
          <w:szCs w:val="24"/>
        </w:rPr>
        <w:t xml:space="preserve">от 16.12.2013 № </w:t>
      </w:r>
      <w:r>
        <w:rPr>
          <w:rFonts w:ascii="Times New Roman" w:hAnsi="Times New Roman"/>
          <w:sz w:val="24"/>
          <w:szCs w:val="24"/>
        </w:rPr>
        <w:t>29</w:t>
      </w:r>
      <w:r w:rsidRPr="00124F68">
        <w:rPr>
          <w:rFonts w:ascii="Times New Roman" w:hAnsi="Times New Roman"/>
          <w:sz w:val="24"/>
          <w:szCs w:val="24"/>
        </w:rPr>
        <w:t xml:space="preserve"> с учетом программы комплексного развития </w:t>
      </w:r>
      <w:bookmarkStart w:id="6" w:name="_Hlk503948731"/>
      <w:r w:rsidRPr="00124F68">
        <w:rPr>
          <w:rFonts w:ascii="Times New Roman" w:hAnsi="Times New Roman"/>
          <w:sz w:val="24"/>
          <w:szCs w:val="24"/>
        </w:rPr>
        <w:t>транспортной инфраструктуры сельского поселения</w:t>
      </w:r>
      <w:bookmarkEnd w:id="6"/>
      <w:r w:rsidRPr="00124F68">
        <w:rPr>
          <w:rFonts w:ascii="Times New Roman" w:hAnsi="Times New Roman"/>
          <w:sz w:val="24"/>
          <w:szCs w:val="24"/>
        </w:rPr>
        <w:t xml:space="preserve">, утвержденной решение Собрания Представителей сельского поселения </w:t>
      </w:r>
      <w:proofErr w:type="spellStart"/>
      <w:r>
        <w:rPr>
          <w:rFonts w:ascii="Times New Roman" w:hAnsi="Times New Roman"/>
          <w:sz w:val="24"/>
          <w:szCs w:val="24"/>
        </w:rPr>
        <w:t>Узюково</w:t>
      </w:r>
      <w:proofErr w:type="spellEnd"/>
      <w:r w:rsidRPr="00124F68">
        <w:rPr>
          <w:rFonts w:ascii="Times New Roman" w:hAnsi="Times New Roman"/>
          <w:sz w:val="24"/>
          <w:szCs w:val="24"/>
        </w:rPr>
        <w:t xml:space="preserve"> </w:t>
      </w:r>
      <w:r w:rsidRPr="000F18B4">
        <w:rPr>
          <w:rFonts w:ascii="Times New Roman" w:hAnsi="Times New Roman"/>
          <w:sz w:val="24"/>
          <w:szCs w:val="24"/>
        </w:rPr>
        <w:t xml:space="preserve">от </w:t>
      </w:r>
      <w:r w:rsidR="00677036">
        <w:rPr>
          <w:rFonts w:ascii="Times New Roman" w:hAnsi="Times New Roman"/>
          <w:sz w:val="24"/>
          <w:szCs w:val="24"/>
        </w:rPr>
        <w:t>20.02.2018г.</w:t>
      </w:r>
      <w:r w:rsidRPr="000F18B4">
        <w:rPr>
          <w:rFonts w:ascii="Times New Roman" w:hAnsi="Times New Roman"/>
          <w:sz w:val="24"/>
          <w:szCs w:val="24"/>
        </w:rPr>
        <w:t xml:space="preserve"> № </w:t>
      </w:r>
      <w:r w:rsidR="00611FF3">
        <w:rPr>
          <w:rFonts w:ascii="Times New Roman" w:hAnsi="Times New Roman"/>
          <w:sz w:val="24"/>
          <w:szCs w:val="24"/>
        </w:rPr>
        <w:t>12</w:t>
      </w:r>
      <w:r w:rsidRPr="000F18B4">
        <w:rPr>
          <w:rFonts w:ascii="Times New Roman" w:hAnsi="Times New Roman"/>
          <w:sz w:val="24"/>
          <w:szCs w:val="24"/>
        </w:rPr>
        <w:t xml:space="preserve">;  программы комплексного развития социальной  инфраструктуры сельского поселения, утвержденной решение Собрания Представителей сельского поселения </w:t>
      </w:r>
      <w:proofErr w:type="spellStart"/>
      <w:r w:rsidRPr="000F18B4">
        <w:rPr>
          <w:rFonts w:ascii="Times New Roman" w:hAnsi="Times New Roman"/>
          <w:sz w:val="24"/>
          <w:szCs w:val="24"/>
        </w:rPr>
        <w:t>Узюково</w:t>
      </w:r>
      <w:proofErr w:type="spellEnd"/>
      <w:r w:rsidRPr="000F18B4">
        <w:rPr>
          <w:rFonts w:ascii="Times New Roman" w:hAnsi="Times New Roman"/>
          <w:sz w:val="24"/>
          <w:szCs w:val="24"/>
        </w:rPr>
        <w:t xml:space="preserve"> от </w:t>
      </w:r>
      <w:r w:rsidR="00261836">
        <w:rPr>
          <w:rFonts w:ascii="Times New Roman" w:hAnsi="Times New Roman"/>
          <w:sz w:val="24"/>
          <w:szCs w:val="24"/>
        </w:rPr>
        <w:t>20.02.2018г.</w:t>
      </w:r>
      <w:r w:rsidRPr="000F18B4">
        <w:rPr>
          <w:rFonts w:ascii="Times New Roman" w:hAnsi="Times New Roman"/>
          <w:sz w:val="24"/>
          <w:szCs w:val="24"/>
        </w:rPr>
        <w:t xml:space="preserve"> № </w:t>
      </w:r>
      <w:r w:rsidR="00261836">
        <w:rPr>
          <w:rFonts w:ascii="Times New Roman" w:hAnsi="Times New Roman"/>
          <w:sz w:val="24"/>
          <w:szCs w:val="24"/>
        </w:rPr>
        <w:t>10</w:t>
      </w:r>
      <w:r w:rsidRPr="000F18B4">
        <w:rPr>
          <w:rFonts w:ascii="Times New Roman" w:hAnsi="Times New Roman"/>
          <w:sz w:val="24"/>
          <w:szCs w:val="24"/>
        </w:rPr>
        <w:t xml:space="preserve">; программы комплексного развития систем коммунальной  инфраструктуры сельского поселения, утвержденной решение Собрания Представителей сельского поселения </w:t>
      </w:r>
      <w:proofErr w:type="spellStart"/>
      <w:r w:rsidRPr="000F18B4">
        <w:rPr>
          <w:rFonts w:ascii="Times New Roman" w:hAnsi="Times New Roman"/>
          <w:sz w:val="24"/>
          <w:szCs w:val="24"/>
        </w:rPr>
        <w:t>Узюково</w:t>
      </w:r>
      <w:proofErr w:type="spellEnd"/>
      <w:r w:rsidRPr="000F18B4">
        <w:rPr>
          <w:rFonts w:ascii="Times New Roman" w:hAnsi="Times New Roman"/>
          <w:sz w:val="24"/>
          <w:szCs w:val="24"/>
        </w:rPr>
        <w:t xml:space="preserve"> от </w:t>
      </w:r>
      <w:r w:rsidR="00604AEE">
        <w:rPr>
          <w:rFonts w:ascii="Times New Roman" w:hAnsi="Times New Roman"/>
          <w:sz w:val="24"/>
          <w:szCs w:val="24"/>
        </w:rPr>
        <w:t>20.02.2018г.</w:t>
      </w:r>
      <w:r w:rsidRPr="000F18B4">
        <w:rPr>
          <w:rFonts w:ascii="Times New Roman" w:hAnsi="Times New Roman"/>
          <w:sz w:val="24"/>
          <w:szCs w:val="24"/>
        </w:rPr>
        <w:t xml:space="preserve"> № </w:t>
      </w:r>
      <w:r w:rsidR="00604AEE">
        <w:rPr>
          <w:rFonts w:ascii="Times New Roman" w:hAnsi="Times New Roman"/>
          <w:sz w:val="24"/>
          <w:szCs w:val="24"/>
        </w:rPr>
        <w:t>11</w:t>
      </w:r>
      <w:r w:rsidRPr="000F18B4">
        <w:rPr>
          <w:rFonts w:ascii="Times New Roman" w:hAnsi="Times New Roman"/>
          <w:sz w:val="24"/>
          <w:szCs w:val="24"/>
        </w:rPr>
        <w:t>.</w:t>
      </w:r>
      <w:r>
        <w:rPr>
          <w:rFonts w:ascii="Times New Roman" w:hAnsi="Times New Roman"/>
          <w:sz w:val="24"/>
          <w:szCs w:val="24"/>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8911"/>
      </w:tblGrid>
      <w:tr w:rsidR="00300CDD" w:rsidRPr="00DE2AA1" w14:paraId="48BACD98" w14:textId="77777777" w:rsidTr="005C24BE">
        <w:tc>
          <w:tcPr>
            <w:tcW w:w="636" w:type="dxa"/>
            <w:tcBorders>
              <w:top w:val="single" w:sz="36" w:space="0" w:color="ED7D31"/>
              <w:left w:val="single" w:sz="36" w:space="0" w:color="ED7D31"/>
              <w:bottom w:val="single" w:sz="36" w:space="0" w:color="FFFFFF"/>
              <w:right w:val="single" w:sz="36" w:space="0" w:color="FFFFFF"/>
            </w:tcBorders>
            <w:shd w:val="clear" w:color="auto" w:fill="ED7D31"/>
          </w:tcPr>
          <w:p w14:paraId="1D829162" w14:textId="77777777" w:rsidR="00300CDD" w:rsidRPr="00DE2AA1" w:rsidRDefault="00300CDD" w:rsidP="005C24BE">
            <w:pPr>
              <w:pStyle w:val="afa"/>
              <w:jc w:val="center"/>
              <w:rPr>
                <w:rFonts w:ascii="Times New Roman" w:hAnsi="Times New Roman"/>
                <w:b/>
              </w:rPr>
            </w:pPr>
            <w:r w:rsidRPr="00DE2AA1">
              <w:rPr>
                <w:rFonts w:ascii="Times New Roman" w:hAnsi="Times New Roman"/>
                <w:b/>
              </w:rPr>
              <w:lastRenderedPageBreak/>
              <w:t>1.1</w:t>
            </w:r>
          </w:p>
        </w:tc>
        <w:tc>
          <w:tcPr>
            <w:tcW w:w="9212" w:type="dxa"/>
            <w:tcBorders>
              <w:top w:val="single" w:sz="36" w:space="0" w:color="ED7D31"/>
              <w:left w:val="single" w:sz="36" w:space="0" w:color="FFFFFF"/>
              <w:bottom w:val="single" w:sz="36" w:space="0" w:color="FFFFFF"/>
              <w:right w:val="single" w:sz="36" w:space="0" w:color="FFFFFF"/>
            </w:tcBorders>
            <w:shd w:val="clear" w:color="auto" w:fill="auto"/>
          </w:tcPr>
          <w:p w14:paraId="35102DD3" w14:textId="0DBCAA2D" w:rsidR="00300CDD" w:rsidRPr="00A73E7E" w:rsidRDefault="00300CDD" w:rsidP="00A769E1">
            <w:pPr>
              <w:pStyle w:val="afa"/>
              <w:spacing w:line="360" w:lineRule="auto"/>
              <w:jc w:val="both"/>
              <w:rPr>
                <w:rFonts w:ascii="Times New Roman" w:hAnsi="Times New Roman"/>
                <w:b/>
                <w:sz w:val="24"/>
                <w:szCs w:val="24"/>
              </w:rPr>
            </w:pPr>
            <w:r w:rsidRPr="00A73E7E">
              <w:rPr>
                <w:rFonts w:ascii="Times New Roman" w:hAnsi="Times New Roman"/>
                <w:b/>
                <w:sz w:val="24"/>
                <w:szCs w:val="24"/>
              </w:rPr>
              <w:t xml:space="preserve">Расчетные показатели минимально допустимого уровня обеспеченности объектами местного значения сельского поселения </w:t>
            </w:r>
            <w:proofErr w:type="spellStart"/>
            <w:r w:rsidR="00A769E1">
              <w:rPr>
                <w:rFonts w:ascii="Times New Roman" w:hAnsi="Times New Roman"/>
                <w:b/>
                <w:sz w:val="24"/>
                <w:szCs w:val="24"/>
              </w:rPr>
              <w:t>Узюково</w:t>
            </w:r>
            <w:proofErr w:type="spellEnd"/>
            <w:r w:rsidR="00A769E1" w:rsidRPr="00A73E7E">
              <w:rPr>
                <w:rFonts w:ascii="Times New Roman" w:hAnsi="Times New Roman"/>
                <w:b/>
                <w:sz w:val="24"/>
                <w:szCs w:val="24"/>
              </w:rPr>
              <w:t xml:space="preserve"> </w:t>
            </w:r>
            <w:r w:rsidRPr="00A73E7E">
              <w:rPr>
                <w:rFonts w:ascii="Times New Roman" w:hAnsi="Times New Roman"/>
                <w:b/>
                <w:sz w:val="24"/>
                <w:szCs w:val="24"/>
              </w:rPr>
              <w:t>в области инженерно</w:t>
            </w:r>
            <w:r>
              <w:rPr>
                <w:rFonts w:ascii="Times New Roman" w:hAnsi="Times New Roman"/>
                <w:b/>
                <w:sz w:val="24"/>
                <w:szCs w:val="24"/>
              </w:rPr>
              <w:t>й и коммунальной инфраструктур</w:t>
            </w:r>
            <w:r w:rsidRPr="00D352FE">
              <w:rPr>
                <w:rFonts w:ascii="Times New Roman" w:hAnsi="Times New Roman"/>
                <w:b/>
                <w:sz w:val="24"/>
                <w:szCs w:val="24"/>
              </w:rPr>
              <w:t>ой</w:t>
            </w:r>
            <w:r w:rsidRPr="00A73E7E">
              <w:rPr>
                <w:rFonts w:ascii="Times New Roman" w:hAnsi="Times New Roman"/>
                <w:b/>
                <w:sz w:val="24"/>
                <w:szCs w:val="24"/>
              </w:rPr>
              <w:t xml:space="preserve">: </w:t>
            </w:r>
            <w:proofErr w:type="gramStart"/>
            <w:r w:rsidRPr="00A73E7E">
              <w:rPr>
                <w:rFonts w:ascii="Times New Roman" w:hAnsi="Times New Roman"/>
                <w:b/>
                <w:sz w:val="24"/>
                <w:szCs w:val="24"/>
              </w:rPr>
              <w:t>электро-, тепло-,</w:t>
            </w:r>
            <w:proofErr w:type="gramEnd"/>
            <w:r w:rsidRPr="00A73E7E">
              <w:rPr>
                <w:rFonts w:ascii="Times New Roman" w:hAnsi="Times New Roman"/>
                <w:b/>
                <w:sz w:val="24"/>
                <w:szCs w:val="24"/>
              </w:rPr>
              <w:t xml:space="preserve"> газо- и водоснабжения населения, водоотведения и показатели м</w:t>
            </w:r>
            <w:r w:rsidR="0000659C">
              <w:rPr>
                <w:rFonts w:ascii="Times New Roman" w:hAnsi="Times New Roman"/>
                <w:b/>
                <w:sz w:val="24"/>
                <w:szCs w:val="24"/>
              </w:rPr>
              <w:t>акси</w:t>
            </w:r>
            <w:r w:rsidRPr="00A73E7E">
              <w:rPr>
                <w:rFonts w:ascii="Times New Roman" w:hAnsi="Times New Roman"/>
                <w:b/>
                <w:sz w:val="24"/>
                <w:szCs w:val="24"/>
              </w:rPr>
              <w:t>мально допустимого уровня территориальной доступности таких объектов</w:t>
            </w:r>
            <w:r w:rsidR="00A769E1">
              <w:rPr>
                <w:rFonts w:ascii="Times New Roman" w:hAnsi="Times New Roman"/>
                <w:b/>
                <w:sz w:val="24"/>
                <w:szCs w:val="24"/>
              </w:rPr>
              <w:t>.</w:t>
            </w:r>
          </w:p>
        </w:tc>
      </w:tr>
    </w:tbl>
    <w:p w14:paraId="416E272C" w14:textId="77777777" w:rsidR="00300CDD" w:rsidRPr="00AD2D13" w:rsidRDefault="00300CDD" w:rsidP="00300CDD">
      <w:pPr>
        <w:shd w:val="clear" w:color="auto" w:fill="FFFFFF"/>
        <w:rPr>
          <w:rFonts w:ascii="yandex-sans" w:hAnsi="yandex-sans"/>
          <w:color w:val="000000"/>
          <w:sz w:val="10"/>
          <w:szCs w:val="10"/>
        </w:rPr>
      </w:pPr>
    </w:p>
    <w:p w14:paraId="39E18C7D" w14:textId="600DDC49" w:rsidR="00300CDD" w:rsidRPr="00985514" w:rsidRDefault="00A769E1" w:rsidP="00A769E1">
      <w:pPr>
        <w:shd w:val="clear" w:color="auto" w:fill="FFFFFF"/>
        <w:spacing w:line="360" w:lineRule="auto"/>
        <w:jc w:val="both"/>
        <w:rPr>
          <w:rFonts w:ascii="Times New Roman" w:hAnsi="Times New Roman"/>
          <w:color w:val="000000"/>
        </w:rPr>
      </w:pPr>
      <w:r>
        <w:rPr>
          <w:rFonts w:ascii="yandex-sans" w:hAnsi="yandex-sans"/>
          <w:color w:val="000000"/>
          <w:sz w:val="23"/>
          <w:szCs w:val="23"/>
        </w:rPr>
        <w:t xml:space="preserve">              </w:t>
      </w:r>
      <w:r w:rsidR="00300CDD" w:rsidRPr="00985514">
        <w:rPr>
          <w:rFonts w:ascii="Times New Roman" w:hAnsi="Times New Roman"/>
          <w:color w:val="000000"/>
        </w:rPr>
        <w:t xml:space="preserve">Расчетные показатели для объектов местного значения в области </w:t>
      </w:r>
      <w:r w:rsidR="00300CDD" w:rsidRPr="00985514">
        <w:rPr>
          <w:rFonts w:ascii="Times New Roman" w:hAnsi="Times New Roman"/>
        </w:rPr>
        <w:t>инженерной и коммунальной инфраструктурой</w:t>
      </w:r>
      <w:r w:rsidR="00300CDD" w:rsidRPr="00985514">
        <w:rPr>
          <w:rFonts w:ascii="Times New Roman" w:hAnsi="Times New Roman"/>
          <w:color w:val="000000"/>
        </w:rPr>
        <w:t xml:space="preserve"> установлены в соответствии с полномочиями сельских поселений муниципального района Ставропольский </w:t>
      </w:r>
      <w:proofErr w:type="gramStart"/>
      <w:r w:rsidR="00300CDD" w:rsidRPr="00985514">
        <w:rPr>
          <w:rFonts w:ascii="Times New Roman" w:hAnsi="Times New Roman"/>
          <w:color w:val="000000"/>
        </w:rPr>
        <w:t>Самарской  области</w:t>
      </w:r>
      <w:proofErr w:type="gramEnd"/>
      <w:r w:rsidR="00300CDD" w:rsidRPr="00985514">
        <w:rPr>
          <w:rFonts w:ascii="Times New Roman" w:hAnsi="Times New Roman"/>
          <w:color w:val="000000"/>
        </w:rPr>
        <w:t xml:space="preserve"> в указанной сфере. Расчетные показатели минимально допустимого уровня обеспеченности объектами местного значения в области инженерного обеспечения и показатели максимально допустимого уровня территориальной доступности таких объектов, разработаны в соответствии с проанализированными исходными данными и представлены в таблицах 1.1.1. – 1.1.5.</w:t>
      </w:r>
    </w:p>
    <w:p w14:paraId="11374961" w14:textId="23AEB7FF" w:rsidR="00300CDD" w:rsidRPr="00985514" w:rsidRDefault="00A769E1" w:rsidP="00A769E1">
      <w:pPr>
        <w:pStyle w:val="afa"/>
        <w:spacing w:line="360" w:lineRule="auto"/>
        <w:jc w:val="both"/>
        <w:rPr>
          <w:rFonts w:ascii="Times New Roman" w:hAnsi="Times New Roman"/>
          <w:sz w:val="24"/>
          <w:szCs w:val="24"/>
        </w:rPr>
      </w:pPr>
      <w:r w:rsidRPr="00985514">
        <w:rPr>
          <w:rFonts w:ascii="Times New Roman" w:hAnsi="Times New Roman"/>
          <w:sz w:val="24"/>
          <w:szCs w:val="24"/>
        </w:rPr>
        <w:t xml:space="preserve">              </w:t>
      </w:r>
      <w:r w:rsidR="00300CDD" w:rsidRPr="00985514">
        <w:rPr>
          <w:rFonts w:ascii="Times New Roman" w:hAnsi="Times New Roman"/>
          <w:sz w:val="24"/>
          <w:szCs w:val="24"/>
        </w:rPr>
        <w:t>Подземные инженерные сети следует размещать преимущественно в пределах поперечных профилей улиц и дорог под тротуарами или разделительными полосами в траншеях или тоннелях (проходных коллекторах). В полосе между красной линией и линией застройки следует размещать газовые сети низкого и среднего давления и кабельные сети (силовые, связи, сигнализации, диспетчеризации и др.).</w:t>
      </w:r>
    </w:p>
    <w:p w14:paraId="1106D785" w14:textId="5B297A04" w:rsidR="00300CDD" w:rsidRPr="00985514" w:rsidRDefault="00A769E1" w:rsidP="00A769E1">
      <w:pPr>
        <w:pStyle w:val="afa"/>
        <w:spacing w:line="360" w:lineRule="auto"/>
        <w:jc w:val="both"/>
        <w:rPr>
          <w:rFonts w:ascii="Times New Roman" w:hAnsi="Times New Roman"/>
          <w:sz w:val="24"/>
          <w:szCs w:val="24"/>
        </w:rPr>
      </w:pPr>
      <w:r w:rsidRPr="00985514">
        <w:rPr>
          <w:rFonts w:ascii="Times New Roman" w:hAnsi="Times New Roman"/>
          <w:sz w:val="24"/>
          <w:szCs w:val="24"/>
        </w:rPr>
        <w:t xml:space="preserve">              </w:t>
      </w:r>
      <w:r w:rsidR="00300CDD" w:rsidRPr="00985514">
        <w:rPr>
          <w:rFonts w:ascii="Times New Roman" w:hAnsi="Times New Roman"/>
          <w:sz w:val="24"/>
          <w:szCs w:val="24"/>
        </w:rPr>
        <w:t>При ширине проезжей части более 22 м следует предусматривать размещение сетей водопровода по обеим сторонам улиц.</w:t>
      </w:r>
    </w:p>
    <w:p w14:paraId="4E86D585" w14:textId="29B991CE" w:rsidR="00300CDD" w:rsidRPr="00985514" w:rsidRDefault="00A769E1" w:rsidP="00A769E1">
      <w:pPr>
        <w:shd w:val="clear" w:color="auto" w:fill="FFFFFF"/>
        <w:spacing w:line="360" w:lineRule="auto"/>
        <w:jc w:val="both"/>
        <w:rPr>
          <w:rFonts w:ascii="Times New Roman" w:hAnsi="Times New Roman"/>
          <w:color w:val="000000"/>
        </w:rPr>
      </w:pPr>
      <w:r w:rsidRPr="00985514">
        <w:rPr>
          <w:rFonts w:ascii="Times New Roman" w:hAnsi="Times New Roman"/>
          <w:color w:val="000000"/>
        </w:rPr>
        <w:t xml:space="preserve">               </w:t>
      </w:r>
      <w:r w:rsidR="00300CDD" w:rsidRPr="00985514">
        <w:rPr>
          <w:rFonts w:ascii="Times New Roman" w:hAnsi="Times New Roman"/>
          <w:color w:val="000000"/>
        </w:rPr>
        <w:t xml:space="preserve">Расстояния по горизонтали (в свету) от ближайших подземных инженерных сетей до зданий и сооружений следует принимать по </w:t>
      </w:r>
      <w:r w:rsidR="00300CDD" w:rsidRPr="00985514">
        <w:rPr>
          <w:rFonts w:ascii="Times New Roman" w:hAnsi="Times New Roman"/>
        </w:rPr>
        <w:t xml:space="preserve">таблице </w:t>
      </w:r>
      <w:r w:rsidR="00300CDD" w:rsidRPr="00985514">
        <w:rPr>
          <w:rFonts w:ascii="Times New Roman" w:hAnsi="Times New Roman"/>
          <w:shd w:val="clear" w:color="auto" w:fill="FFFFFF"/>
        </w:rPr>
        <w:t>12.5. СП 42.13330.2016</w:t>
      </w:r>
      <w:r w:rsidR="00300CDD" w:rsidRPr="00985514">
        <w:rPr>
          <w:rFonts w:ascii="Times New Roman" w:hAnsi="Times New Roman"/>
        </w:rPr>
        <w:t>.</w:t>
      </w:r>
      <w:r w:rsidR="00300CDD" w:rsidRPr="00985514">
        <w:rPr>
          <w:rFonts w:ascii="Times New Roman" w:hAnsi="Times New Roman"/>
          <w:iCs/>
        </w:rPr>
        <w:t xml:space="preserve"> </w:t>
      </w:r>
      <w:proofErr w:type="gramStart"/>
      <w:r w:rsidR="00300CDD" w:rsidRPr="00985514">
        <w:rPr>
          <w:rFonts w:ascii="Times New Roman" w:hAnsi="Times New Roman"/>
          <w:iCs/>
        </w:rPr>
        <w:t>« Градостроительство</w:t>
      </w:r>
      <w:proofErr w:type="gramEnd"/>
      <w:r w:rsidR="00300CDD" w:rsidRPr="00985514">
        <w:rPr>
          <w:rFonts w:ascii="Times New Roman" w:hAnsi="Times New Roman"/>
          <w:iCs/>
        </w:rPr>
        <w:t xml:space="preserve">. Планировка и застройка городских и сельских поселений.»  </w:t>
      </w:r>
      <w:r w:rsidR="00300CDD" w:rsidRPr="00985514">
        <w:rPr>
          <w:rFonts w:ascii="Times New Roman" w:hAnsi="Times New Roman"/>
        </w:rPr>
        <w:t xml:space="preserve"> Минимальные расстояния от подземных (наземных с обвалованием) газопроводов до зданий и сооружений</w:t>
      </w:r>
      <w:r w:rsidR="00300CDD" w:rsidRPr="00985514">
        <w:rPr>
          <w:rFonts w:ascii="Times New Roman" w:hAnsi="Times New Roman"/>
          <w:color w:val="000000"/>
        </w:rPr>
        <w:t xml:space="preserve"> следует принимать в соответствии </w:t>
      </w:r>
      <w:r w:rsidR="00300CDD" w:rsidRPr="00985514">
        <w:rPr>
          <w:rFonts w:ascii="Times New Roman" w:hAnsi="Times New Roman"/>
        </w:rPr>
        <w:t>с СП 62.13330 «Газораспределительные системы».</w:t>
      </w:r>
    </w:p>
    <w:p w14:paraId="25BA1EBE" w14:textId="19B4FFC2" w:rsidR="00300CDD" w:rsidRPr="00985514" w:rsidRDefault="00A769E1" w:rsidP="00A769E1">
      <w:pPr>
        <w:pStyle w:val="afa"/>
        <w:spacing w:line="360" w:lineRule="auto"/>
        <w:jc w:val="both"/>
        <w:rPr>
          <w:rFonts w:ascii="Times New Roman" w:hAnsi="Times New Roman"/>
          <w:sz w:val="24"/>
          <w:szCs w:val="24"/>
          <w:shd w:val="clear" w:color="auto" w:fill="FFFFFF"/>
        </w:rPr>
      </w:pPr>
      <w:r w:rsidRPr="00985514">
        <w:rPr>
          <w:rFonts w:ascii="Times New Roman" w:hAnsi="Times New Roman"/>
          <w:sz w:val="24"/>
          <w:szCs w:val="24"/>
          <w:shd w:val="clear" w:color="auto" w:fill="FFFFFF"/>
        </w:rPr>
        <w:t xml:space="preserve">              </w:t>
      </w:r>
      <w:r w:rsidR="00300CDD" w:rsidRPr="00985514">
        <w:rPr>
          <w:rFonts w:ascii="Times New Roman" w:hAnsi="Times New Roman"/>
          <w:sz w:val="24"/>
          <w:szCs w:val="24"/>
          <w:shd w:val="clear" w:color="auto" w:fill="FFFFFF"/>
        </w:rPr>
        <w:t>Расстояния по горизонтали (в свету) между соседними инженерными подземными сетями при их параллельном размещении следует принимать по </w:t>
      </w:r>
      <w:hyperlink r:id="rId8" w:anchor="tab16" w:history="1">
        <w:r w:rsidR="00300CDD" w:rsidRPr="00985514">
          <w:rPr>
            <w:rStyle w:val="afc"/>
            <w:rFonts w:ascii="Times New Roman" w:hAnsi="Times New Roman"/>
            <w:color w:val="auto"/>
            <w:sz w:val="24"/>
            <w:szCs w:val="24"/>
            <w:u w:val="none"/>
            <w:shd w:val="clear" w:color="auto" w:fill="FFFFFF"/>
          </w:rPr>
          <w:t>таблице 12.6</w:t>
        </w:r>
      </w:hyperlink>
      <w:r w:rsidR="00300CDD" w:rsidRPr="00985514">
        <w:rPr>
          <w:rFonts w:ascii="Times New Roman" w:hAnsi="Times New Roman"/>
          <w:sz w:val="24"/>
          <w:szCs w:val="24"/>
        </w:rPr>
        <w:t xml:space="preserve">  </w:t>
      </w:r>
      <w:r w:rsidR="00300CDD" w:rsidRPr="00985514">
        <w:rPr>
          <w:rFonts w:ascii="Times New Roman" w:hAnsi="Times New Roman"/>
          <w:sz w:val="24"/>
          <w:szCs w:val="24"/>
          <w:shd w:val="clear" w:color="auto" w:fill="FFFFFF"/>
        </w:rPr>
        <w:t xml:space="preserve">СП </w:t>
      </w:r>
      <w:proofErr w:type="gramStart"/>
      <w:r w:rsidR="00300CDD" w:rsidRPr="00985514">
        <w:rPr>
          <w:rFonts w:ascii="Times New Roman" w:hAnsi="Times New Roman"/>
          <w:sz w:val="24"/>
          <w:szCs w:val="24"/>
          <w:shd w:val="clear" w:color="auto" w:fill="FFFFFF"/>
        </w:rPr>
        <w:t>42.13330.2016</w:t>
      </w:r>
      <w:r w:rsidR="00300CDD" w:rsidRPr="00985514">
        <w:rPr>
          <w:rFonts w:ascii="Times New Roman" w:hAnsi="Times New Roman"/>
          <w:sz w:val="24"/>
          <w:szCs w:val="24"/>
        </w:rPr>
        <w:t xml:space="preserve"> </w:t>
      </w:r>
      <w:r w:rsidR="00300CDD" w:rsidRPr="00985514">
        <w:rPr>
          <w:rFonts w:ascii="Times New Roman" w:hAnsi="Times New Roman"/>
          <w:sz w:val="24"/>
          <w:szCs w:val="24"/>
          <w:shd w:val="clear" w:color="auto" w:fill="FFFFFF"/>
        </w:rPr>
        <w:t>.</w:t>
      </w:r>
      <w:proofErr w:type="gramEnd"/>
      <w:r w:rsidR="00300CDD" w:rsidRPr="00985514">
        <w:rPr>
          <w:rFonts w:ascii="Times New Roman" w:hAnsi="Times New Roman"/>
          <w:sz w:val="24"/>
          <w:szCs w:val="24"/>
          <w:shd w:val="clear" w:color="auto" w:fill="FFFFFF"/>
        </w:rPr>
        <w:t xml:space="preserve"> Минимальные расстояния от подземных (наземных с обвалованием) газопроводов до сетей инженерно-технического обеспечения следует принимать в соответствии с СП 62.13330.</w:t>
      </w:r>
      <w:r w:rsidR="00300CDD" w:rsidRPr="00985514">
        <w:rPr>
          <w:rFonts w:ascii="Times New Roman" w:hAnsi="Times New Roman"/>
          <w:sz w:val="24"/>
          <w:szCs w:val="24"/>
        </w:rPr>
        <w:t xml:space="preserve"> «Газораспределительные системы.»</w:t>
      </w:r>
    </w:p>
    <w:p w14:paraId="703A272D" w14:textId="77777777" w:rsidR="00300CDD" w:rsidRPr="00D158D6" w:rsidRDefault="00300CDD" w:rsidP="00A769E1">
      <w:pPr>
        <w:shd w:val="clear" w:color="auto" w:fill="FFFFFF"/>
        <w:spacing w:line="360" w:lineRule="auto"/>
        <w:jc w:val="both"/>
        <w:rPr>
          <w:rFonts w:ascii="yandex-sans" w:hAnsi="yandex-sans"/>
          <w:color w:val="000000"/>
          <w:sz w:val="23"/>
          <w:szCs w:val="23"/>
        </w:rPr>
      </w:pPr>
    </w:p>
    <w:p w14:paraId="01FDE67B" w14:textId="77777777" w:rsidR="00300CDD" w:rsidRPr="00AD2D13" w:rsidRDefault="00300CDD" w:rsidP="00300CDD">
      <w:pPr>
        <w:shd w:val="clear" w:color="auto" w:fill="FFFFFF"/>
        <w:jc w:val="right"/>
        <w:rPr>
          <w:rFonts w:ascii="yandex-sans" w:hAnsi="yandex-sans"/>
          <w:color w:val="000000"/>
          <w:sz w:val="10"/>
          <w:szCs w:val="10"/>
        </w:rPr>
      </w:pPr>
    </w:p>
    <w:p w14:paraId="047FBD5A" w14:textId="77777777" w:rsidR="00300CDD" w:rsidRDefault="00300CDD" w:rsidP="00300CDD">
      <w:pPr>
        <w:shd w:val="clear" w:color="auto" w:fill="FFFFFF"/>
        <w:jc w:val="right"/>
        <w:rPr>
          <w:rFonts w:ascii="yandex-sans" w:hAnsi="yandex-sans"/>
          <w:color w:val="000000"/>
          <w:sz w:val="23"/>
          <w:szCs w:val="23"/>
        </w:rPr>
      </w:pPr>
    </w:p>
    <w:p w14:paraId="338FCFCF" w14:textId="77777777" w:rsidR="00300CDD" w:rsidRDefault="00300CDD" w:rsidP="00300CDD">
      <w:pPr>
        <w:shd w:val="clear" w:color="auto" w:fill="FFFFFF"/>
        <w:jc w:val="right"/>
        <w:rPr>
          <w:rFonts w:ascii="yandex-sans" w:hAnsi="yandex-sans"/>
          <w:color w:val="000000"/>
          <w:sz w:val="23"/>
          <w:szCs w:val="23"/>
        </w:rPr>
      </w:pPr>
    </w:p>
    <w:p w14:paraId="2F2405D1" w14:textId="77777777" w:rsidR="00300CDD" w:rsidRDefault="00300CDD" w:rsidP="00300CDD">
      <w:pPr>
        <w:shd w:val="clear" w:color="auto" w:fill="FFFFFF"/>
        <w:jc w:val="right"/>
        <w:rPr>
          <w:rFonts w:ascii="yandex-sans" w:hAnsi="yandex-sans"/>
          <w:color w:val="000000"/>
          <w:sz w:val="23"/>
          <w:szCs w:val="23"/>
        </w:rPr>
      </w:pPr>
    </w:p>
    <w:p w14:paraId="13FFF46A" w14:textId="77777777" w:rsidR="00300CDD" w:rsidRDefault="00300CDD" w:rsidP="00300CDD">
      <w:pPr>
        <w:shd w:val="clear" w:color="auto" w:fill="FFFFFF"/>
        <w:jc w:val="right"/>
        <w:rPr>
          <w:rFonts w:ascii="yandex-sans" w:hAnsi="yandex-sans"/>
          <w:color w:val="000000"/>
          <w:sz w:val="23"/>
          <w:szCs w:val="23"/>
        </w:rPr>
      </w:pPr>
    </w:p>
    <w:p w14:paraId="5D503B4B" w14:textId="20D5FCE7" w:rsidR="00300CDD" w:rsidRDefault="00300CDD" w:rsidP="00300CDD">
      <w:pPr>
        <w:shd w:val="clear" w:color="auto" w:fill="FFFFFF"/>
        <w:jc w:val="right"/>
        <w:rPr>
          <w:rFonts w:ascii="yandex-sans" w:hAnsi="yandex-sans"/>
          <w:color w:val="000000"/>
          <w:sz w:val="23"/>
          <w:szCs w:val="23"/>
        </w:rPr>
      </w:pPr>
    </w:p>
    <w:p w14:paraId="4C53EACE" w14:textId="77777777" w:rsidR="00A769E1" w:rsidRDefault="00A769E1" w:rsidP="00300CDD">
      <w:pPr>
        <w:shd w:val="clear" w:color="auto" w:fill="FFFFFF"/>
        <w:jc w:val="right"/>
        <w:rPr>
          <w:rFonts w:ascii="yandex-sans" w:hAnsi="yandex-sans"/>
          <w:color w:val="000000"/>
          <w:sz w:val="23"/>
          <w:szCs w:val="23"/>
        </w:rPr>
      </w:pPr>
    </w:p>
    <w:p w14:paraId="0D755CC9" w14:textId="77777777" w:rsidR="00300CDD" w:rsidRPr="00D158D6" w:rsidRDefault="00300CDD" w:rsidP="00300CDD">
      <w:pPr>
        <w:shd w:val="clear" w:color="auto" w:fill="FFFFFF"/>
        <w:jc w:val="right"/>
        <w:rPr>
          <w:rFonts w:ascii="yandex-sans" w:hAnsi="yandex-sans"/>
          <w:color w:val="000000"/>
          <w:sz w:val="23"/>
          <w:szCs w:val="23"/>
        </w:rPr>
      </w:pPr>
      <w:r w:rsidRPr="00D158D6">
        <w:rPr>
          <w:rFonts w:ascii="yandex-sans" w:hAnsi="yandex-sans"/>
          <w:color w:val="000000"/>
          <w:sz w:val="23"/>
          <w:szCs w:val="23"/>
        </w:rPr>
        <w:lastRenderedPageBreak/>
        <w:t>Таблица 1.</w:t>
      </w:r>
      <w:r>
        <w:rPr>
          <w:rFonts w:ascii="yandex-sans" w:hAnsi="yandex-sans"/>
          <w:color w:val="000000"/>
          <w:sz w:val="23"/>
          <w:szCs w:val="23"/>
        </w:rPr>
        <w:t>1</w:t>
      </w:r>
      <w:r w:rsidRPr="00D158D6">
        <w:rPr>
          <w:rFonts w:ascii="yandex-sans" w:hAnsi="yandex-sans"/>
          <w:color w:val="000000"/>
          <w:sz w:val="23"/>
          <w:szCs w:val="23"/>
        </w:rPr>
        <w:t>.1. Расчетные показатели объектов,</w:t>
      </w:r>
    </w:p>
    <w:p w14:paraId="6A754922" w14:textId="77777777" w:rsidR="00300CDD" w:rsidRDefault="00300CDD" w:rsidP="00300CDD">
      <w:pPr>
        <w:shd w:val="clear" w:color="auto" w:fill="FFFFFF"/>
        <w:jc w:val="right"/>
        <w:rPr>
          <w:rFonts w:ascii="yandex-sans" w:hAnsi="yandex-sans"/>
          <w:color w:val="000000"/>
          <w:sz w:val="23"/>
          <w:szCs w:val="23"/>
        </w:rPr>
      </w:pPr>
      <w:r w:rsidRPr="00D158D6">
        <w:rPr>
          <w:rFonts w:ascii="yandex-sans" w:hAnsi="yandex-sans"/>
          <w:color w:val="000000"/>
          <w:sz w:val="23"/>
          <w:szCs w:val="23"/>
        </w:rPr>
        <w:t>относящихся к области электроснабжения</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2126"/>
        <w:gridCol w:w="1441"/>
        <w:gridCol w:w="1111"/>
        <w:gridCol w:w="1162"/>
        <w:gridCol w:w="1389"/>
        <w:gridCol w:w="879"/>
      </w:tblGrid>
      <w:tr w:rsidR="00300CDD" w:rsidRPr="00DE2AA1" w14:paraId="41A63D85" w14:textId="77777777" w:rsidTr="001E6C6D">
        <w:tc>
          <w:tcPr>
            <w:tcW w:w="1526" w:type="dxa"/>
            <w:vMerge w:val="restart"/>
            <w:shd w:val="clear" w:color="auto" w:fill="auto"/>
          </w:tcPr>
          <w:p w14:paraId="30838D72" w14:textId="77777777" w:rsidR="00300CDD" w:rsidRPr="00DE2AA1" w:rsidRDefault="00300CDD" w:rsidP="005C24BE">
            <w:pPr>
              <w:rPr>
                <w:rFonts w:ascii="yandex-sans" w:hAnsi="yandex-sans"/>
                <w:color w:val="000000"/>
                <w:sz w:val="23"/>
                <w:szCs w:val="23"/>
              </w:rPr>
            </w:pPr>
          </w:p>
          <w:p w14:paraId="41D61E10" w14:textId="77777777" w:rsidR="00300CDD" w:rsidRPr="00DE2AA1" w:rsidRDefault="00300CDD" w:rsidP="005C24BE">
            <w:pPr>
              <w:rPr>
                <w:rFonts w:ascii="yandex-sans" w:hAnsi="yandex-sans"/>
                <w:color w:val="000000"/>
                <w:sz w:val="23"/>
                <w:szCs w:val="23"/>
              </w:rPr>
            </w:pPr>
          </w:p>
          <w:p w14:paraId="4E4C28DF" w14:textId="77777777" w:rsidR="00300CDD" w:rsidRPr="00DE2AA1" w:rsidRDefault="00300CDD" w:rsidP="005C24BE">
            <w:pPr>
              <w:rPr>
                <w:rFonts w:ascii="yandex-sans" w:hAnsi="yandex-sans"/>
                <w:color w:val="000000"/>
                <w:sz w:val="23"/>
                <w:szCs w:val="23"/>
              </w:rPr>
            </w:pPr>
          </w:p>
          <w:p w14:paraId="5AC8E3C7" w14:textId="77777777" w:rsidR="00300CDD" w:rsidRPr="00DE2AA1" w:rsidRDefault="00300CDD" w:rsidP="005C24BE">
            <w:pPr>
              <w:jc w:val="center"/>
              <w:rPr>
                <w:rFonts w:ascii="yandex-sans" w:hAnsi="yandex-sans"/>
                <w:color w:val="000000"/>
                <w:sz w:val="23"/>
                <w:szCs w:val="23"/>
              </w:rPr>
            </w:pPr>
          </w:p>
          <w:p w14:paraId="67D7314B"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458AE895"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5840" w:type="dxa"/>
            <w:gridSpan w:val="4"/>
            <w:shd w:val="clear" w:color="auto" w:fill="auto"/>
          </w:tcPr>
          <w:p w14:paraId="7D0969E7" w14:textId="77777777" w:rsidR="00300CDD" w:rsidRPr="00DE2AA1" w:rsidRDefault="00300CDD" w:rsidP="005C24BE">
            <w:pPr>
              <w:jc w:val="center"/>
              <w:rPr>
                <w:rFonts w:ascii="yandex-sans" w:hAnsi="yandex-sans"/>
                <w:color w:val="000000"/>
                <w:sz w:val="23"/>
                <w:szCs w:val="23"/>
              </w:rPr>
            </w:pPr>
          </w:p>
          <w:p w14:paraId="6D30B196"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значения расчетных показателей </w:t>
            </w:r>
          </w:p>
          <w:p w14:paraId="0019AC46"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минимально допустимого уровня обеспеченности</w:t>
            </w:r>
          </w:p>
        </w:tc>
        <w:tc>
          <w:tcPr>
            <w:tcW w:w="2268" w:type="dxa"/>
            <w:gridSpan w:val="2"/>
            <w:shd w:val="clear" w:color="auto" w:fill="auto"/>
          </w:tcPr>
          <w:p w14:paraId="73F2B8BE"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w:t>
            </w:r>
            <w:proofErr w:type="gramStart"/>
            <w:r w:rsidRPr="00DE2AA1">
              <w:rPr>
                <w:rFonts w:ascii="yandex-sans" w:hAnsi="yandex-sans"/>
                <w:color w:val="000000"/>
                <w:sz w:val="23"/>
                <w:szCs w:val="23"/>
              </w:rPr>
              <w:t>значения  расчетных</w:t>
            </w:r>
            <w:proofErr w:type="gramEnd"/>
            <w:r w:rsidRPr="00DE2AA1">
              <w:rPr>
                <w:rFonts w:ascii="yandex-sans" w:hAnsi="yandex-sans"/>
                <w:color w:val="000000"/>
                <w:sz w:val="23"/>
                <w:szCs w:val="23"/>
              </w:rPr>
              <w:t xml:space="preserve"> показателей максимально допустимого уровня территориальной доступности</w:t>
            </w:r>
          </w:p>
        </w:tc>
      </w:tr>
      <w:tr w:rsidR="001E6C6D" w:rsidRPr="00DE2AA1" w14:paraId="599F307C" w14:textId="77777777" w:rsidTr="00A64666">
        <w:trPr>
          <w:cantSplit/>
          <w:trHeight w:val="1124"/>
        </w:trPr>
        <w:tc>
          <w:tcPr>
            <w:tcW w:w="1526" w:type="dxa"/>
            <w:vMerge/>
            <w:shd w:val="clear" w:color="auto" w:fill="auto"/>
          </w:tcPr>
          <w:p w14:paraId="2192FF8B" w14:textId="77777777" w:rsidR="001E6C6D" w:rsidRPr="00DE2AA1" w:rsidRDefault="001E6C6D" w:rsidP="001E6C6D">
            <w:pPr>
              <w:rPr>
                <w:rFonts w:ascii="yandex-sans" w:hAnsi="yandex-sans"/>
                <w:color w:val="000000"/>
                <w:sz w:val="23"/>
                <w:szCs w:val="23"/>
              </w:rPr>
            </w:pPr>
          </w:p>
        </w:tc>
        <w:tc>
          <w:tcPr>
            <w:tcW w:w="2126" w:type="dxa"/>
            <w:tcBorders>
              <w:right w:val="single" w:sz="2" w:space="0" w:color="000000"/>
            </w:tcBorders>
            <w:shd w:val="clear" w:color="auto" w:fill="auto"/>
          </w:tcPr>
          <w:p w14:paraId="1F624460" w14:textId="77777777" w:rsidR="001E6C6D" w:rsidRPr="00DE2AA1" w:rsidRDefault="001E6C6D" w:rsidP="001E6C6D">
            <w:pPr>
              <w:jc w:val="center"/>
              <w:rPr>
                <w:rFonts w:ascii="yandex-sans" w:hAnsi="yandex-sans"/>
                <w:color w:val="000000"/>
                <w:sz w:val="23"/>
                <w:szCs w:val="23"/>
              </w:rPr>
            </w:pPr>
            <w:r w:rsidRPr="00DE2AA1">
              <w:rPr>
                <w:rFonts w:ascii="yandex-sans" w:hAnsi="yandex-sans"/>
                <w:color w:val="000000"/>
                <w:sz w:val="23"/>
                <w:szCs w:val="23"/>
              </w:rPr>
              <w:t>Степень</w:t>
            </w:r>
          </w:p>
          <w:p w14:paraId="17E5D84A" w14:textId="77777777" w:rsidR="001E6C6D" w:rsidRPr="00DE2AA1" w:rsidRDefault="001E6C6D" w:rsidP="001E6C6D">
            <w:pPr>
              <w:jc w:val="center"/>
              <w:rPr>
                <w:rFonts w:ascii="yandex-sans" w:hAnsi="yandex-sans"/>
                <w:color w:val="000000"/>
                <w:sz w:val="23"/>
                <w:szCs w:val="23"/>
              </w:rPr>
            </w:pPr>
            <w:r w:rsidRPr="00DE2AA1">
              <w:rPr>
                <w:rFonts w:ascii="yandex-sans" w:hAnsi="yandex-sans"/>
                <w:color w:val="000000"/>
                <w:sz w:val="23"/>
                <w:szCs w:val="23"/>
              </w:rPr>
              <w:t>благоустройства</w:t>
            </w:r>
          </w:p>
        </w:tc>
        <w:tc>
          <w:tcPr>
            <w:tcW w:w="1441" w:type="dxa"/>
            <w:tcBorders>
              <w:right w:val="single" w:sz="2" w:space="0" w:color="000000"/>
            </w:tcBorders>
            <w:shd w:val="clear" w:color="auto" w:fill="auto"/>
          </w:tcPr>
          <w:p w14:paraId="67A7584F" w14:textId="77777777" w:rsidR="001E6C6D" w:rsidRPr="00DE2AA1" w:rsidRDefault="001E6C6D" w:rsidP="001E6C6D">
            <w:pPr>
              <w:jc w:val="center"/>
              <w:rPr>
                <w:rFonts w:ascii="yandex-sans" w:hAnsi="yandex-sans"/>
                <w:color w:val="000000"/>
                <w:sz w:val="23"/>
                <w:szCs w:val="23"/>
              </w:rPr>
            </w:pPr>
            <w:r>
              <w:rPr>
                <w:rFonts w:ascii="yandex-sans" w:hAnsi="yandex-sans"/>
                <w:color w:val="000000"/>
                <w:sz w:val="23"/>
                <w:szCs w:val="23"/>
              </w:rPr>
              <w:t>Наименование показателя</w:t>
            </w:r>
          </w:p>
        </w:tc>
        <w:tc>
          <w:tcPr>
            <w:tcW w:w="1111" w:type="dxa"/>
            <w:tcBorders>
              <w:right w:val="single" w:sz="2" w:space="0" w:color="000000"/>
            </w:tcBorders>
            <w:shd w:val="clear" w:color="auto" w:fill="auto"/>
          </w:tcPr>
          <w:p w14:paraId="19F3CF34" w14:textId="77777777" w:rsidR="001E6C6D" w:rsidRPr="00DE2AA1" w:rsidRDefault="001E6C6D" w:rsidP="001E6C6D">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1162" w:type="dxa"/>
          </w:tcPr>
          <w:p w14:paraId="3960C513" w14:textId="77777777" w:rsidR="001E6C6D" w:rsidRPr="00DE2AA1" w:rsidRDefault="001E6C6D" w:rsidP="001E6C6D">
            <w:pPr>
              <w:jc w:val="center"/>
              <w:rPr>
                <w:rFonts w:ascii="yandex-sans" w:hAnsi="yandex-sans"/>
                <w:color w:val="000000"/>
                <w:sz w:val="23"/>
                <w:szCs w:val="23"/>
              </w:rPr>
            </w:pPr>
            <w:r>
              <w:rPr>
                <w:rFonts w:ascii="yandex-sans" w:hAnsi="yandex-sans" w:hint="eastAsia"/>
                <w:color w:val="000000"/>
                <w:sz w:val="23"/>
                <w:szCs w:val="23"/>
              </w:rPr>
              <w:t>З</w:t>
            </w:r>
            <w:r>
              <w:rPr>
                <w:rFonts w:ascii="yandex-sans" w:hAnsi="yandex-sans"/>
                <w:color w:val="000000"/>
                <w:sz w:val="23"/>
                <w:szCs w:val="23"/>
              </w:rPr>
              <w:t>начение показателя</w:t>
            </w:r>
          </w:p>
        </w:tc>
        <w:tc>
          <w:tcPr>
            <w:tcW w:w="1389" w:type="dxa"/>
            <w:tcBorders>
              <w:right w:val="single" w:sz="2" w:space="0" w:color="000000"/>
            </w:tcBorders>
            <w:shd w:val="clear" w:color="auto" w:fill="auto"/>
          </w:tcPr>
          <w:p w14:paraId="507532CF" w14:textId="77777777" w:rsidR="001E6C6D" w:rsidRPr="00DE2AA1" w:rsidRDefault="001E6C6D" w:rsidP="001E6C6D">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3B2AFEEC" w14:textId="77777777" w:rsidR="001E6C6D" w:rsidRPr="00DE2AA1" w:rsidRDefault="001E6C6D" w:rsidP="001E6C6D">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879" w:type="dxa"/>
            <w:tcBorders>
              <w:left w:val="single" w:sz="2" w:space="0" w:color="000000"/>
            </w:tcBorders>
            <w:shd w:val="clear" w:color="auto" w:fill="auto"/>
          </w:tcPr>
          <w:p w14:paraId="7B8287C3" w14:textId="412A068E" w:rsidR="001E6C6D" w:rsidRPr="00DE2AA1" w:rsidRDefault="001E6C6D" w:rsidP="001E6C6D">
            <w:pPr>
              <w:jc w:val="center"/>
              <w:rPr>
                <w:rFonts w:ascii="yandex-sans" w:hAnsi="yandex-sans"/>
                <w:color w:val="000000"/>
                <w:sz w:val="23"/>
                <w:szCs w:val="23"/>
              </w:rPr>
            </w:pPr>
            <w:r>
              <w:rPr>
                <w:rFonts w:ascii="yandex-sans" w:hAnsi="yandex-sans" w:hint="eastAsia"/>
                <w:color w:val="000000"/>
                <w:sz w:val="23"/>
                <w:szCs w:val="23"/>
              </w:rPr>
              <w:t>З</w:t>
            </w:r>
            <w:r>
              <w:rPr>
                <w:rFonts w:ascii="yandex-sans" w:hAnsi="yandex-sans"/>
                <w:color w:val="000000"/>
                <w:sz w:val="23"/>
                <w:szCs w:val="23"/>
              </w:rPr>
              <w:t>начение показателя</w:t>
            </w:r>
          </w:p>
        </w:tc>
      </w:tr>
      <w:tr w:rsidR="00300CDD" w:rsidRPr="00DE2AA1" w14:paraId="11AE5AB1" w14:textId="77777777" w:rsidTr="001E6C6D">
        <w:trPr>
          <w:trHeight w:val="807"/>
        </w:trPr>
        <w:tc>
          <w:tcPr>
            <w:tcW w:w="1526" w:type="dxa"/>
            <w:vMerge w:val="restart"/>
            <w:shd w:val="clear" w:color="auto" w:fill="auto"/>
          </w:tcPr>
          <w:p w14:paraId="4B13ED92" w14:textId="77777777" w:rsidR="00300CDD" w:rsidRPr="00DE2AA1" w:rsidRDefault="00300CDD" w:rsidP="005C24BE">
            <w:pPr>
              <w:jc w:val="center"/>
              <w:rPr>
                <w:rFonts w:ascii="yandex-sans" w:hAnsi="yandex-sans"/>
                <w:color w:val="000000"/>
                <w:sz w:val="23"/>
                <w:szCs w:val="23"/>
              </w:rPr>
            </w:pPr>
            <w:bookmarkStart w:id="7" w:name="_Hlk502844448"/>
            <w:r w:rsidRPr="00DE2AA1">
              <w:rPr>
                <w:rFonts w:ascii="yandex-sans" w:hAnsi="yandex-sans"/>
                <w:color w:val="000000"/>
                <w:sz w:val="23"/>
                <w:szCs w:val="23"/>
              </w:rPr>
              <w:t>Объекты электроснабжения</w:t>
            </w:r>
          </w:p>
        </w:tc>
        <w:tc>
          <w:tcPr>
            <w:tcW w:w="2126" w:type="dxa"/>
            <w:vMerge w:val="restart"/>
            <w:tcBorders>
              <w:right w:val="single" w:sz="2" w:space="0" w:color="000000"/>
            </w:tcBorders>
            <w:shd w:val="clear" w:color="auto" w:fill="auto"/>
          </w:tcPr>
          <w:p w14:paraId="568DE2CA" w14:textId="77777777" w:rsidR="00300CDD" w:rsidRPr="00506C9E" w:rsidRDefault="00300CDD" w:rsidP="005C24BE">
            <w:pPr>
              <w:jc w:val="center"/>
              <w:rPr>
                <w:rFonts w:ascii="Times New Roman" w:hAnsi="Times New Roman"/>
              </w:rPr>
            </w:pPr>
            <w:r>
              <w:rPr>
                <w:rFonts w:ascii="Times New Roman" w:hAnsi="Times New Roman"/>
                <w:color w:val="000000"/>
              </w:rPr>
              <w:t>Населенные пункты, н</w:t>
            </w:r>
            <w:r w:rsidRPr="00506C9E">
              <w:rPr>
                <w:rFonts w:ascii="Times New Roman" w:hAnsi="Times New Roman"/>
                <w:color w:val="000000"/>
              </w:rPr>
              <w:t>е оборудованные стационарными электроплитами</w:t>
            </w:r>
            <w:r>
              <w:rPr>
                <w:rFonts w:ascii="Times New Roman" w:hAnsi="Times New Roman"/>
                <w:color w:val="000000"/>
              </w:rPr>
              <w:t xml:space="preserve">, </w:t>
            </w:r>
            <w:r w:rsidRPr="00506C9E">
              <w:rPr>
                <w:rFonts w:ascii="Times New Roman" w:hAnsi="Times New Roman"/>
              </w:rPr>
              <w:t>без кондиционеров</w:t>
            </w:r>
          </w:p>
        </w:tc>
        <w:tc>
          <w:tcPr>
            <w:tcW w:w="1441" w:type="dxa"/>
            <w:tcBorders>
              <w:right w:val="single" w:sz="2" w:space="0" w:color="000000"/>
            </w:tcBorders>
            <w:shd w:val="clear" w:color="auto" w:fill="auto"/>
          </w:tcPr>
          <w:p w14:paraId="1C4236AD"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Э</w:t>
            </w:r>
            <w:r w:rsidRPr="00C16F99">
              <w:rPr>
                <w:rFonts w:ascii="yandex-sans" w:hAnsi="yandex-sans" w:hint="eastAsia"/>
                <w:color w:val="000000"/>
                <w:sz w:val="23"/>
                <w:szCs w:val="23"/>
              </w:rPr>
              <w:t>лектропотр</w:t>
            </w:r>
            <w:r>
              <w:rPr>
                <w:rFonts w:ascii="yandex-sans" w:hAnsi="yandex-sans" w:hint="eastAsia"/>
                <w:color w:val="000000"/>
                <w:sz w:val="23"/>
                <w:szCs w:val="23"/>
              </w:rPr>
              <w:t>е</w:t>
            </w:r>
            <w:r>
              <w:rPr>
                <w:rFonts w:ascii="yandex-sans" w:hAnsi="yandex-sans"/>
                <w:color w:val="000000"/>
                <w:sz w:val="23"/>
                <w:szCs w:val="23"/>
              </w:rPr>
              <w:t>б</w:t>
            </w:r>
            <w:r w:rsidRPr="00C16F99">
              <w:rPr>
                <w:rFonts w:ascii="yandex-sans" w:hAnsi="yandex-sans" w:hint="eastAsia"/>
                <w:color w:val="000000"/>
                <w:sz w:val="23"/>
                <w:szCs w:val="23"/>
              </w:rPr>
              <w:t>ление</w:t>
            </w:r>
          </w:p>
        </w:tc>
        <w:tc>
          <w:tcPr>
            <w:tcW w:w="1111" w:type="dxa"/>
            <w:tcBorders>
              <w:right w:val="single" w:sz="2" w:space="0" w:color="000000"/>
            </w:tcBorders>
            <w:shd w:val="clear" w:color="auto" w:fill="auto"/>
          </w:tcPr>
          <w:p w14:paraId="333855C7"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кВт*ч/год на 1 чел.</w:t>
            </w:r>
          </w:p>
        </w:tc>
        <w:tc>
          <w:tcPr>
            <w:tcW w:w="1162" w:type="dxa"/>
          </w:tcPr>
          <w:p w14:paraId="133F7F59"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950</w:t>
            </w:r>
          </w:p>
        </w:tc>
        <w:tc>
          <w:tcPr>
            <w:tcW w:w="2268" w:type="dxa"/>
            <w:gridSpan w:val="2"/>
            <w:vMerge w:val="restart"/>
            <w:shd w:val="clear" w:color="auto" w:fill="auto"/>
            <w:vAlign w:val="center"/>
          </w:tcPr>
          <w:p w14:paraId="06053AD3"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Н</w:t>
            </w:r>
            <w:r>
              <w:rPr>
                <w:rFonts w:ascii="yandex-sans" w:hAnsi="yandex-sans"/>
                <w:color w:val="000000"/>
                <w:sz w:val="23"/>
                <w:szCs w:val="23"/>
              </w:rPr>
              <w:t>е устанавливается</w:t>
            </w:r>
          </w:p>
        </w:tc>
      </w:tr>
      <w:tr w:rsidR="00300CDD" w:rsidRPr="00DE2AA1" w14:paraId="05ED76CE" w14:textId="77777777" w:rsidTr="001E6C6D">
        <w:tc>
          <w:tcPr>
            <w:tcW w:w="1526" w:type="dxa"/>
            <w:vMerge/>
            <w:shd w:val="clear" w:color="auto" w:fill="auto"/>
          </w:tcPr>
          <w:p w14:paraId="68D9E7F4" w14:textId="77777777" w:rsidR="00300CDD" w:rsidRPr="00DE2AA1" w:rsidRDefault="00300CDD" w:rsidP="005C24BE">
            <w:pPr>
              <w:rPr>
                <w:rFonts w:ascii="yandex-sans" w:hAnsi="yandex-sans"/>
                <w:color w:val="000000"/>
                <w:sz w:val="23"/>
                <w:szCs w:val="23"/>
              </w:rPr>
            </w:pPr>
          </w:p>
        </w:tc>
        <w:tc>
          <w:tcPr>
            <w:tcW w:w="2126" w:type="dxa"/>
            <w:vMerge/>
            <w:tcBorders>
              <w:right w:val="single" w:sz="2" w:space="0" w:color="000000"/>
            </w:tcBorders>
            <w:shd w:val="clear" w:color="auto" w:fill="auto"/>
          </w:tcPr>
          <w:p w14:paraId="0AA46990" w14:textId="77777777" w:rsidR="00300CDD" w:rsidRPr="00506C9E" w:rsidRDefault="00300CDD" w:rsidP="005C24BE">
            <w:pPr>
              <w:jc w:val="center"/>
              <w:rPr>
                <w:rFonts w:ascii="Times New Roman" w:hAnsi="Times New Roman"/>
                <w:color w:val="000000"/>
              </w:rPr>
            </w:pPr>
          </w:p>
        </w:tc>
        <w:tc>
          <w:tcPr>
            <w:tcW w:w="1441" w:type="dxa"/>
            <w:tcBorders>
              <w:right w:val="single" w:sz="2" w:space="0" w:color="000000"/>
            </w:tcBorders>
            <w:shd w:val="clear" w:color="auto" w:fill="auto"/>
          </w:tcPr>
          <w:p w14:paraId="60727EB2" w14:textId="77777777" w:rsidR="00300CDD" w:rsidRPr="006D321E" w:rsidRDefault="00300CDD" w:rsidP="005C24BE">
            <w:pPr>
              <w:jc w:val="center"/>
              <w:rPr>
                <w:rFonts w:ascii="yandex-sans" w:hAnsi="yandex-sans"/>
                <w:color w:val="000000"/>
                <w:sz w:val="23"/>
                <w:szCs w:val="23"/>
              </w:rPr>
            </w:pPr>
            <w:r w:rsidRPr="006D321E">
              <w:rPr>
                <w:rFonts w:ascii="Times New Roman" w:hAnsi="Times New Roman"/>
                <w:color w:val="000000"/>
                <w:sz w:val="23"/>
                <w:szCs w:val="23"/>
              </w:rPr>
              <w:t>Использование максимума электрической нагрузки</w:t>
            </w:r>
          </w:p>
        </w:tc>
        <w:tc>
          <w:tcPr>
            <w:tcW w:w="1111" w:type="dxa"/>
            <w:tcBorders>
              <w:right w:val="single" w:sz="2" w:space="0" w:color="000000"/>
            </w:tcBorders>
            <w:shd w:val="clear" w:color="auto" w:fill="auto"/>
          </w:tcPr>
          <w:p w14:paraId="23735426" w14:textId="77777777" w:rsidR="00300CDD" w:rsidRPr="00DE2AA1" w:rsidRDefault="00300CDD" w:rsidP="005C24BE">
            <w:pPr>
              <w:jc w:val="center"/>
              <w:rPr>
                <w:rFonts w:ascii="yandex-sans" w:hAnsi="yandex-sans"/>
                <w:color w:val="000000"/>
                <w:sz w:val="23"/>
                <w:szCs w:val="23"/>
              </w:rPr>
            </w:pPr>
            <w:r w:rsidRPr="004E0725">
              <w:rPr>
                <w:rFonts w:ascii="yandex-sans" w:hAnsi="yandex-sans"/>
                <w:color w:val="000000"/>
                <w:sz w:val="23"/>
                <w:szCs w:val="23"/>
              </w:rPr>
              <w:t>ч/год</w:t>
            </w:r>
          </w:p>
        </w:tc>
        <w:tc>
          <w:tcPr>
            <w:tcW w:w="1162" w:type="dxa"/>
          </w:tcPr>
          <w:p w14:paraId="1A6FF559"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4100</w:t>
            </w:r>
          </w:p>
        </w:tc>
        <w:tc>
          <w:tcPr>
            <w:tcW w:w="2268" w:type="dxa"/>
            <w:gridSpan w:val="2"/>
            <w:vMerge/>
            <w:shd w:val="clear" w:color="auto" w:fill="auto"/>
          </w:tcPr>
          <w:p w14:paraId="54240C01" w14:textId="77777777" w:rsidR="00300CDD" w:rsidRPr="00DE2AA1" w:rsidRDefault="00300CDD" w:rsidP="005C24BE">
            <w:pPr>
              <w:jc w:val="center"/>
              <w:rPr>
                <w:rFonts w:ascii="yandex-sans" w:hAnsi="yandex-sans"/>
                <w:color w:val="000000"/>
                <w:sz w:val="23"/>
                <w:szCs w:val="23"/>
              </w:rPr>
            </w:pPr>
          </w:p>
        </w:tc>
      </w:tr>
      <w:bookmarkEnd w:id="7"/>
      <w:tr w:rsidR="00300CDD" w:rsidRPr="00DE2AA1" w14:paraId="2DB46D02" w14:textId="77777777" w:rsidTr="001E6C6D">
        <w:trPr>
          <w:trHeight w:val="781"/>
        </w:trPr>
        <w:tc>
          <w:tcPr>
            <w:tcW w:w="1526" w:type="dxa"/>
            <w:vMerge/>
            <w:shd w:val="clear" w:color="auto" w:fill="auto"/>
          </w:tcPr>
          <w:p w14:paraId="01F37AA8" w14:textId="77777777" w:rsidR="00300CDD" w:rsidRPr="00DE2AA1" w:rsidRDefault="00300CDD" w:rsidP="005C24BE">
            <w:pPr>
              <w:rPr>
                <w:rFonts w:ascii="yandex-sans" w:hAnsi="yandex-sans"/>
                <w:color w:val="000000"/>
                <w:sz w:val="23"/>
                <w:szCs w:val="23"/>
              </w:rPr>
            </w:pPr>
          </w:p>
        </w:tc>
        <w:tc>
          <w:tcPr>
            <w:tcW w:w="2126" w:type="dxa"/>
            <w:vMerge w:val="restart"/>
            <w:tcBorders>
              <w:right w:val="single" w:sz="2" w:space="0" w:color="000000"/>
            </w:tcBorders>
            <w:shd w:val="clear" w:color="auto" w:fill="auto"/>
          </w:tcPr>
          <w:p w14:paraId="74B52CE2" w14:textId="77777777" w:rsidR="00300CDD" w:rsidRDefault="00300CDD" w:rsidP="005C24BE">
            <w:pPr>
              <w:jc w:val="center"/>
              <w:rPr>
                <w:rFonts w:ascii="Times New Roman" w:hAnsi="Times New Roman"/>
              </w:rPr>
            </w:pPr>
            <w:r>
              <w:rPr>
                <w:rFonts w:ascii="yandex-sans" w:hAnsi="yandex-sans"/>
                <w:color w:val="000000"/>
                <w:sz w:val="23"/>
                <w:szCs w:val="23"/>
              </w:rPr>
              <w:t>Населенные пункты, о</w:t>
            </w:r>
            <w:r w:rsidRPr="00506C9E">
              <w:rPr>
                <w:rFonts w:ascii="yandex-sans" w:hAnsi="yandex-sans"/>
                <w:color w:val="000000"/>
                <w:sz w:val="23"/>
                <w:szCs w:val="23"/>
              </w:rPr>
              <w:t>борудованные стационарными электроплитами</w:t>
            </w:r>
            <w:r>
              <w:rPr>
                <w:rFonts w:ascii="yandex-sans" w:hAnsi="yandex-sans"/>
                <w:color w:val="000000"/>
                <w:sz w:val="23"/>
                <w:szCs w:val="23"/>
              </w:rPr>
              <w:t xml:space="preserve">, </w:t>
            </w:r>
            <w:r w:rsidRPr="00506C9E">
              <w:rPr>
                <w:rFonts w:ascii="Times New Roman" w:hAnsi="Times New Roman"/>
              </w:rPr>
              <w:t>без кондиционеров</w:t>
            </w:r>
            <w:r>
              <w:rPr>
                <w:rFonts w:ascii="Times New Roman" w:hAnsi="Times New Roman"/>
              </w:rPr>
              <w:t xml:space="preserve"> </w:t>
            </w:r>
          </w:p>
          <w:p w14:paraId="6587E099"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(100 </w:t>
            </w:r>
            <w:r w:rsidRPr="00C16F99">
              <w:rPr>
                <w:rFonts w:ascii="yandex-sans" w:hAnsi="yandex-sans"/>
                <w:color w:val="000000"/>
                <w:sz w:val="23"/>
                <w:szCs w:val="23"/>
              </w:rPr>
              <w:t>%</w:t>
            </w:r>
            <w:r w:rsidRPr="00DE2AA1">
              <w:rPr>
                <w:rFonts w:ascii="yandex-sans" w:hAnsi="yandex-sans"/>
                <w:color w:val="000000"/>
                <w:sz w:val="23"/>
                <w:szCs w:val="23"/>
              </w:rPr>
              <w:t xml:space="preserve"> охвата)</w:t>
            </w:r>
          </w:p>
        </w:tc>
        <w:tc>
          <w:tcPr>
            <w:tcW w:w="1441" w:type="dxa"/>
            <w:tcBorders>
              <w:right w:val="single" w:sz="2" w:space="0" w:color="000000"/>
            </w:tcBorders>
            <w:shd w:val="clear" w:color="auto" w:fill="auto"/>
          </w:tcPr>
          <w:p w14:paraId="28C04026"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Э</w:t>
            </w:r>
            <w:r w:rsidRPr="00C16F99">
              <w:rPr>
                <w:rFonts w:ascii="yandex-sans" w:hAnsi="yandex-sans" w:hint="eastAsia"/>
                <w:color w:val="000000"/>
                <w:sz w:val="23"/>
                <w:szCs w:val="23"/>
              </w:rPr>
              <w:t>лектропотр</w:t>
            </w:r>
            <w:r>
              <w:rPr>
                <w:rFonts w:ascii="yandex-sans" w:hAnsi="yandex-sans" w:hint="eastAsia"/>
                <w:color w:val="000000"/>
                <w:sz w:val="23"/>
                <w:szCs w:val="23"/>
              </w:rPr>
              <w:t>е</w:t>
            </w:r>
            <w:r>
              <w:rPr>
                <w:rFonts w:ascii="yandex-sans" w:hAnsi="yandex-sans"/>
                <w:color w:val="000000"/>
                <w:sz w:val="23"/>
                <w:szCs w:val="23"/>
              </w:rPr>
              <w:t>б</w:t>
            </w:r>
            <w:r w:rsidRPr="00C16F99">
              <w:rPr>
                <w:rFonts w:ascii="yandex-sans" w:hAnsi="yandex-sans" w:hint="eastAsia"/>
                <w:color w:val="000000"/>
                <w:sz w:val="23"/>
                <w:szCs w:val="23"/>
              </w:rPr>
              <w:t>ление</w:t>
            </w:r>
          </w:p>
        </w:tc>
        <w:tc>
          <w:tcPr>
            <w:tcW w:w="1111" w:type="dxa"/>
            <w:tcBorders>
              <w:right w:val="single" w:sz="2" w:space="0" w:color="000000"/>
            </w:tcBorders>
            <w:shd w:val="clear" w:color="auto" w:fill="auto"/>
          </w:tcPr>
          <w:p w14:paraId="7269C13A"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кВт*ч/год на 1 чел.</w:t>
            </w:r>
          </w:p>
        </w:tc>
        <w:tc>
          <w:tcPr>
            <w:tcW w:w="1162" w:type="dxa"/>
          </w:tcPr>
          <w:p w14:paraId="5E26BC97"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2400</w:t>
            </w:r>
          </w:p>
          <w:p w14:paraId="0F1DC3B3" w14:textId="77777777" w:rsidR="00300CDD" w:rsidRPr="00DE2AA1" w:rsidRDefault="00300CDD" w:rsidP="005C24BE">
            <w:pPr>
              <w:jc w:val="center"/>
              <w:rPr>
                <w:rFonts w:ascii="yandex-sans" w:hAnsi="yandex-sans"/>
                <w:color w:val="000000"/>
                <w:sz w:val="23"/>
                <w:szCs w:val="23"/>
              </w:rPr>
            </w:pPr>
          </w:p>
        </w:tc>
        <w:tc>
          <w:tcPr>
            <w:tcW w:w="2268" w:type="dxa"/>
            <w:gridSpan w:val="2"/>
            <w:vMerge/>
            <w:shd w:val="clear" w:color="auto" w:fill="auto"/>
          </w:tcPr>
          <w:p w14:paraId="03E97183" w14:textId="77777777" w:rsidR="00300CDD" w:rsidRPr="00DE2AA1" w:rsidRDefault="00300CDD" w:rsidP="005C24BE">
            <w:pPr>
              <w:rPr>
                <w:rFonts w:ascii="yandex-sans" w:hAnsi="yandex-sans"/>
                <w:color w:val="000000"/>
                <w:sz w:val="23"/>
                <w:szCs w:val="23"/>
              </w:rPr>
            </w:pPr>
          </w:p>
        </w:tc>
      </w:tr>
      <w:tr w:rsidR="00300CDD" w:rsidRPr="00DE2AA1" w14:paraId="33851A82" w14:textId="77777777" w:rsidTr="001E6C6D">
        <w:tc>
          <w:tcPr>
            <w:tcW w:w="1526" w:type="dxa"/>
            <w:vMerge/>
            <w:shd w:val="clear" w:color="auto" w:fill="auto"/>
          </w:tcPr>
          <w:p w14:paraId="7DC6A4F6" w14:textId="77777777" w:rsidR="00300CDD" w:rsidRPr="00DE2AA1" w:rsidRDefault="00300CDD" w:rsidP="005C24BE">
            <w:pPr>
              <w:rPr>
                <w:rFonts w:ascii="yandex-sans" w:hAnsi="yandex-sans"/>
                <w:color w:val="000000"/>
                <w:sz w:val="23"/>
                <w:szCs w:val="23"/>
              </w:rPr>
            </w:pPr>
          </w:p>
        </w:tc>
        <w:tc>
          <w:tcPr>
            <w:tcW w:w="2126" w:type="dxa"/>
            <w:vMerge/>
            <w:tcBorders>
              <w:right w:val="single" w:sz="2" w:space="0" w:color="000000"/>
            </w:tcBorders>
            <w:shd w:val="clear" w:color="auto" w:fill="auto"/>
          </w:tcPr>
          <w:p w14:paraId="48B37D42" w14:textId="77777777" w:rsidR="00300CDD" w:rsidRPr="00DE2AA1" w:rsidRDefault="00300CDD" w:rsidP="005C24BE">
            <w:pPr>
              <w:jc w:val="center"/>
              <w:rPr>
                <w:rFonts w:ascii="yandex-sans" w:hAnsi="yandex-sans"/>
                <w:color w:val="000000"/>
                <w:sz w:val="23"/>
                <w:szCs w:val="23"/>
              </w:rPr>
            </w:pPr>
          </w:p>
        </w:tc>
        <w:tc>
          <w:tcPr>
            <w:tcW w:w="1441" w:type="dxa"/>
            <w:tcBorders>
              <w:right w:val="single" w:sz="2" w:space="0" w:color="000000"/>
            </w:tcBorders>
            <w:shd w:val="clear" w:color="auto" w:fill="auto"/>
          </w:tcPr>
          <w:p w14:paraId="28D92B9D" w14:textId="77777777" w:rsidR="00300CDD" w:rsidRPr="00DE2AA1" w:rsidRDefault="00300CDD" w:rsidP="005C24BE">
            <w:pPr>
              <w:jc w:val="center"/>
              <w:rPr>
                <w:rFonts w:ascii="yandex-sans" w:hAnsi="yandex-sans"/>
                <w:color w:val="000000"/>
                <w:sz w:val="23"/>
                <w:szCs w:val="23"/>
              </w:rPr>
            </w:pPr>
            <w:r w:rsidRPr="006D321E">
              <w:rPr>
                <w:rFonts w:ascii="yandex-sans" w:hAnsi="yandex-sans"/>
                <w:color w:val="000000"/>
                <w:sz w:val="23"/>
                <w:szCs w:val="23"/>
              </w:rPr>
              <w:t>Использование максимума электрической нагрузки</w:t>
            </w:r>
          </w:p>
        </w:tc>
        <w:tc>
          <w:tcPr>
            <w:tcW w:w="1111" w:type="dxa"/>
            <w:tcBorders>
              <w:right w:val="single" w:sz="2" w:space="0" w:color="000000"/>
            </w:tcBorders>
            <w:shd w:val="clear" w:color="auto" w:fill="auto"/>
          </w:tcPr>
          <w:p w14:paraId="2E6AE952" w14:textId="77777777" w:rsidR="00300CDD" w:rsidRPr="00DE2AA1" w:rsidRDefault="00300CDD" w:rsidP="005C24BE">
            <w:pPr>
              <w:jc w:val="center"/>
              <w:rPr>
                <w:rFonts w:ascii="yandex-sans" w:hAnsi="yandex-sans"/>
                <w:color w:val="000000"/>
                <w:sz w:val="23"/>
                <w:szCs w:val="23"/>
              </w:rPr>
            </w:pPr>
            <w:r w:rsidRPr="004E0725">
              <w:rPr>
                <w:rFonts w:ascii="yandex-sans" w:hAnsi="yandex-sans"/>
                <w:color w:val="000000"/>
                <w:sz w:val="23"/>
                <w:szCs w:val="23"/>
              </w:rPr>
              <w:t>ч/год</w:t>
            </w:r>
          </w:p>
        </w:tc>
        <w:tc>
          <w:tcPr>
            <w:tcW w:w="1162" w:type="dxa"/>
          </w:tcPr>
          <w:p w14:paraId="5685CCF9"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5800</w:t>
            </w:r>
          </w:p>
          <w:p w14:paraId="661552A8" w14:textId="77777777" w:rsidR="00300CDD" w:rsidRPr="00DE2AA1" w:rsidRDefault="00300CDD" w:rsidP="005C24BE">
            <w:pPr>
              <w:jc w:val="center"/>
              <w:rPr>
                <w:rFonts w:ascii="yandex-sans" w:hAnsi="yandex-sans"/>
                <w:color w:val="000000"/>
                <w:sz w:val="23"/>
                <w:szCs w:val="23"/>
              </w:rPr>
            </w:pPr>
          </w:p>
        </w:tc>
        <w:tc>
          <w:tcPr>
            <w:tcW w:w="2268" w:type="dxa"/>
            <w:gridSpan w:val="2"/>
            <w:vMerge/>
            <w:shd w:val="clear" w:color="auto" w:fill="auto"/>
          </w:tcPr>
          <w:p w14:paraId="5B10EDF1" w14:textId="77777777" w:rsidR="00300CDD" w:rsidRPr="00DE2AA1" w:rsidRDefault="00300CDD" w:rsidP="005C24BE">
            <w:pPr>
              <w:rPr>
                <w:rFonts w:ascii="yandex-sans" w:hAnsi="yandex-sans"/>
                <w:color w:val="000000"/>
                <w:sz w:val="23"/>
                <w:szCs w:val="23"/>
              </w:rPr>
            </w:pPr>
          </w:p>
        </w:tc>
      </w:tr>
    </w:tbl>
    <w:p w14:paraId="1456AC8B" w14:textId="77777777" w:rsidR="00300CDD" w:rsidRDefault="00300CDD" w:rsidP="00300CDD">
      <w:pPr>
        <w:shd w:val="clear" w:color="auto" w:fill="FFFFFF"/>
        <w:rPr>
          <w:rFonts w:ascii="Times New Roman" w:hAnsi="Times New Roman"/>
          <w:color w:val="000000"/>
        </w:rPr>
      </w:pPr>
    </w:p>
    <w:p w14:paraId="5C2616A1" w14:textId="77777777" w:rsidR="00300CDD" w:rsidRPr="000636FD" w:rsidRDefault="00300CDD" w:rsidP="001E6C6D">
      <w:pPr>
        <w:shd w:val="clear" w:color="auto" w:fill="FFFFFF"/>
        <w:spacing w:line="360" w:lineRule="auto"/>
        <w:jc w:val="both"/>
        <w:rPr>
          <w:rFonts w:ascii="Times New Roman" w:hAnsi="Times New Roman"/>
          <w:color w:val="000000"/>
        </w:rPr>
      </w:pPr>
      <w:r w:rsidRPr="000636FD">
        <w:rPr>
          <w:rFonts w:ascii="Times New Roman" w:hAnsi="Times New Roman"/>
          <w:color w:val="000000"/>
        </w:rPr>
        <w:t>Примечания:</w:t>
      </w:r>
    </w:p>
    <w:p w14:paraId="3C3EF8ED" w14:textId="77777777" w:rsidR="00300CDD" w:rsidRPr="000636FD" w:rsidRDefault="00300CDD" w:rsidP="001E6C6D">
      <w:pPr>
        <w:shd w:val="clear" w:color="auto" w:fill="FFFFFF"/>
        <w:spacing w:line="360" w:lineRule="auto"/>
        <w:jc w:val="both"/>
        <w:rPr>
          <w:rFonts w:ascii="Times New Roman" w:hAnsi="Times New Roman"/>
          <w:color w:val="000000"/>
        </w:rPr>
      </w:pPr>
      <w:r w:rsidRPr="000636FD">
        <w:rPr>
          <w:rFonts w:ascii="Times New Roman" w:hAnsi="Times New Roman"/>
          <w:color w:val="000000"/>
        </w:rPr>
        <w:t>1</w:t>
      </w:r>
      <w:r>
        <w:rPr>
          <w:rFonts w:ascii="Times New Roman" w:hAnsi="Times New Roman"/>
          <w:color w:val="000000"/>
        </w:rPr>
        <w:t>.</w:t>
      </w:r>
      <w:r w:rsidRPr="000636FD">
        <w:rPr>
          <w:rFonts w:ascii="Times New Roman" w:hAnsi="Times New Roman"/>
          <w:color w:val="000000"/>
        </w:rPr>
        <w:t xml:space="preserve"> Для определения в целях градостроительного проектирования минимально</w:t>
      </w:r>
      <w:r>
        <w:rPr>
          <w:rFonts w:ascii="Times New Roman" w:hAnsi="Times New Roman"/>
          <w:color w:val="000000"/>
        </w:rPr>
        <w:t xml:space="preserve"> </w:t>
      </w:r>
      <w:r w:rsidRPr="000636FD">
        <w:rPr>
          <w:rFonts w:ascii="Times New Roman" w:hAnsi="Times New Roman"/>
          <w:color w:val="000000"/>
        </w:rPr>
        <w:t>допустимого уровня обеспеченности объектами, следует использовать норму мини</w:t>
      </w:r>
      <w:r>
        <w:rPr>
          <w:rFonts w:ascii="Times New Roman" w:hAnsi="Times New Roman"/>
          <w:color w:val="000000"/>
        </w:rPr>
        <w:t>маль</w:t>
      </w:r>
      <w:r w:rsidRPr="000636FD">
        <w:rPr>
          <w:rFonts w:ascii="Times New Roman" w:hAnsi="Times New Roman"/>
          <w:color w:val="000000"/>
        </w:rPr>
        <w:t>ной обеспеченности населения (территории) соответс</w:t>
      </w:r>
      <w:r>
        <w:rPr>
          <w:rFonts w:ascii="Times New Roman" w:hAnsi="Times New Roman"/>
          <w:color w:val="000000"/>
        </w:rPr>
        <w:t>твующим ресурсом и характеристи</w:t>
      </w:r>
      <w:r w:rsidRPr="000636FD">
        <w:rPr>
          <w:rFonts w:ascii="Times New Roman" w:hAnsi="Times New Roman"/>
          <w:color w:val="000000"/>
        </w:rPr>
        <w:t>ки планируемых к размещению объектов.</w:t>
      </w:r>
    </w:p>
    <w:p w14:paraId="56E07F27" w14:textId="77777777" w:rsidR="00300CDD" w:rsidRPr="000636FD" w:rsidRDefault="00300CDD" w:rsidP="001E6C6D">
      <w:pPr>
        <w:shd w:val="clear" w:color="auto" w:fill="FFFFFF"/>
        <w:spacing w:line="360" w:lineRule="auto"/>
        <w:jc w:val="both"/>
        <w:rPr>
          <w:rFonts w:ascii="Times New Roman" w:hAnsi="Times New Roman"/>
          <w:color w:val="000000"/>
        </w:rPr>
      </w:pPr>
      <w:r w:rsidRPr="000636FD">
        <w:rPr>
          <w:rFonts w:ascii="Times New Roman" w:hAnsi="Times New Roman"/>
          <w:color w:val="000000"/>
        </w:rPr>
        <w:t>2</w:t>
      </w:r>
      <w:r>
        <w:rPr>
          <w:rFonts w:ascii="Times New Roman" w:hAnsi="Times New Roman"/>
          <w:color w:val="000000"/>
        </w:rPr>
        <w:t>.</w:t>
      </w:r>
      <w:r w:rsidRPr="000636FD">
        <w:rPr>
          <w:rFonts w:ascii="Times New Roman" w:hAnsi="Times New Roman"/>
          <w:color w:val="000000"/>
        </w:rPr>
        <w:t xml:space="preserve"> Нормы электропотребления и использования</w:t>
      </w:r>
      <w:r>
        <w:rPr>
          <w:rFonts w:ascii="Times New Roman" w:hAnsi="Times New Roman"/>
          <w:color w:val="000000"/>
        </w:rPr>
        <w:t xml:space="preserve"> максимума электрической нагруз</w:t>
      </w:r>
      <w:r w:rsidRPr="000636FD">
        <w:rPr>
          <w:rFonts w:ascii="Times New Roman" w:hAnsi="Times New Roman"/>
          <w:color w:val="000000"/>
        </w:rPr>
        <w:t xml:space="preserve">ки следует использовать в целях градостроительного </w:t>
      </w:r>
      <w:r>
        <w:rPr>
          <w:rFonts w:ascii="Times New Roman" w:hAnsi="Times New Roman"/>
          <w:color w:val="000000"/>
        </w:rPr>
        <w:t>проектирования в качестве укруп</w:t>
      </w:r>
      <w:r w:rsidRPr="000636FD">
        <w:rPr>
          <w:rFonts w:ascii="Times New Roman" w:hAnsi="Times New Roman"/>
          <w:color w:val="000000"/>
        </w:rPr>
        <w:t>нённых показателей электропотребления.</w:t>
      </w:r>
    </w:p>
    <w:p w14:paraId="7D7AD9F3" w14:textId="77777777" w:rsidR="00300CDD" w:rsidRPr="000636FD" w:rsidRDefault="00300CDD" w:rsidP="001E6C6D">
      <w:pPr>
        <w:autoSpaceDE w:val="0"/>
        <w:autoSpaceDN w:val="0"/>
        <w:adjustRightInd w:val="0"/>
        <w:spacing w:line="360" w:lineRule="auto"/>
        <w:jc w:val="both"/>
        <w:rPr>
          <w:rFonts w:ascii="Times New Roman" w:hAnsi="Times New Roman"/>
          <w:color w:val="000000"/>
        </w:rPr>
      </w:pPr>
      <w:r w:rsidRPr="000636FD">
        <w:rPr>
          <w:rFonts w:ascii="Times New Roman" w:hAnsi="Times New Roman"/>
          <w:color w:val="000000"/>
        </w:rPr>
        <w:t>3</w:t>
      </w:r>
      <w:r>
        <w:rPr>
          <w:rFonts w:ascii="Times New Roman" w:hAnsi="Times New Roman"/>
          <w:color w:val="000000"/>
        </w:rPr>
        <w:t>.</w:t>
      </w:r>
      <w:r w:rsidRPr="000636FD">
        <w:rPr>
          <w:rFonts w:ascii="Times New Roman" w:hAnsi="Times New Roman"/>
          <w:color w:val="000000"/>
        </w:rPr>
        <w:t xml:space="preserve"> </w:t>
      </w:r>
      <w:r>
        <w:rPr>
          <w:rFonts w:ascii="Times New Roman" w:hAnsi="Times New Roman"/>
        </w:rPr>
        <w:t xml:space="preserve">Укрупненные показатели электропотребления допускается принимать в соответствии с </w:t>
      </w:r>
      <w:hyperlink r:id="rId9" w:history="1">
        <w:r w:rsidRPr="00410151">
          <w:rPr>
            <w:rFonts w:ascii="Times New Roman" w:hAnsi="Times New Roman"/>
          </w:rPr>
          <w:t>приложением Л</w:t>
        </w:r>
      </w:hyperlink>
      <w:r>
        <w:rPr>
          <w:rFonts w:ascii="Times New Roman" w:hAnsi="Times New Roman"/>
        </w:rPr>
        <w:t xml:space="preserve"> </w:t>
      </w:r>
      <w:r w:rsidRPr="008A2B91">
        <w:rPr>
          <w:rFonts w:ascii="Times New Roman" w:hAnsi="Times New Roman"/>
          <w:shd w:val="clear" w:color="auto" w:fill="FFFFFF"/>
        </w:rPr>
        <w:t>СП 42.13330.2016</w:t>
      </w:r>
      <w:r w:rsidRPr="00410151">
        <w:rPr>
          <w:rFonts w:ascii="Times New Roman" w:hAnsi="Times New Roman"/>
        </w:rPr>
        <w:t>.</w:t>
      </w:r>
    </w:p>
    <w:p w14:paraId="6D0836DC" w14:textId="032A44B9" w:rsidR="00300CDD" w:rsidRDefault="00300CDD" w:rsidP="001E6C6D">
      <w:pPr>
        <w:shd w:val="clear" w:color="auto" w:fill="FFFFFF"/>
        <w:spacing w:line="360" w:lineRule="auto"/>
        <w:jc w:val="both"/>
        <w:rPr>
          <w:rFonts w:ascii="Times New Roman" w:hAnsi="Times New Roman"/>
          <w:color w:val="000000"/>
        </w:rPr>
      </w:pPr>
      <w:r w:rsidRPr="000636FD">
        <w:rPr>
          <w:rFonts w:ascii="Times New Roman" w:hAnsi="Times New Roman"/>
          <w:color w:val="000000"/>
        </w:rPr>
        <w:t>4</w:t>
      </w:r>
      <w:r>
        <w:rPr>
          <w:rFonts w:ascii="Times New Roman" w:hAnsi="Times New Roman"/>
          <w:color w:val="000000"/>
        </w:rPr>
        <w:t>.</w:t>
      </w:r>
      <w:r w:rsidRPr="000636FD">
        <w:rPr>
          <w:rFonts w:ascii="Times New Roman" w:hAnsi="Times New Roman"/>
          <w:color w:val="000000"/>
        </w:rPr>
        <w:t xml:space="preserve"> В целях защиты населения от воздействия электрического поля </w:t>
      </w:r>
      <w:r>
        <w:rPr>
          <w:rFonts w:ascii="Times New Roman" w:hAnsi="Times New Roman"/>
          <w:color w:val="000000"/>
        </w:rPr>
        <w:t>ВЛ</w:t>
      </w:r>
      <w:r w:rsidRPr="000636FD">
        <w:rPr>
          <w:rFonts w:ascii="Times New Roman" w:hAnsi="Times New Roman"/>
          <w:color w:val="000000"/>
        </w:rPr>
        <w:t xml:space="preserve"> устанавливаются санитарно-защитные зоны. </w:t>
      </w:r>
    </w:p>
    <w:p w14:paraId="6F2D923A" w14:textId="6C4C5C3C" w:rsidR="00300CDD" w:rsidRPr="000636FD" w:rsidRDefault="00300CDD" w:rsidP="001E6C6D">
      <w:pPr>
        <w:shd w:val="clear" w:color="auto" w:fill="FFFFFF"/>
        <w:spacing w:line="360" w:lineRule="auto"/>
        <w:jc w:val="both"/>
        <w:rPr>
          <w:rFonts w:ascii="Times New Roman" w:hAnsi="Times New Roman"/>
          <w:color w:val="000000"/>
        </w:rPr>
      </w:pPr>
      <w:r>
        <w:rPr>
          <w:rFonts w:ascii="Times New Roman" w:hAnsi="Times New Roman"/>
          <w:color w:val="000000"/>
        </w:rPr>
        <w:t xml:space="preserve">При проектировании и размещении ВЛ необходимо руководствоваться требованиями </w:t>
      </w:r>
      <w:r w:rsidRPr="001904EA">
        <w:rPr>
          <w:rFonts w:ascii="Times New Roman" w:hAnsi="Times New Roman"/>
        </w:rPr>
        <w:t xml:space="preserve">СанПиН 2.2.1/2.1.1.1200-03 </w:t>
      </w:r>
      <w:r>
        <w:rPr>
          <w:rFonts w:ascii="Times New Roman" w:hAnsi="Times New Roman"/>
        </w:rPr>
        <w:t xml:space="preserve">"Санитарно-защитные зоны и санитарная классификация предприятий, сооружений и иных объектов" </w:t>
      </w:r>
      <w:r w:rsidRPr="001904EA">
        <w:rPr>
          <w:rFonts w:ascii="Times New Roman" w:hAnsi="Times New Roman"/>
        </w:rPr>
        <w:t xml:space="preserve"> </w:t>
      </w:r>
      <w:r>
        <w:rPr>
          <w:rFonts w:ascii="Times New Roman" w:hAnsi="Times New Roman"/>
        </w:rPr>
        <w:t xml:space="preserve"> </w:t>
      </w:r>
    </w:p>
    <w:p w14:paraId="424FA219" w14:textId="09D3FAD7" w:rsidR="00300CDD" w:rsidRDefault="00300CDD" w:rsidP="001E6C6D">
      <w:pPr>
        <w:autoSpaceDE w:val="0"/>
        <w:autoSpaceDN w:val="0"/>
        <w:adjustRightInd w:val="0"/>
        <w:spacing w:line="360" w:lineRule="auto"/>
        <w:jc w:val="both"/>
        <w:outlineLvl w:val="0"/>
        <w:rPr>
          <w:rFonts w:ascii="Times New Roman" w:hAnsi="Times New Roman"/>
        </w:rPr>
      </w:pPr>
      <w:r>
        <w:rPr>
          <w:rFonts w:ascii="Times New Roman" w:hAnsi="Times New Roman"/>
          <w:color w:val="000000"/>
        </w:rPr>
        <w:lastRenderedPageBreak/>
        <w:t>5. Для всех объектов электросетевого хозяйства устанавливаются охранные зоны, а также особые условия использования земельных участков, расположенных в пределах охранных зон. Порядок их установления и границы зон принимаются в соответствии с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w:t>
      </w:r>
      <w:r>
        <w:rPr>
          <w:rFonts w:ascii="Times New Roman" w:hAnsi="Times New Roman"/>
        </w:rPr>
        <w:t>твержденными Постановлением Правительства РФ от 24 февраля 2009 г. N 160.</w:t>
      </w:r>
    </w:p>
    <w:p w14:paraId="040A69A2" w14:textId="642D394C" w:rsidR="00300CDD" w:rsidRPr="000636FD" w:rsidRDefault="00300CDD" w:rsidP="001E6C6D">
      <w:pPr>
        <w:autoSpaceDE w:val="0"/>
        <w:autoSpaceDN w:val="0"/>
        <w:adjustRightInd w:val="0"/>
        <w:spacing w:line="360" w:lineRule="auto"/>
        <w:jc w:val="both"/>
        <w:rPr>
          <w:rFonts w:ascii="Times New Roman" w:hAnsi="Times New Roman"/>
          <w:color w:val="000000"/>
        </w:rPr>
      </w:pPr>
      <w:r>
        <w:rPr>
          <w:rFonts w:ascii="Times New Roman" w:hAnsi="Times New Roman"/>
          <w:color w:val="000000"/>
        </w:rPr>
        <w:t>6.</w:t>
      </w:r>
      <w:r w:rsidRPr="000636FD">
        <w:rPr>
          <w:rFonts w:ascii="Times New Roman" w:hAnsi="Times New Roman"/>
          <w:color w:val="000000"/>
        </w:rPr>
        <w:t>При размещении отдельно стоящих распределительных пунктов и трансформаторных подстанций</w:t>
      </w:r>
      <w:r>
        <w:rPr>
          <w:rFonts w:ascii="Times New Roman" w:hAnsi="Times New Roman"/>
          <w:color w:val="000000"/>
        </w:rPr>
        <w:t xml:space="preserve"> необходимо руководствоваться </w:t>
      </w:r>
      <w:r w:rsidRPr="008152E2">
        <w:rPr>
          <w:rFonts w:ascii="Times New Roman" w:hAnsi="Times New Roman"/>
        </w:rPr>
        <w:t xml:space="preserve">требованиями </w:t>
      </w:r>
      <w:r w:rsidRPr="008152E2">
        <w:rPr>
          <w:rFonts w:ascii="Times New Roman" w:hAnsi="Times New Roman"/>
          <w:iCs/>
        </w:rPr>
        <w:t xml:space="preserve">СП 42.13330.2016. </w:t>
      </w:r>
      <w:proofErr w:type="gramStart"/>
      <w:r>
        <w:rPr>
          <w:rFonts w:ascii="Times New Roman" w:hAnsi="Times New Roman"/>
          <w:iCs/>
        </w:rPr>
        <w:t>«</w:t>
      </w:r>
      <w:r w:rsidRPr="008152E2">
        <w:rPr>
          <w:rFonts w:ascii="Times New Roman" w:hAnsi="Times New Roman"/>
          <w:iCs/>
        </w:rPr>
        <w:t xml:space="preserve"> Градостроительство</w:t>
      </w:r>
      <w:proofErr w:type="gramEnd"/>
      <w:r w:rsidRPr="008152E2">
        <w:rPr>
          <w:rFonts w:ascii="Times New Roman" w:hAnsi="Times New Roman"/>
          <w:iCs/>
        </w:rPr>
        <w:t>. Планировка и застройка городских и сельских поселений.</w:t>
      </w:r>
      <w:r>
        <w:rPr>
          <w:rFonts w:ascii="Times New Roman" w:hAnsi="Times New Roman"/>
          <w:iCs/>
        </w:rPr>
        <w:t xml:space="preserve">»  </w:t>
      </w:r>
    </w:p>
    <w:p w14:paraId="1E832972" w14:textId="77777777" w:rsidR="00300CDD" w:rsidRDefault="00300CDD" w:rsidP="001E6C6D">
      <w:pPr>
        <w:shd w:val="clear" w:color="auto" w:fill="FFFFFF"/>
        <w:spacing w:line="360" w:lineRule="auto"/>
        <w:jc w:val="both"/>
        <w:rPr>
          <w:rFonts w:ascii="Times New Roman" w:hAnsi="Times New Roman"/>
          <w:color w:val="000000"/>
        </w:rPr>
      </w:pPr>
    </w:p>
    <w:p w14:paraId="28D9B9BB" w14:textId="77777777" w:rsidR="00300CDD" w:rsidRPr="00D158D6" w:rsidRDefault="00300CDD" w:rsidP="00300CDD">
      <w:pPr>
        <w:shd w:val="clear" w:color="auto" w:fill="FFFFFF"/>
        <w:jc w:val="right"/>
        <w:rPr>
          <w:rFonts w:ascii="yandex-sans" w:hAnsi="yandex-sans"/>
          <w:color w:val="000000"/>
          <w:sz w:val="23"/>
          <w:szCs w:val="23"/>
        </w:rPr>
      </w:pPr>
      <w:r w:rsidRPr="00D158D6">
        <w:rPr>
          <w:rFonts w:ascii="yandex-sans" w:hAnsi="yandex-sans"/>
          <w:color w:val="000000"/>
          <w:sz w:val="23"/>
          <w:szCs w:val="23"/>
        </w:rPr>
        <w:t>Таблица 1.</w:t>
      </w:r>
      <w:r>
        <w:rPr>
          <w:rFonts w:ascii="yandex-sans" w:hAnsi="yandex-sans"/>
          <w:color w:val="000000"/>
          <w:sz w:val="23"/>
          <w:szCs w:val="23"/>
        </w:rPr>
        <w:t>1</w:t>
      </w:r>
      <w:r w:rsidRPr="00D158D6">
        <w:rPr>
          <w:rFonts w:ascii="yandex-sans" w:hAnsi="yandex-sans"/>
          <w:color w:val="000000"/>
          <w:sz w:val="23"/>
          <w:szCs w:val="23"/>
        </w:rPr>
        <w:t>.</w:t>
      </w:r>
      <w:r>
        <w:rPr>
          <w:rFonts w:ascii="yandex-sans" w:hAnsi="yandex-sans"/>
          <w:color w:val="000000"/>
          <w:sz w:val="23"/>
          <w:szCs w:val="23"/>
        </w:rPr>
        <w:t>2</w:t>
      </w:r>
      <w:r w:rsidRPr="00D158D6">
        <w:rPr>
          <w:rFonts w:ascii="yandex-sans" w:hAnsi="yandex-sans"/>
          <w:color w:val="000000"/>
          <w:sz w:val="23"/>
          <w:szCs w:val="23"/>
        </w:rPr>
        <w:t>. Расчетные показатели объектов,</w:t>
      </w:r>
    </w:p>
    <w:p w14:paraId="43B70111" w14:textId="77777777" w:rsidR="00300CDD" w:rsidRDefault="00300CDD" w:rsidP="00300CDD">
      <w:pPr>
        <w:pStyle w:val="afa"/>
        <w:jc w:val="right"/>
        <w:rPr>
          <w:rFonts w:ascii="Times New Roman" w:hAnsi="Times New Roman"/>
          <w:b/>
          <w:sz w:val="28"/>
          <w:szCs w:val="28"/>
        </w:rPr>
      </w:pPr>
      <w:r w:rsidRPr="00D158D6">
        <w:rPr>
          <w:rFonts w:ascii="yandex-sans" w:hAnsi="yandex-sans"/>
          <w:color w:val="000000"/>
          <w:sz w:val="23"/>
          <w:szCs w:val="23"/>
        </w:rPr>
        <w:t xml:space="preserve">относящихся к области </w:t>
      </w:r>
      <w:r>
        <w:rPr>
          <w:rFonts w:ascii="yandex-sans" w:hAnsi="yandex-sans"/>
          <w:color w:val="000000"/>
          <w:sz w:val="23"/>
          <w:szCs w:val="23"/>
        </w:rPr>
        <w:t>газоснабжения</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276"/>
        <w:gridCol w:w="1105"/>
        <w:gridCol w:w="2268"/>
        <w:gridCol w:w="1163"/>
        <w:gridCol w:w="1409"/>
        <w:gridCol w:w="859"/>
      </w:tblGrid>
      <w:tr w:rsidR="00300CDD" w:rsidRPr="00DE2AA1" w14:paraId="4EAAAC4D" w14:textId="77777777" w:rsidTr="001E6C6D">
        <w:trPr>
          <w:jc w:val="center"/>
        </w:trPr>
        <w:tc>
          <w:tcPr>
            <w:tcW w:w="1413" w:type="dxa"/>
            <w:vMerge w:val="restart"/>
            <w:shd w:val="clear" w:color="auto" w:fill="auto"/>
            <w:vAlign w:val="center"/>
          </w:tcPr>
          <w:p w14:paraId="5EB0C39D"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r>
              <w:rPr>
                <w:rFonts w:ascii="yandex-sans" w:hAnsi="yandex-sans"/>
                <w:color w:val="000000"/>
                <w:sz w:val="23"/>
                <w:szCs w:val="23"/>
              </w:rPr>
              <w:t xml:space="preserve"> </w:t>
            </w:r>
            <w:r w:rsidRPr="00DE2AA1">
              <w:rPr>
                <w:rFonts w:ascii="yandex-sans" w:hAnsi="yandex-sans"/>
                <w:color w:val="000000"/>
                <w:sz w:val="23"/>
                <w:szCs w:val="23"/>
              </w:rPr>
              <w:t>объекта местного значения</w:t>
            </w:r>
          </w:p>
        </w:tc>
        <w:tc>
          <w:tcPr>
            <w:tcW w:w="5812" w:type="dxa"/>
            <w:gridSpan w:val="4"/>
            <w:shd w:val="clear" w:color="auto" w:fill="auto"/>
            <w:vAlign w:val="center"/>
          </w:tcPr>
          <w:p w14:paraId="3E4D4117"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 показателей минимально допустимого уровня обеспеченности</w:t>
            </w:r>
          </w:p>
        </w:tc>
        <w:tc>
          <w:tcPr>
            <w:tcW w:w="2268" w:type="dxa"/>
            <w:gridSpan w:val="2"/>
            <w:shd w:val="clear" w:color="auto" w:fill="auto"/>
            <w:vAlign w:val="center"/>
          </w:tcPr>
          <w:p w14:paraId="34C6EE24"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 показателей максимально допустимого уровня территориальной доступности</w:t>
            </w:r>
          </w:p>
        </w:tc>
      </w:tr>
      <w:tr w:rsidR="00300CDD" w:rsidRPr="00DE2AA1" w14:paraId="208058C0" w14:textId="77777777" w:rsidTr="001E6C6D">
        <w:trPr>
          <w:cantSplit/>
          <w:trHeight w:val="1044"/>
          <w:jc w:val="center"/>
        </w:trPr>
        <w:tc>
          <w:tcPr>
            <w:tcW w:w="1413" w:type="dxa"/>
            <w:vMerge/>
            <w:tcBorders>
              <w:bottom w:val="single" w:sz="2" w:space="0" w:color="000000"/>
            </w:tcBorders>
            <w:shd w:val="clear" w:color="auto" w:fill="auto"/>
            <w:vAlign w:val="center"/>
          </w:tcPr>
          <w:p w14:paraId="04A0DBEB" w14:textId="77777777" w:rsidR="00300CDD" w:rsidRPr="00DE2AA1" w:rsidRDefault="00300CDD" w:rsidP="005C24BE">
            <w:pPr>
              <w:jc w:val="center"/>
              <w:rPr>
                <w:rFonts w:ascii="yandex-sans" w:hAnsi="yandex-sans"/>
                <w:color w:val="000000"/>
                <w:sz w:val="23"/>
                <w:szCs w:val="23"/>
              </w:rPr>
            </w:pPr>
          </w:p>
        </w:tc>
        <w:tc>
          <w:tcPr>
            <w:tcW w:w="1276" w:type="dxa"/>
            <w:tcBorders>
              <w:bottom w:val="single" w:sz="2" w:space="0" w:color="000000"/>
            </w:tcBorders>
            <w:vAlign w:val="center"/>
          </w:tcPr>
          <w:p w14:paraId="2A2186F6" w14:textId="77777777" w:rsidR="00300CDD" w:rsidRDefault="00300CDD" w:rsidP="005C24BE">
            <w:pPr>
              <w:jc w:val="center"/>
              <w:rPr>
                <w:rFonts w:ascii="yandex-sans" w:hAnsi="yandex-sans"/>
                <w:color w:val="000000"/>
                <w:sz w:val="23"/>
                <w:szCs w:val="23"/>
              </w:rPr>
            </w:pPr>
            <w:r>
              <w:rPr>
                <w:rFonts w:ascii="yandex-sans" w:hAnsi="yandex-sans" w:hint="eastAsia"/>
                <w:color w:val="000000"/>
                <w:sz w:val="23"/>
                <w:szCs w:val="23"/>
              </w:rPr>
              <w:t>Н</w:t>
            </w:r>
            <w:r>
              <w:rPr>
                <w:rFonts w:ascii="yandex-sans" w:hAnsi="yandex-sans"/>
                <w:color w:val="000000"/>
                <w:sz w:val="23"/>
                <w:szCs w:val="23"/>
              </w:rPr>
              <w:t xml:space="preserve">аименование </w:t>
            </w:r>
          </w:p>
          <w:p w14:paraId="634354DF" w14:textId="77777777" w:rsidR="00300CDD" w:rsidRPr="00AA07A3" w:rsidRDefault="00300CDD" w:rsidP="005C24BE">
            <w:pPr>
              <w:jc w:val="center"/>
              <w:rPr>
                <w:rFonts w:ascii="yandex-sans" w:hAnsi="yandex-sans"/>
                <w:color w:val="000000"/>
                <w:sz w:val="23"/>
                <w:szCs w:val="23"/>
                <w:highlight w:val="yellow"/>
              </w:rPr>
            </w:pPr>
            <w:r>
              <w:rPr>
                <w:rFonts w:ascii="yandex-sans" w:hAnsi="yandex-sans"/>
                <w:color w:val="000000"/>
                <w:sz w:val="23"/>
                <w:szCs w:val="23"/>
              </w:rPr>
              <w:t>показателя</w:t>
            </w:r>
          </w:p>
        </w:tc>
        <w:tc>
          <w:tcPr>
            <w:tcW w:w="1105" w:type="dxa"/>
            <w:tcBorders>
              <w:bottom w:val="single" w:sz="2" w:space="0" w:color="000000"/>
            </w:tcBorders>
            <w:vAlign w:val="center"/>
          </w:tcPr>
          <w:p w14:paraId="291BD01F" w14:textId="77777777" w:rsidR="00300CDD" w:rsidRPr="00AA07A3" w:rsidRDefault="00300CDD" w:rsidP="005C24BE">
            <w:pPr>
              <w:jc w:val="center"/>
              <w:rPr>
                <w:rFonts w:ascii="yandex-sans" w:hAnsi="yandex-sans"/>
                <w:color w:val="000000"/>
                <w:sz w:val="23"/>
                <w:szCs w:val="23"/>
                <w:highlight w:val="yellow"/>
              </w:rPr>
            </w:pPr>
            <w:r w:rsidRPr="00DE2AA1">
              <w:rPr>
                <w:rFonts w:ascii="yandex-sans" w:hAnsi="yandex-sans"/>
                <w:color w:val="000000"/>
                <w:sz w:val="23"/>
                <w:szCs w:val="23"/>
              </w:rPr>
              <w:t>Единица измерения</w:t>
            </w:r>
          </w:p>
        </w:tc>
        <w:tc>
          <w:tcPr>
            <w:tcW w:w="2268" w:type="dxa"/>
            <w:tcBorders>
              <w:bottom w:val="single" w:sz="2" w:space="0" w:color="000000"/>
              <w:right w:val="single" w:sz="2" w:space="0" w:color="000000"/>
            </w:tcBorders>
            <w:shd w:val="clear" w:color="auto" w:fill="auto"/>
            <w:vAlign w:val="center"/>
          </w:tcPr>
          <w:p w14:paraId="2B0BF853" w14:textId="77777777" w:rsidR="00300CDD" w:rsidRPr="00DE2AA1" w:rsidRDefault="00300CDD" w:rsidP="005C24BE">
            <w:pPr>
              <w:jc w:val="center"/>
              <w:rPr>
                <w:rFonts w:ascii="yandex-sans" w:hAnsi="yandex-sans"/>
                <w:color w:val="000000"/>
                <w:sz w:val="23"/>
                <w:szCs w:val="23"/>
              </w:rPr>
            </w:pPr>
            <w:r w:rsidRPr="00B80E7E">
              <w:rPr>
                <w:rFonts w:ascii="yandex-sans" w:hAnsi="yandex-sans"/>
                <w:color w:val="000000"/>
                <w:sz w:val="23"/>
                <w:szCs w:val="23"/>
              </w:rPr>
              <w:t>Направление использования газа</w:t>
            </w:r>
            <w:r>
              <w:rPr>
                <w:rFonts w:ascii="yandex-sans" w:hAnsi="yandex-sans"/>
                <w:color w:val="000000"/>
                <w:sz w:val="23"/>
                <w:szCs w:val="23"/>
              </w:rPr>
              <w:t>*</w:t>
            </w:r>
          </w:p>
        </w:tc>
        <w:tc>
          <w:tcPr>
            <w:tcW w:w="1163" w:type="dxa"/>
            <w:tcBorders>
              <w:bottom w:val="single" w:sz="2" w:space="0" w:color="000000"/>
              <w:right w:val="single" w:sz="2" w:space="0" w:color="000000"/>
            </w:tcBorders>
            <w:shd w:val="clear" w:color="auto" w:fill="auto"/>
            <w:vAlign w:val="center"/>
          </w:tcPr>
          <w:p w14:paraId="05425170" w14:textId="77777777" w:rsidR="00300CDD" w:rsidRPr="00DE2AA1" w:rsidRDefault="00300CDD" w:rsidP="005C24BE">
            <w:pPr>
              <w:jc w:val="center"/>
              <w:rPr>
                <w:rFonts w:ascii="yandex-sans" w:hAnsi="yandex-sans"/>
                <w:color w:val="000000"/>
                <w:sz w:val="23"/>
                <w:szCs w:val="23"/>
              </w:rPr>
            </w:pPr>
            <w:r w:rsidRPr="00965EFB">
              <w:rPr>
                <w:rFonts w:ascii="yandex-sans" w:hAnsi="yandex-sans" w:hint="eastAsia"/>
                <w:color w:val="000000"/>
                <w:sz w:val="23"/>
                <w:szCs w:val="23"/>
              </w:rPr>
              <w:t>З</w:t>
            </w:r>
            <w:r w:rsidRPr="00965EFB">
              <w:rPr>
                <w:rFonts w:ascii="yandex-sans" w:hAnsi="yandex-sans"/>
                <w:color w:val="000000"/>
                <w:sz w:val="23"/>
                <w:szCs w:val="23"/>
              </w:rPr>
              <w:t>начение показателя</w:t>
            </w:r>
          </w:p>
        </w:tc>
        <w:tc>
          <w:tcPr>
            <w:tcW w:w="1409" w:type="dxa"/>
            <w:tcBorders>
              <w:left w:val="single" w:sz="2" w:space="0" w:color="000000"/>
              <w:right w:val="single" w:sz="2" w:space="0" w:color="000000"/>
            </w:tcBorders>
            <w:shd w:val="clear" w:color="auto" w:fill="auto"/>
            <w:vAlign w:val="center"/>
          </w:tcPr>
          <w:p w14:paraId="5C3ADB86"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r>
              <w:rPr>
                <w:rFonts w:ascii="yandex-sans" w:hAnsi="yandex-sans"/>
                <w:color w:val="000000"/>
                <w:sz w:val="23"/>
                <w:szCs w:val="23"/>
              </w:rPr>
              <w:t xml:space="preserve"> </w:t>
            </w:r>
            <w:r w:rsidRPr="00DE2AA1">
              <w:rPr>
                <w:rFonts w:ascii="yandex-sans" w:hAnsi="yandex-sans"/>
                <w:color w:val="000000"/>
                <w:sz w:val="23"/>
                <w:szCs w:val="23"/>
              </w:rPr>
              <w:t>единица измерения</w:t>
            </w:r>
          </w:p>
        </w:tc>
        <w:tc>
          <w:tcPr>
            <w:tcW w:w="859" w:type="dxa"/>
            <w:tcBorders>
              <w:left w:val="single" w:sz="2" w:space="0" w:color="000000"/>
            </w:tcBorders>
            <w:shd w:val="clear" w:color="auto" w:fill="auto"/>
            <w:vAlign w:val="center"/>
          </w:tcPr>
          <w:p w14:paraId="59049977"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Значение показателя</w:t>
            </w:r>
          </w:p>
        </w:tc>
      </w:tr>
      <w:tr w:rsidR="00300CDD" w:rsidRPr="00DE2AA1" w14:paraId="7CFA86AA" w14:textId="77777777" w:rsidTr="001E6C6D">
        <w:trPr>
          <w:trHeight w:val="539"/>
          <w:jc w:val="center"/>
        </w:trPr>
        <w:tc>
          <w:tcPr>
            <w:tcW w:w="1413" w:type="dxa"/>
            <w:vMerge w:val="restart"/>
            <w:tcBorders>
              <w:top w:val="single" w:sz="2" w:space="0" w:color="000000"/>
            </w:tcBorders>
            <w:shd w:val="clear" w:color="auto" w:fill="auto"/>
            <w:vAlign w:val="center"/>
          </w:tcPr>
          <w:p w14:paraId="76D99484"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Объекты</w:t>
            </w:r>
          </w:p>
          <w:p w14:paraId="142372D5"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газоснабжения</w:t>
            </w:r>
          </w:p>
        </w:tc>
        <w:tc>
          <w:tcPr>
            <w:tcW w:w="1276" w:type="dxa"/>
            <w:vMerge w:val="restart"/>
            <w:tcBorders>
              <w:top w:val="single" w:sz="2" w:space="0" w:color="000000"/>
            </w:tcBorders>
            <w:vAlign w:val="center"/>
          </w:tcPr>
          <w:p w14:paraId="2EF917FE"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С</w:t>
            </w:r>
            <w:r>
              <w:rPr>
                <w:rFonts w:ascii="yandex-sans" w:hAnsi="yandex-sans"/>
                <w:color w:val="000000"/>
                <w:sz w:val="23"/>
                <w:szCs w:val="23"/>
              </w:rPr>
              <w:t>реднесуточный показатель потребления газа</w:t>
            </w:r>
          </w:p>
        </w:tc>
        <w:tc>
          <w:tcPr>
            <w:tcW w:w="1105" w:type="dxa"/>
            <w:vMerge w:val="restart"/>
            <w:tcBorders>
              <w:top w:val="single" w:sz="2" w:space="0" w:color="000000"/>
            </w:tcBorders>
            <w:vAlign w:val="center"/>
          </w:tcPr>
          <w:p w14:paraId="251A311C" w14:textId="77777777" w:rsidR="00300CDD" w:rsidRPr="00DE2AA1" w:rsidRDefault="00300CDD" w:rsidP="005C24BE">
            <w:pPr>
              <w:jc w:val="center"/>
              <w:rPr>
                <w:rFonts w:ascii="yandex-sans" w:hAnsi="yandex-sans"/>
                <w:color w:val="000000"/>
                <w:sz w:val="23"/>
                <w:szCs w:val="23"/>
              </w:rPr>
            </w:pPr>
            <w:r w:rsidRPr="00012C01">
              <w:rPr>
                <w:rFonts w:ascii="yandex-sans" w:hAnsi="yandex-sans" w:hint="eastAsia"/>
                <w:color w:val="000000"/>
                <w:sz w:val="23"/>
                <w:szCs w:val="23"/>
              </w:rPr>
              <w:t>м</w:t>
            </w:r>
            <w:r w:rsidRPr="00012C01">
              <w:rPr>
                <w:rFonts w:ascii="yandex-sans" w:hAnsi="yandex-sans"/>
                <w:color w:val="000000"/>
                <w:sz w:val="23"/>
                <w:szCs w:val="23"/>
                <w:vertAlign w:val="superscript"/>
              </w:rPr>
              <w:t>3</w:t>
            </w:r>
            <w:r w:rsidRPr="00012C01">
              <w:rPr>
                <w:rFonts w:ascii="yandex-sans" w:hAnsi="yandex-sans"/>
                <w:color w:val="000000"/>
                <w:sz w:val="23"/>
                <w:szCs w:val="23"/>
              </w:rPr>
              <w:t>/</w:t>
            </w:r>
            <w:proofErr w:type="spellStart"/>
            <w:r w:rsidRPr="00012C01">
              <w:rPr>
                <w:rFonts w:ascii="yandex-sans" w:hAnsi="yandex-sans"/>
                <w:color w:val="000000"/>
                <w:sz w:val="23"/>
                <w:szCs w:val="23"/>
              </w:rPr>
              <w:t>сут</w:t>
            </w:r>
            <w:proofErr w:type="spellEnd"/>
            <w:r w:rsidRPr="00012C01">
              <w:rPr>
                <w:rFonts w:ascii="yandex-sans" w:hAnsi="yandex-sans"/>
                <w:color w:val="000000"/>
                <w:sz w:val="23"/>
                <w:szCs w:val="23"/>
              </w:rPr>
              <w:t xml:space="preserve"> на 1 чел.</w:t>
            </w:r>
          </w:p>
        </w:tc>
        <w:tc>
          <w:tcPr>
            <w:tcW w:w="2268" w:type="dxa"/>
            <w:tcBorders>
              <w:top w:val="single" w:sz="2" w:space="0" w:color="000000"/>
              <w:right w:val="single" w:sz="2" w:space="0" w:color="000000"/>
            </w:tcBorders>
            <w:shd w:val="clear" w:color="auto" w:fill="auto"/>
            <w:vAlign w:val="center"/>
          </w:tcPr>
          <w:p w14:paraId="78DABDBC"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П</w:t>
            </w:r>
            <w:r w:rsidRPr="00DE2AA1">
              <w:rPr>
                <w:rFonts w:ascii="yandex-sans" w:hAnsi="yandex-sans"/>
                <w:color w:val="000000"/>
                <w:sz w:val="23"/>
                <w:szCs w:val="23"/>
              </w:rPr>
              <w:t>риготовление пищи на плите</w:t>
            </w:r>
          </w:p>
        </w:tc>
        <w:tc>
          <w:tcPr>
            <w:tcW w:w="1163" w:type="dxa"/>
            <w:tcBorders>
              <w:top w:val="single" w:sz="2" w:space="0" w:color="000000"/>
              <w:right w:val="single" w:sz="2" w:space="0" w:color="000000"/>
            </w:tcBorders>
            <w:shd w:val="clear" w:color="auto" w:fill="auto"/>
            <w:vAlign w:val="center"/>
          </w:tcPr>
          <w:p w14:paraId="7AADC8D5"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0,5</w:t>
            </w:r>
          </w:p>
        </w:tc>
        <w:tc>
          <w:tcPr>
            <w:tcW w:w="2268" w:type="dxa"/>
            <w:gridSpan w:val="2"/>
            <w:vMerge w:val="restart"/>
            <w:tcBorders>
              <w:left w:val="single" w:sz="2" w:space="0" w:color="000000"/>
            </w:tcBorders>
            <w:shd w:val="clear" w:color="auto" w:fill="auto"/>
            <w:vAlign w:val="center"/>
          </w:tcPr>
          <w:p w14:paraId="77FE972D"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Н</w:t>
            </w:r>
            <w:r w:rsidRPr="00DE2AA1">
              <w:rPr>
                <w:rFonts w:ascii="yandex-sans" w:hAnsi="yandex-sans"/>
                <w:color w:val="000000"/>
                <w:sz w:val="23"/>
                <w:szCs w:val="23"/>
              </w:rPr>
              <w:t>е устанавливается</w:t>
            </w:r>
          </w:p>
        </w:tc>
      </w:tr>
      <w:tr w:rsidR="00300CDD" w:rsidRPr="00DE2AA1" w14:paraId="2B6E136A" w14:textId="77777777" w:rsidTr="001E6C6D">
        <w:trPr>
          <w:jc w:val="center"/>
        </w:trPr>
        <w:tc>
          <w:tcPr>
            <w:tcW w:w="1413" w:type="dxa"/>
            <w:vMerge/>
            <w:shd w:val="clear" w:color="auto" w:fill="auto"/>
          </w:tcPr>
          <w:p w14:paraId="320D2890" w14:textId="77777777" w:rsidR="00300CDD" w:rsidRPr="00DE2AA1" w:rsidRDefault="00300CDD" w:rsidP="005C24BE">
            <w:pPr>
              <w:rPr>
                <w:rFonts w:ascii="yandex-sans" w:hAnsi="yandex-sans"/>
                <w:color w:val="000000"/>
                <w:sz w:val="23"/>
                <w:szCs w:val="23"/>
              </w:rPr>
            </w:pPr>
          </w:p>
        </w:tc>
        <w:tc>
          <w:tcPr>
            <w:tcW w:w="1276" w:type="dxa"/>
            <w:vMerge/>
          </w:tcPr>
          <w:p w14:paraId="3DD9D914" w14:textId="77777777" w:rsidR="00300CDD" w:rsidRPr="00DE2AA1" w:rsidRDefault="00300CDD" w:rsidP="005C24BE">
            <w:pPr>
              <w:jc w:val="center"/>
              <w:rPr>
                <w:rFonts w:ascii="yandex-sans" w:hAnsi="yandex-sans"/>
                <w:color w:val="000000"/>
                <w:sz w:val="23"/>
                <w:szCs w:val="23"/>
              </w:rPr>
            </w:pPr>
          </w:p>
        </w:tc>
        <w:tc>
          <w:tcPr>
            <w:tcW w:w="1105" w:type="dxa"/>
            <w:vMerge/>
          </w:tcPr>
          <w:p w14:paraId="6969BA04" w14:textId="77777777" w:rsidR="00300CDD" w:rsidRPr="00DE2AA1" w:rsidRDefault="00300CDD" w:rsidP="005C24BE">
            <w:pPr>
              <w:jc w:val="center"/>
              <w:rPr>
                <w:rFonts w:ascii="yandex-sans" w:hAnsi="yandex-sans"/>
                <w:color w:val="000000"/>
                <w:sz w:val="23"/>
                <w:szCs w:val="23"/>
              </w:rPr>
            </w:pPr>
          </w:p>
        </w:tc>
        <w:tc>
          <w:tcPr>
            <w:tcW w:w="2268" w:type="dxa"/>
            <w:tcBorders>
              <w:right w:val="single" w:sz="2" w:space="0" w:color="000000"/>
            </w:tcBorders>
            <w:shd w:val="clear" w:color="auto" w:fill="auto"/>
            <w:vAlign w:val="center"/>
          </w:tcPr>
          <w:p w14:paraId="18121EEC"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Горячее водоснабжение с использованием газового проточного водонагревателя</w:t>
            </w:r>
          </w:p>
        </w:tc>
        <w:tc>
          <w:tcPr>
            <w:tcW w:w="1163" w:type="dxa"/>
            <w:tcBorders>
              <w:right w:val="single" w:sz="2" w:space="0" w:color="000000"/>
            </w:tcBorders>
            <w:shd w:val="clear" w:color="auto" w:fill="auto"/>
            <w:vAlign w:val="center"/>
          </w:tcPr>
          <w:p w14:paraId="0A38F3B1"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0,5</w:t>
            </w:r>
          </w:p>
        </w:tc>
        <w:tc>
          <w:tcPr>
            <w:tcW w:w="2268" w:type="dxa"/>
            <w:gridSpan w:val="2"/>
            <w:vMerge/>
            <w:tcBorders>
              <w:left w:val="single" w:sz="2" w:space="0" w:color="000000"/>
            </w:tcBorders>
            <w:shd w:val="clear" w:color="auto" w:fill="auto"/>
          </w:tcPr>
          <w:p w14:paraId="45E98A5E" w14:textId="77777777" w:rsidR="00300CDD" w:rsidRPr="00DE2AA1" w:rsidRDefault="00300CDD" w:rsidP="005C24BE">
            <w:pPr>
              <w:rPr>
                <w:rFonts w:ascii="yandex-sans" w:hAnsi="yandex-sans"/>
                <w:color w:val="000000"/>
                <w:sz w:val="23"/>
                <w:szCs w:val="23"/>
              </w:rPr>
            </w:pPr>
          </w:p>
        </w:tc>
      </w:tr>
      <w:tr w:rsidR="00300CDD" w:rsidRPr="00DE2AA1" w14:paraId="772E8FB2" w14:textId="77777777" w:rsidTr="001E6C6D">
        <w:trPr>
          <w:jc w:val="center"/>
        </w:trPr>
        <w:tc>
          <w:tcPr>
            <w:tcW w:w="1413" w:type="dxa"/>
            <w:vMerge/>
            <w:shd w:val="clear" w:color="auto" w:fill="auto"/>
          </w:tcPr>
          <w:p w14:paraId="38EB8620" w14:textId="77777777" w:rsidR="00300CDD" w:rsidRPr="00DE2AA1" w:rsidRDefault="00300CDD" w:rsidP="005C24BE">
            <w:pPr>
              <w:rPr>
                <w:rFonts w:ascii="yandex-sans" w:hAnsi="yandex-sans"/>
                <w:color w:val="000000"/>
                <w:sz w:val="23"/>
                <w:szCs w:val="23"/>
              </w:rPr>
            </w:pPr>
          </w:p>
        </w:tc>
        <w:tc>
          <w:tcPr>
            <w:tcW w:w="1276" w:type="dxa"/>
            <w:vMerge/>
          </w:tcPr>
          <w:p w14:paraId="3E855171" w14:textId="77777777" w:rsidR="00300CDD" w:rsidRPr="00DE2AA1" w:rsidRDefault="00300CDD" w:rsidP="005C24BE">
            <w:pPr>
              <w:jc w:val="center"/>
              <w:rPr>
                <w:rFonts w:ascii="yandex-sans" w:hAnsi="yandex-sans"/>
                <w:color w:val="000000"/>
                <w:sz w:val="23"/>
                <w:szCs w:val="23"/>
              </w:rPr>
            </w:pPr>
          </w:p>
        </w:tc>
        <w:tc>
          <w:tcPr>
            <w:tcW w:w="1105" w:type="dxa"/>
            <w:vMerge/>
          </w:tcPr>
          <w:p w14:paraId="1B923166" w14:textId="77777777" w:rsidR="00300CDD" w:rsidRPr="00DE2AA1" w:rsidRDefault="00300CDD" w:rsidP="005C24BE">
            <w:pPr>
              <w:jc w:val="center"/>
              <w:rPr>
                <w:rFonts w:ascii="yandex-sans" w:hAnsi="yandex-sans"/>
                <w:color w:val="000000"/>
                <w:sz w:val="23"/>
                <w:szCs w:val="23"/>
              </w:rPr>
            </w:pPr>
          </w:p>
        </w:tc>
        <w:tc>
          <w:tcPr>
            <w:tcW w:w="2268" w:type="dxa"/>
            <w:tcBorders>
              <w:right w:val="single" w:sz="2" w:space="0" w:color="000000"/>
            </w:tcBorders>
            <w:shd w:val="clear" w:color="auto" w:fill="auto"/>
            <w:vAlign w:val="center"/>
          </w:tcPr>
          <w:p w14:paraId="527DC542"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О</w:t>
            </w:r>
            <w:r w:rsidRPr="00DE2AA1">
              <w:rPr>
                <w:rFonts w:ascii="yandex-sans" w:hAnsi="yandex-sans"/>
                <w:color w:val="000000"/>
                <w:sz w:val="23"/>
                <w:szCs w:val="23"/>
              </w:rPr>
              <w:t>топление с использованием бытового газового отопительного аппарата с водяным контуром</w:t>
            </w:r>
          </w:p>
        </w:tc>
        <w:tc>
          <w:tcPr>
            <w:tcW w:w="1163" w:type="dxa"/>
            <w:tcBorders>
              <w:right w:val="single" w:sz="2" w:space="0" w:color="000000"/>
            </w:tcBorders>
            <w:shd w:val="clear" w:color="auto" w:fill="auto"/>
            <w:vAlign w:val="center"/>
          </w:tcPr>
          <w:p w14:paraId="3E055F73"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7-12</w:t>
            </w:r>
          </w:p>
        </w:tc>
        <w:tc>
          <w:tcPr>
            <w:tcW w:w="2268" w:type="dxa"/>
            <w:gridSpan w:val="2"/>
            <w:vMerge/>
            <w:tcBorders>
              <w:left w:val="single" w:sz="2" w:space="0" w:color="000000"/>
            </w:tcBorders>
            <w:shd w:val="clear" w:color="auto" w:fill="auto"/>
          </w:tcPr>
          <w:p w14:paraId="6F2B9CE2" w14:textId="77777777" w:rsidR="00300CDD" w:rsidRPr="00DE2AA1" w:rsidRDefault="00300CDD" w:rsidP="005C24BE">
            <w:pPr>
              <w:rPr>
                <w:rFonts w:ascii="yandex-sans" w:hAnsi="yandex-sans"/>
                <w:color w:val="000000"/>
                <w:sz w:val="23"/>
                <w:szCs w:val="23"/>
              </w:rPr>
            </w:pPr>
          </w:p>
        </w:tc>
      </w:tr>
    </w:tbl>
    <w:p w14:paraId="504B9AC5" w14:textId="77777777" w:rsidR="00300CDD" w:rsidRDefault="00300CDD" w:rsidP="001E6C6D">
      <w:pPr>
        <w:shd w:val="clear" w:color="auto" w:fill="FFFFFF"/>
        <w:jc w:val="both"/>
        <w:rPr>
          <w:rFonts w:ascii="yandex-sans" w:hAnsi="yandex-sans" w:cs="yandex-sans"/>
        </w:rPr>
      </w:pPr>
      <w:r w:rsidRPr="00042927">
        <w:rPr>
          <w:rFonts w:ascii="yandex-sans" w:hAnsi="yandex-sans"/>
          <w:color w:val="000000"/>
          <w:sz w:val="23"/>
          <w:szCs w:val="23"/>
        </w:rPr>
        <w:t>*</w:t>
      </w:r>
      <w:r>
        <w:rPr>
          <w:rFonts w:ascii="yandex-sans" w:hAnsi="yandex-sans"/>
          <w:color w:val="000000"/>
          <w:sz w:val="23"/>
          <w:szCs w:val="23"/>
        </w:rPr>
        <w:t xml:space="preserve"> -  определение установлено Приказом М</w:t>
      </w:r>
      <w:r>
        <w:rPr>
          <w:rFonts w:ascii="yandex-sans" w:hAnsi="yandex-sans" w:cs="yandex-sans"/>
        </w:rPr>
        <w:t xml:space="preserve">инистерства энергетики и жилищно-коммунального хозяйства Самарской области </w:t>
      </w:r>
      <w:r>
        <w:rPr>
          <w:rFonts w:ascii="yandex-sans" w:hAnsi="yandex-sans"/>
          <w:color w:val="000000"/>
          <w:sz w:val="23"/>
          <w:szCs w:val="23"/>
        </w:rPr>
        <w:t xml:space="preserve"> </w:t>
      </w:r>
      <w:r>
        <w:rPr>
          <w:rFonts w:ascii="yandex-sans" w:hAnsi="yandex-sans" w:cs="yandex-sans"/>
        </w:rPr>
        <w:t xml:space="preserve"> от 16 августа 2012 г. № 194 «Об утверждении норм и нормативов потребления сжиженного углеводородного газа населением при отсутствии приборов учета газа»</w:t>
      </w:r>
    </w:p>
    <w:p w14:paraId="05335FDD" w14:textId="77777777" w:rsidR="001E6C6D" w:rsidRDefault="001E6C6D" w:rsidP="00300CDD">
      <w:pPr>
        <w:shd w:val="clear" w:color="auto" w:fill="FFFFFF"/>
        <w:rPr>
          <w:rFonts w:ascii="yandex-sans" w:hAnsi="yandex-sans"/>
          <w:color w:val="000000"/>
          <w:sz w:val="23"/>
          <w:szCs w:val="23"/>
        </w:rPr>
      </w:pPr>
    </w:p>
    <w:p w14:paraId="7F7D6230" w14:textId="449437F4" w:rsidR="00300CDD" w:rsidRPr="003000EA" w:rsidRDefault="00300CDD" w:rsidP="001E6C6D">
      <w:pPr>
        <w:shd w:val="clear" w:color="auto" w:fill="FFFFFF"/>
        <w:spacing w:line="360" w:lineRule="auto"/>
        <w:jc w:val="both"/>
        <w:rPr>
          <w:rFonts w:ascii="Times New Roman" w:hAnsi="Times New Roman"/>
          <w:color w:val="000000"/>
        </w:rPr>
      </w:pPr>
      <w:r w:rsidRPr="003000EA">
        <w:rPr>
          <w:rFonts w:ascii="Times New Roman" w:hAnsi="Times New Roman"/>
          <w:color w:val="000000"/>
        </w:rPr>
        <w:t>Примечания:</w:t>
      </w:r>
    </w:p>
    <w:p w14:paraId="082CB77D" w14:textId="77777777" w:rsidR="00300CDD" w:rsidRPr="003000EA" w:rsidRDefault="00300CDD" w:rsidP="001E6C6D">
      <w:pPr>
        <w:shd w:val="clear" w:color="auto" w:fill="FFFFFF"/>
        <w:spacing w:line="360" w:lineRule="auto"/>
        <w:jc w:val="both"/>
        <w:rPr>
          <w:rFonts w:ascii="Times New Roman" w:hAnsi="Times New Roman"/>
          <w:color w:val="000000"/>
        </w:rPr>
      </w:pPr>
      <w:r w:rsidRPr="003000EA">
        <w:rPr>
          <w:rFonts w:ascii="Times New Roman" w:hAnsi="Times New Roman"/>
          <w:color w:val="000000"/>
        </w:rPr>
        <w:t xml:space="preserve">1.Указанные нормы следует применять с учётом </w:t>
      </w:r>
      <w:proofErr w:type="gramStart"/>
      <w:r w:rsidRPr="003000EA">
        <w:rPr>
          <w:rFonts w:ascii="Times New Roman" w:hAnsi="Times New Roman"/>
          <w:color w:val="000000"/>
        </w:rPr>
        <w:t xml:space="preserve">требований  </w:t>
      </w:r>
      <w:r w:rsidRPr="003000EA">
        <w:rPr>
          <w:rFonts w:ascii="Times New Roman" w:hAnsi="Times New Roman"/>
        </w:rPr>
        <w:t>СП</w:t>
      </w:r>
      <w:proofErr w:type="gramEnd"/>
      <w:r w:rsidRPr="003000EA">
        <w:rPr>
          <w:rFonts w:ascii="Times New Roman" w:hAnsi="Times New Roman"/>
        </w:rPr>
        <w:t xml:space="preserve"> 62.13330.2011 «Газораспределительные системы.»</w:t>
      </w:r>
    </w:p>
    <w:p w14:paraId="3687E730" w14:textId="06594FAC" w:rsidR="00300CDD" w:rsidRPr="003000EA" w:rsidRDefault="00300CDD" w:rsidP="001E6C6D">
      <w:pPr>
        <w:autoSpaceDE w:val="0"/>
        <w:autoSpaceDN w:val="0"/>
        <w:adjustRightInd w:val="0"/>
        <w:spacing w:line="360" w:lineRule="auto"/>
        <w:jc w:val="both"/>
        <w:rPr>
          <w:rFonts w:ascii="Times New Roman" w:hAnsi="Times New Roman"/>
        </w:rPr>
      </w:pPr>
      <w:r w:rsidRPr="003000EA">
        <w:rPr>
          <w:rFonts w:ascii="Times New Roman" w:hAnsi="Times New Roman"/>
          <w:color w:val="000000"/>
        </w:rPr>
        <w:t xml:space="preserve">2. Для всех объектов газораспределительных сетей устанавливаются охранные зоны, а также особые условия использования земельных участков, расположенных в пределах охранных зон. </w:t>
      </w:r>
      <w:r w:rsidRPr="003000EA">
        <w:rPr>
          <w:rFonts w:ascii="Times New Roman" w:hAnsi="Times New Roman"/>
          <w:color w:val="000000"/>
        </w:rPr>
        <w:lastRenderedPageBreak/>
        <w:t xml:space="preserve">Порядок их установления и границы зон принимаются в соответствии с «Правилами охраны газораспределительных сетей», утвержденных </w:t>
      </w:r>
      <w:r w:rsidRPr="003000EA">
        <w:rPr>
          <w:rFonts w:ascii="Times New Roman" w:hAnsi="Times New Roman"/>
        </w:rPr>
        <w:t>Постановлением Правительства</w:t>
      </w:r>
    </w:p>
    <w:p w14:paraId="16BCFFCC" w14:textId="77777777" w:rsidR="00300CDD" w:rsidRPr="003000EA" w:rsidRDefault="00300CDD" w:rsidP="001E6C6D">
      <w:pPr>
        <w:autoSpaceDE w:val="0"/>
        <w:autoSpaceDN w:val="0"/>
        <w:adjustRightInd w:val="0"/>
        <w:spacing w:line="360" w:lineRule="auto"/>
        <w:jc w:val="both"/>
        <w:rPr>
          <w:rFonts w:ascii="Times New Roman" w:hAnsi="Times New Roman"/>
        </w:rPr>
      </w:pPr>
      <w:r w:rsidRPr="003000EA">
        <w:rPr>
          <w:rFonts w:ascii="Times New Roman" w:hAnsi="Times New Roman"/>
        </w:rPr>
        <w:t>РФ от 20 ноября 2000 г. N 878</w:t>
      </w:r>
    </w:p>
    <w:p w14:paraId="08EBDDBD" w14:textId="22C5DA51" w:rsidR="00300CDD" w:rsidRPr="003000EA" w:rsidRDefault="00300CDD" w:rsidP="001E6C6D">
      <w:pPr>
        <w:shd w:val="clear" w:color="auto" w:fill="FFFFFF"/>
        <w:spacing w:line="360" w:lineRule="auto"/>
        <w:jc w:val="both"/>
        <w:rPr>
          <w:rFonts w:ascii="Times New Roman" w:hAnsi="Times New Roman"/>
          <w:color w:val="000000"/>
        </w:rPr>
      </w:pPr>
      <w:r w:rsidRPr="003000EA">
        <w:rPr>
          <w:rFonts w:ascii="Times New Roman" w:hAnsi="Times New Roman"/>
          <w:color w:val="000000"/>
        </w:rPr>
        <w:t xml:space="preserve">3.Размеры земельных участков газонаполнительных станций (ГНС) в зависимости от их производительности следует принимать по проекту, но не более значений, установленных </w:t>
      </w:r>
      <w:r w:rsidRPr="003000EA">
        <w:rPr>
          <w:rFonts w:ascii="Times New Roman" w:hAnsi="Times New Roman"/>
          <w:iCs/>
        </w:rPr>
        <w:t xml:space="preserve">СП 42.13330.2016. «Градостроительство. Планировка и застройка городских и сельских поселений.»  </w:t>
      </w:r>
    </w:p>
    <w:p w14:paraId="5BA64CBD" w14:textId="5F0B75D9" w:rsidR="00300CDD" w:rsidRPr="003000EA" w:rsidRDefault="00300CDD" w:rsidP="001E6C6D">
      <w:pPr>
        <w:shd w:val="clear" w:color="auto" w:fill="FFFFFF"/>
        <w:spacing w:line="360" w:lineRule="auto"/>
        <w:jc w:val="both"/>
        <w:rPr>
          <w:rFonts w:ascii="Times New Roman" w:hAnsi="Times New Roman"/>
          <w:iCs/>
        </w:rPr>
      </w:pPr>
      <w:r w:rsidRPr="003000EA">
        <w:rPr>
          <w:rFonts w:ascii="Times New Roman" w:hAnsi="Times New Roman"/>
          <w:color w:val="000000"/>
        </w:rPr>
        <w:t xml:space="preserve">Размеры земельных участков газонаполнительных пунктов (ГНП) и промежуточных складов баллонов (ПСБ) следует принимать не более значений, установленных </w:t>
      </w:r>
      <w:r w:rsidRPr="003000EA">
        <w:rPr>
          <w:rFonts w:ascii="Times New Roman" w:hAnsi="Times New Roman"/>
          <w:iCs/>
        </w:rPr>
        <w:t xml:space="preserve">СП 42.13330.2016. </w:t>
      </w:r>
    </w:p>
    <w:p w14:paraId="15DAC787" w14:textId="1FEA0B42" w:rsidR="00300CDD" w:rsidRDefault="00300CDD" w:rsidP="001E6C6D">
      <w:pPr>
        <w:shd w:val="clear" w:color="auto" w:fill="FFFFFF"/>
        <w:spacing w:line="360" w:lineRule="auto"/>
        <w:jc w:val="both"/>
        <w:rPr>
          <w:rFonts w:ascii="yandex-sans" w:hAnsi="yandex-sans"/>
          <w:color w:val="000000"/>
          <w:sz w:val="23"/>
          <w:szCs w:val="23"/>
        </w:rPr>
      </w:pPr>
      <w:r w:rsidRPr="003000EA">
        <w:rPr>
          <w:rFonts w:ascii="Times New Roman" w:hAnsi="Times New Roman"/>
          <w:iCs/>
        </w:rPr>
        <w:t>«Градостроительство. Планировка и застройка городских и сельских поселений.»</w:t>
      </w:r>
      <w:r>
        <w:rPr>
          <w:rFonts w:ascii="Times New Roman" w:hAnsi="Times New Roman"/>
          <w:iCs/>
        </w:rPr>
        <w:t xml:space="preserve">  </w:t>
      </w:r>
    </w:p>
    <w:p w14:paraId="1673449F" w14:textId="04AB28FE" w:rsidR="001E6C6D" w:rsidRDefault="00300CDD" w:rsidP="00FE6102">
      <w:pPr>
        <w:shd w:val="clear" w:color="auto" w:fill="FFFFFF"/>
        <w:rPr>
          <w:rFonts w:ascii="yandex-sans" w:hAnsi="yandex-sans"/>
          <w:color w:val="000000"/>
          <w:sz w:val="23"/>
          <w:szCs w:val="23"/>
        </w:rPr>
      </w:pPr>
      <w:r>
        <w:rPr>
          <w:rFonts w:ascii="yandex-sans" w:hAnsi="yandex-sans"/>
          <w:i/>
          <w:color w:val="FF0000"/>
          <w:sz w:val="16"/>
          <w:szCs w:val="16"/>
        </w:rPr>
        <w:t xml:space="preserve"> </w:t>
      </w:r>
    </w:p>
    <w:p w14:paraId="028F18CD" w14:textId="3914ED8A" w:rsidR="00300CDD" w:rsidRPr="00D158D6" w:rsidRDefault="00300CDD" w:rsidP="00300CDD">
      <w:pPr>
        <w:shd w:val="clear" w:color="auto" w:fill="FFFFFF"/>
        <w:jc w:val="right"/>
        <w:rPr>
          <w:rFonts w:ascii="yandex-sans" w:hAnsi="yandex-sans"/>
          <w:color w:val="000000"/>
          <w:sz w:val="23"/>
          <w:szCs w:val="23"/>
        </w:rPr>
      </w:pPr>
      <w:r>
        <w:rPr>
          <w:rFonts w:ascii="yandex-sans" w:hAnsi="yandex-sans"/>
          <w:color w:val="000000"/>
          <w:sz w:val="23"/>
          <w:szCs w:val="23"/>
        </w:rPr>
        <w:t>Таблица 1.1</w:t>
      </w:r>
      <w:r w:rsidRPr="00D158D6">
        <w:rPr>
          <w:rFonts w:ascii="yandex-sans" w:hAnsi="yandex-sans"/>
          <w:color w:val="000000"/>
          <w:sz w:val="23"/>
          <w:szCs w:val="23"/>
        </w:rPr>
        <w:t>.</w:t>
      </w:r>
      <w:r>
        <w:rPr>
          <w:rFonts w:ascii="yandex-sans" w:hAnsi="yandex-sans"/>
          <w:color w:val="000000"/>
          <w:sz w:val="23"/>
          <w:szCs w:val="23"/>
        </w:rPr>
        <w:t>3</w:t>
      </w:r>
      <w:r w:rsidRPr="00D158D6">
        <w:rPr>
          <w:rFonts w:ascii="yandex-sans" w:hAnsi="yandex-sans"/>
          <w:color w:val="000000"/>
          <w:sz w:val="23"/>
          <w:szCs w:val="23"/>
        </w:rPr>
        <w:t>. Расчетные показатели объектов,</w:t>
      </w:r>
    </w:p>
    <w:p w14:paraId="46B71377" w14:textId="77777777" w:rsidR="00300CDD" w:rsidRDefault="00300CDD" w:rsidP="00300CDD">
      <w:pPr>
        <w:pStyle w:val="afa"/>
        <w:jc w:val="right"/>
        <w:rPr>
          <w:rFonts w:ascii="yandex-sans" w:hAnsi="yandex-sans"/>
          <w:color w:val="000000"/>
          <w:sz w:val="23"/>
          <w:szCs w:val="23"/>
        </w:rPr>
      </w:pPr>
      <w:r w:rsidRPr="00D158D6">
        <w:rPr>
          <w:rFonts w:ascii="yandex-sans" w:hAnsi="yandex-sans"/>
          <w:color w:val="000000"/>
          <w:sz w:val="23"/>
          <w:szCs w:val="23"/>
        </w:rPr>
        <w:t>относящихся к области</w:t>
      </w:r>
      <w:r>
        <w:rPr>
          <w:rFonts w:ascii="yandex-sans" w:hAnsi="yandex-sans"/>
          <w:color w:val="000000"/>
          <w:sz w:val="23"/>
          <w:szCs w:val="23"/>
        </w:rPr>
        <w:t xml:space="preserve"> теплоснабжения</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276"/>
        <w:gridCol w:w="1134"/>
        <w:gridCol w:w="1701"/>
        <w:gridCol w:w="1134"/>
        <w:gridCol w:w="1134"/>
        <w:gridCol w:w="1276"/>
        <w:gridCol w:w="737"/>
      </w:tblGrid>
      <w:tr w:rsidR="00300CDD" w:rsidRPr="00DE2AA1" w14:paraId="57675457" w14:textId="77777777" w:rsidTr="001E6C6D">
        <w:tc>
          <w:tcPr>
            <w:tcW w:w="1242" w:type="dxa"/>
            <w:vMerge w:val="restart"/>
            <w:shd w:val="clear" w:color="auto" w:fill="auto"/>
            <w:vAlign w:val="center"/>
          </w:tcPr>
          <w:p w14:paraId="78728F66"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r>
              <w:rPr>
                <w:rFonts w:ascii="yandex-sans" w:hAnsi="yandex-sans"/>
                <w:color w:val="000000"/>
                <w:sz w:val="23"/>
                <w:szCs w:val="23"/>
              </w:rPr>
              <w:t xml:space="preserve"> </w:t>
            </w:r>
            <w:r w:rsidRPr="00DE2AA1">
              <w:rPr>
                <w:rFonts w:ascii="yandex-sans" w:hAnsi="yandex-sans"/>
                <w:color w:val="000000"/>
                <w:sz w:val="23"/>
                <w:szCs w:val="23"/>
              </w:rPr>
              <w:t>объекта местного значения</w:t>
            </w:r>
          </w:p>
        </w:tc>
        <w:tc>
          <w:tcPr>
            <w:tcW w:w="6379" w:type="dxa"/>
            <w:gridSpan w:val="5"/>
            <w:vAlign w:val="center"/>
          </w:tcPr>
          <w:p w14:paraId="5DF444B9"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 показателей минимально допустимого уровня обеспеченности</w:t>
            </w:r>
          </w:p>
        </w:tc>
        <w:tc>
          <w:tcPr>
            <w:tcW w:w="2013" w:type="dxa"/>
            <w:gridSpan w:val="2"/>
            <w:shd w:val="clear" w:color="auto" w:fill="auto"/>
          </w:tcPr>
          <w:p w14:paraId="7EFD5308"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 показателей максимально допустимого уровня территориальной доступности</w:t>
            </w:r>
          </w:p>
        </w:tc>
      </w:tr>
      <w:tr w:rsidR="00300CDD" w:rsidRPr="00DE2AA1" w14:paraId="5275A7CC" w14:textId="77777777" w:rsidTr="001E6C6D">
        <w:trPr>
          <w:cantSplit/>
          <w:trHeight w:val="1329"/>
        </w:trPr>
        <w:tc>
          <w:tcPr>
            <w:tcW w:w="1242" w:type="dxa"/>
            <w:vMerge/>
            <w:shd w:val="clear" w:color="auto" w:fill="auto"/>
          </w:tcPr>
          <w:p w14:paraId="321B5FF4" w14:textId="77777777" w:rsidR="00300CDD" w:rsidRPr="00DE2AA1" w:rsidRDefault="00300CDD" w:rsidP="005C24BE">
            <w:pPr>
              <w:rPr>
                <w:rFonts w:ascii="yandex-sans" w:hAnsi="yandex-sans"/>
                <w:color w:val="000000"/>
                <w:sz w:val="23"/>
                <w:szCs w:val="23"/>
              </w:rPr>
            </w:pPr>
          </w:p>
        </w:tc>
        <w:tc>
          <w:tcPr>
            <w:tcW w:w="1276" w:type="dxa"/>
            <w:vAlign w:val="center"/>
          </w:tcPr>
          <w:p w14:paraId="5F3CDF04"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Н</w:t>
            </w:r>
            <w:r>
              <w:rPr>
                <w:rFonts w:ascii="yandex-sans" w:hAnsi="yandex-sans"/>
                <w:color w:val="000000"/>
                <w:sz w:val="23"/>
                <w:szCs w:val="23"/>
              </w:rPr>
              <w:t>аименование показателя</w:t>
            </w:r>
          </w:p>
        </w:tc>
        <w:tc>
          <w:tcPr>
            <w:tcW w:w="1134" w:type="dxa"/>
            <w:tcBorders>
              <w:right w:val="single" w:sz="2" w:space="0" w:color="000000"/>
            </w:tcBorders>
            <w:shd w:val="clear" w:color="auto" w:fill="auto"/>
            <w:vAlign w:val="center"/>
          </w:tcPr>
          <w:p w14:paraId="3D449251"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1701" w:type="dxa"/>
            <w:vAlign w:val="center"/>
          </w:tcPr>
          <w:p w14:paraId="0AADFC8E"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объекта</w:t>
            </w:r>
          </w:p>
        </w:tc>
        <w:tc>
          <w:tcPr>
            <w:tcW w:w="1134" w:type="dxa"/>
            <w:vAlign w:val="center"/>
          </w:tcPr>
          <w:p w14:paraId="4FBE7FDE" w14:textId="77777777" w:rsidR="00300CDD" w:rsidRPr="00DE2AA1" w:rsidRDefault="00300CDD" w:rsidP="005C24BE">
            <w:pPr>
              <w:ind w:left="113" w:right="113"/>
              <w:jc w:val="center"/>
              <w:rPr>
                <w:rFonts w:ascii="yandex-sans" w:hAnsi="yandex-sans"/>
                <w:color w:val="000000"/>
                <w:sz w:val="23"/>
                <w:szCs w:val="23"/>
              </w:rPr>
            </w:pPr>
            <w:r w:rsidRPr="00DE2AA1">
              <w:rPr>
                <w:rFonts w:ascii="yandex-sans" w:hAnsi="yandex-sans" w:hint="eastAsia"/>
                <w:color w:val="000000"/>
                <w:sz w:val="23"/>
                <w:szCs w:val="23"/>
              </w:rPr>
              <w:t>К</w:t>
            </w:r>
            <w:r w:rsidRPr="00DE2AA1">
              <w:rPr>
                <w:rFonts w:ascii="yandex-sans" w:hAnsi="yandex-sans"/>
                <w:color w:val="000000"/>
                <w:sz w:val="23"/>
                <w:szCs w:val="23"/>
              </w:rPr>
              <w:t>оличество этажей</w:t>
            </w:r>
          </w:p>
        </w:tc>
        <w:tc>
          <w:tcPr>
            <w:tcW w:w="1134" w:type="dxa"/>
            <w:vAlign w:val="center"/>
          </w:tcPr>
          <w:p w14:paraId="5A3C4EE6" w14:textId="77777777" w:rsidR="00300CDD" w:rsidRPr="00DE2AA1" w:rsidRDefault="00300CDD" w:rsidP="005C24BE">
            <w:pPr>
              <w:ind w:left="113" w:right="113"/>
              <w:jc w:val="center"/>
              <w:rPr>
                <w:rFonts w:ascii="yandex-sans" w:hAnsi="yandex-sans"/>
                <w:color w:val="000000"/>
                <w:sz w:val="23"/>
                <w:szCs w:val="23"/>
              </w:rPr>
            </w:pPr>
            <w:r>
              <w:rPr>
                <w:rFonts w:ascii="yandex-sans" w:hAnsi="yandex-sans"/>
                <w:color w:val="000000"/>
                <w:sz w:val="23"/>
                <w:szCs w:val="23"/>
              </w:rPr>
              <w:t>Значение показателя</w:t>
            </w:r>
          </w:p>
        </w:tc>
        <w:tc>
          <w:tcPr>
            <w:tcW w:w="1276" w:type="dxa"/>
            <w:tcBorders>
              <w:right w:val="single" w:sz="2" w:space="0" w:color="000000"/>
            </w:tcBorders>
            <w:shd w:val="clear" w:color="auto" w:fill="auto"/>
          </w:tcPr>
          <w:p w14:paraId="56ABB2EE"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13FC4B73"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737" w:type="dxa"/>
            <w:tcBorders>
              <w:left w:val="single" w:sz="2" w:space="0" w:color="000000"/>
            </w:tcBorders>
            <w:shd w:val="clear" w:color="auto" w:fill="auto"/>
          </w:tcPr>
          <w:p w14:paraId="50E73F56"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Значение показателя</w:t>
            </w:r>
          </w:p>
        </w:tc>
      </w:tr>
      <w:tr w:rsidR="00300CDD" w:rsidRPr="00DE2AA1" w14:paraId="56FC8C19" w14:textId="77777777" w:rsidTr="001E6C6D">
        <w:trPr>
          <w:trHeight w:val="420"/>
        </w:trPr>
        <w:tc>
          <w:tcPr>
            <w:tcW w:w="1242" w:type="dxa"/>
            <w:vMerge w:val="restart"/>
            <w:shd w:val="clear" w:color="auto" w:fill="auto"/>
          </w:tcPr>
          <w:p w14:paraId="06B329FC"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Объекты теплоснабжения</w:t>
            </w:r>
          </w:p>
        </w:tc>
        <w:tc>
          <w:tcPr>
            <w:tcW w:w="1276" w:type="dxa"/>
            <w:vMerge w:val="restart"/>
          </w:tcPr>
          <w:p w14:paraId="225E591A"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Удельный расход тепловой энергии системой отопления здания</w:t>
            </w:r>
          </w:p>
        </w:tc>
        <w:tc>
          <w:tcPr>
            <w:tcW w:w="1134" w:type="dxa"/>
            <w:vMerge w:val="restart"/>
            <w:tcBorders>
              <w:right w:val="single" w:sz="2" w:space="0" w:color="000000"/>
            </w:tcBorders>
            <w:shd w:val="clear" w:color="auto" w:fill="auto"/>
          </w:tcPr>
          <w:p w14:paraId="188D08E6"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кВт *ч/</w:t>
            </w:r>
            <w:proofErr w:type="spellStart"/>
            <w:proofErr w:type="gramStart"/>
            <w:r w:rsidRPr="00DE2AA1">
              <w:rPr>
                <w:rFonts w:ascii="yandex-sans" w:hAnsi="yandex-sans"/>
                <w:color w:val="000000"/>
                <w:sz w:val="23"/>
                <w:szCs w:val="23"/>
              </w:rPr>
              <w:t>кв</w:t>
            </w:r>
            <w:r>
              <w:rPr>
                <w:rFonts w:ascii="yandex-sans" w:hAnsi="yandex-sans"/>
                <w:color w:val="000000"/>
                <w:sz w:val="23"/>
                <w:szCs w:val="23"/>
              </w:rPr>
              <w:t>.</w:t>
            </w:r>
            <w:r w:rsidRPr="00DE2AA1">
              <w:rPr>
                <w:rFonts w:ascii="yandex-sans" w:hAnsi="yandex-sans"/>
                <w:color w:val="000000"/>
                <w:sz w:val="23"/>
                <w:szCs w:val="23"/>
              </w:rPr>
              <w:t>м</w:t>
            </w:r>
            <w:proofErr w:type="spellEnd"/>
            <w:proofErr w:type="gramEnd"/>
            <w:r w:rsidRPr="00DE2AA1">
              <w:rPr>
                <w:rFonts w:ascii="yandex-sans" w:hAnsi="yandex-sans"/>
                <w:color w:val="000000"/>
                <w:sz w:val="23"/>
                <w:szCs w:val="23"/>
              </w:rPr>
              <w:t>, за</w:t>
            </w:r>
          </w:p>
          <w:p w14:paraId="759B19D9"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отопительный период</w:t>
            </w:r>
          </w:p>
        </w:tc>
        <w:tc>
          <w:tcPr>
            <w:tcW w:w="1701" w:type="dxa"/>
            <w:vMerge w:val="restart"/>
            <w:tcBorders>
              <w:right w:val="single" w:sz="2" w:space="0" w:color="000000"/>
            </w:tcBorders>
            <w:shd w:val="clear" w:color="auto" w:fill="auto"/>
            <w:vAlign w:val="center"/>
          </w:tcPr>
          <w:p w14:paraId="5A3B7FCF"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Жилые здания</w:t>
            </w:r>
          </w:p>
        </w:tc>
        <w:tc>
          <w:tcPr>
            <w:tcW w:w="1134" w:type="dxa"/>
            <w:tcBorders>
              <w:right w:val="single" w:sz="2" w:space="0" w:color="000000"/>
            </w:tcBorders>
            <w:vAlign w:val="center"/>
          </w:tcPr>
          <w:p w14:paraId="37A30A48"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1 - 3</w:t>
            </w:r>
          </w:p>
        </w:tc>
        <w:tc>
          <w:tcPr>
            <w:tcW w:w="1134" w:type="dxa"/>
            <w:tcBorders>
              <w:left w:val="single" w:sz="2" w:space="0" w:color="000000"/>
            </w:tcBorders>
            <w:shd w:val="clear" w:color="auto" w:fill="auto"/>
            <w:vAlign w:val="center"/>
          </w:tcPr>
          <w:p w14:paraId="04CE3D15"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186</w:t>
            </w:r>
          </w:p>
        </w:tc>
        <w:tc>
          <w:tcPr>
            <w:tcW w:w="2013" w:type="dxa"/>
            <w:gridSpan w:val="2"/>
            <w:vMerge w:val="restart"/>
            <w:shd w:val="clear" w:color="auto" w:fill="auto"/>
            <w:vAlign w:val="center"/>
          </w:tcPr>
          <w:p w14:paraId="770A08B2"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Не устанавливается</w:t>
            </w:r>
          </w:p>
        </w:tc>
      </w:tr>
      <w:tr w:rsidR="00300CDD" w:rsidRPr="00DE2AA1" w14:paraId="5758079E" w14:textId="77777777" w:rsidTr="001E6C6D">
        <w:trPr>
          <w:trHeight w:val="420"/>
        </w:trPr>
        <w:tc>
          <w:tcPr>
            <w:tcW w:w="1242" w:type="dxa"/>
            <w:vMerge/>
            <w:shd w:val="clear" w:color="auto" w:fill="auto"/>
          </w:tcPr>
          <w:p w14:paraId="3197899A" w14:textId="77777777" w:rsidR="00300CDD" w:rsidRPr="00DE2AA1" w:rsidRDefault="00300CDD" w:rsidP="005C24BE">
            <w:pPr>
              <w:rPr>
                <w:rFonts w:ascii="yandex-sans" w:hAnsi="yandex-sans"/>
                <w:color w:val="000000"/>
                <w:sz w:val="23"/>
                <w:szCs w:val="23"/>
              </w:rPr>
            </w:pPr>
          </w:p>
        </w:tc>
        <w:tc>
          <w:tcPr>
            <w:tcW w:w="1276" w:type="dxa"/>
            <w:vMerge/>
          </w:tcPr>
          <w:p w14:paraId="1D86AFB7" w14:textId="77777777" w:rsidR="00300CDD" w:rsidRDefault="00300CDD" w:rsidP="005C24BE">
            <w:pPr>
              <w:rPr>
                <w:rFonts w:ascii="yandex-sans" w:hAnsi="yandex-sans"/>
                <w:color w:val="000000"/>
                <w:sz w:val="23"/>
                <w:szCs w:val="23"/>
              </w:rPr>
            </w:pPr>
          </w:p>
        </w:tc>
        <w:tc>
          <w:tcPr>
            <w:tcW w:w="1134" w:type="dxa"/>
            <w:vMerge/>
            <w:tcBorders>
              <w:right w:val="single" w:sz="2" w:space="0" w:color="000000"/>
            </w:tcBorders>
            <w:shd w:val="clear" w:color="auto" w:fill="auto"/>
          </w:tcPr>
          <w:p w14:paraId="530FBFFE" w14:textId="77777777" w:rsidR="00300CDD" w:rsidRPr="00DE2AA1" w:rsidRDefault="00300CDD" w:rsidP="005C24BE">
            <w:pPr>
              <w:jc w:val="center"/>
              <w:rPr>
                <w:rFonts w:ascii="yandex-sans" w:hAnsi="yandex-sans"/>
                <w:color w:val="000000"/>
                <w:sz w:val="23"/>
                <w:szCs w:val="23"/>
              </w:rPr>
            </w:pPr>
          </w:p>
        </w:tc>
        <w:tc>
          <w:tcPr>
            <w:tcW w:w="1701" w:type="dxa"/>
            <w:vMerge/>
            <w:tcBorders>
              <w:right w:val="single" w:sz="2" w:space="0" w:color="000000"/>
            </w:tcBorders>
            <w:shd w:val="clear" w:color="auto" w:fill="auto"/>
          </w:tcPr>
          <w:p w14:paraId="1E455C2D" w14:textId="77777777" w:rsidR="00300CDD" w:rsidRPr="00DE2AA1" w:rsidRDefault="00300CDD" w:rsidP="005C24BE">
            <w:pPr>
              <w:jc w:val="center"/>
              <w:rPr>
                <w:rFonts w:ascii="yandex-sans" w:hAnsi="yandex-sans"/>
                <w:color w:val="000000"/>
                <w:sz w:val="23"/>
                <w:szCs w:val="23"/>
              </w:rPr>
            </w:pPr>
          </w:p>
        </w:tc>
        <w:tc>
          <w:tcPr>
            <w:tcW w:w="1134" w:type="dxa"/>
            <w:tcBorders>
              <w:right w:val="single" w:sz="2" w:space="0" w:color="000000"/>
            </w:tcBorders>
            <w:vAlign w:val="center"/>
          </w:tcPr>
          <w:p w14:paraId="65EDE936"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4 - 5</w:t>
            </w:r>
          </w:p>
        </w:tc>
        <w:tc>
          <w:tcPr>
            <w:tcW w:w="1134" w:type="dxa"/>
            <w:tcBorders>
              <w:left w:val="single" w:sz="2" w:space="0" w:color="000000"/>
            </w:tcBorders>
            <w:shd w:val="clear" w:color="auto" w:fill="auto"/>
            <w:vAlign w:val="center"/>
          </w:tcPr>
          <w:p w14:paraId="7318A5AA"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150</w:t>
            </w:r>
          </w:p>
        </w:tc>
        <w:tc>
          <w:tcPr>
            <w:tcW w:w="2013" w:type="dxa"/>
            <w:gridSpan w:val="2"/>
            <w:vMerge/>
            <w:shd w:val="clear" w:color="auto" w:fill="auto"/>
            <w:vAlign w:val="center"/>
          </w:tcPr>
          <w:p w14:paraId="13985DED" w14:textId="77777777" w:rsidR="00300CDD" w:rsidRDefault="00300CDD" w:rsidP="005C24BE">
            <w:pPr>
              <w:jc w:val="center"/>
              <w:rPr>
                <w:rFonts w:ascii="yandex-sans" w:hAnsi="yandex-sans"/>
                <w:color w:val="000000"/>
                <w:sz w:val="23"/>
                <w:szCs w:val="23"/>
              </w:rPr>
            </w:pPr>
          </w:p>
        </w:tc>
      </w:tr>
      <w:tr w:rsidR="00300CDD" w:rsidRPr="00DE2AA1" w14:paraId="0F1689DF" w14:textId="77777777" w:rsidTr="001E6C6D">
        <w:trPr>
          <w:trHeight w:val="474"/>
        </w:trPr>
        <w:tc>
          <w:tcPr>
            <w:tcW w:w="1242" w:type="dxa"/>
            <w:vMerge/>
            <w:shd w:val="clear" w:color="auto" w:fill="auto"/>
          </w:tcPr>
          <w:p w14:paraId="67290CEA" w14:textId="77777777" w:rsidR="00300CDD" w:rsidRPr="00DE2AA1" w:rsidRDefault="00300CDD" w:rsidP="005C24BE">
            <w:pPr>
              <w:rPr>
                <w:rFonts w:ascii="yandex-sans" w:hAnsi="yandex-sans"/>
                <w:color w:val="000000"/>
                <w:sz w:val="23"/>
                <w:szCs w:val="23"/>
              </w:rPr>
            </w:pPr>
          </w:p>
        </w:tc>
        <w:tc>
          <w:tcPr>
            <w:tcW w:w="1276" w:type="dxa"/>
            <w:vMerge/>
          </w:tcPr>
          <w:p w14:paraId="2CE16904" w14:textId="77777777" w:rsidR="00300CDD" w:rsidRDefault="00300CDD" w:rsidP="005C24BE">
            <w:pPr>
              <w:rPr>
                <w:rFonts w:ascii="yandex-sans" w:hAnsi="yandex-sans"/>
                <w:color w:val="000000"/>
                <w:sz w:val="23"/>
                <w:szCs w:val="23"/>
              </w:rPr>
            </w:pPr>
          </w:p>
        </w:tc>
        <w:tc>
          <w:tcPr>
            <w:tcW w:w="1134" w:type="dxa"/>
            <w:vMerge/>
            <w:tcBorders>
              <w:right w:val="single" w:sz="2" w:space="0" w:color="000000"/>
            </w:tcBorders>
            <w:shd w:val="clear" w:color="auto" w:fill="auto"/>
          </w:tcPr>
          <w:p w14:paraId="5E868988" w14:textId="77777777" w:rsidR="00300CDD" w:rsidRPr="00DE2AA1" w:rsidRDefault="00300CDD" w:rsidP="005C24BE">
            <w:pPr>
              <w:rPr>
                <w:rFonts w:ascii="yandex-sans" w:hAnsi="yandex-sans"/>
                <w:color w:val="000000"/>
                <w:sz w:val="23"/>
                <w:szCs w:val="23"/>
              </w:rPr>
            </w:pPr>
          </w:p>
        </w:tc>
        <w:tc>
          <w:tcPr>
            <w:tcW w:w="1701" w:type="dxa"/>
            <w:vMerge w:val="restart"/>
            <w:tcBorders>
              <w:right w:val="single" w:sz="2" w:space="0" w:color="000000"/>
            </w:tcBorders>
            <w:shd w:val="clear" w:color="auto" w:fill="auto"/>
          </w:tcPr>
          <w:p w14:paraId="6A570065"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О</w:t>
            </w:r>
            <w:r w:rsidRPr="00DE2AA1">
              <w:rPr>
                <w:rFonts w:ascii="yandex-sans" w:hAnsi="yandex-sans"/>
                <w:color w:val="000000"/>
                <w:sz w:val="23"/>
                <w:szCs w:val="23"/>
              </w:rPr>
              <w:t>бщеобразовательные и медицинские организации,</w:t>
            </w:r>
          </w:p>
        </w:tc>
        <w:tc>
          <w:tcPr>
            <w:tcW w:w="1134" w:type="dxa"/>
            <w:tcBorders>
              <w:right w:val="single" w:sz="2" w:space="0" w:color="000000"/>
            </w:tcBorders>
            <w:vAlign w:val="center"/>
          </w:tcPr>
          <w:p w14:paraId="26B7024D"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1 - 3</w:t>
            </w:r>
          </w:p>
        </w:tc>
        <w:tc>
          <w:tcPr>
            <w:tcW w:w="1134" w:type="dxa"/>
            <w:tcBorders>
              <w:left w:val="single" w:sz="2" w:space="0" w:color="000000"/>
            </w:tcBorders>
            <w:shd w:val="clear" w:color="auto" w:fill="auto"/>
            <w:vAlign w:val="center"/>
          </w:tcPr>
          <w:p w14:paraId="55E0151E"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203</w:t>
            </w:r>
          </w:p>
        </w:tc>
        <w:tc>
          <w:tcPr>
            <w:tcW w:w="2013" w:type="dxa"/>
            <w:gridSpan w:val="2"/>
            <w:vMerge/>
            <w:shd w:val="clear" w:color="auto" w:fill="auto"/>
          </w:tcPr>
          <w:p w14:paraId="1097153D" w14:textId="77777777" w:rsidR="00300CDD" w:rsidRPr="00DE2AA1" w:rsidRDefault="00300CDD" w:rsidP="005C24BE">
            <w:pPr>
              <w:jc w:val="center"/>
              <w:rPr>
                <w:rFonts w:ascii="yandex-sans" w:hAnsi="yandex-sans"/>
                <w:color w:val="000000"/>
                <w:sz w:val="23"/>
                <w:szCs w:val="23"/>
              </w:rPr>
            </w:pPr>
          </w:p>
        </w:tc>
      </w:tr>
      <w:tr w:rsidR="00300CDD" w:rsidRPr="00DE2AA1" w14:paraId="3A7DE358" w14:textId="77777777" w:rsidTr="001E6C6D">
        <w:trPr>
          <w:trHeight w:val="410"/>
        </w:trPr>
        <w:tc>
          <w:tcPr>
            <w:tcW w:w="1242" w:type="dxa"/>
            <w:vMerge/>
            <w:shd w:val="clear" w:color="auto" w:fill="auto"/>
          </w:tcPr>
          <w:p w14:paraId="6EB3F924" w14:textId="77777777" w:rsidR="00300CDD" w:rsidRPr="00DE2AA1" w:rsidRDefault="00300CDD" w:rsidP="005C24BE">
            <w:pPr>
              <w:rPr>
                <w:rFonts w:ascii="yandex-sans" w:hAnsi="yandex-sans"/>
                <w:color w:val="000000"/>
                <w:sz w:val="23"/>
                <w:szCs w:val="23"/>
              </w:rPr>
            </w:pPr>
          </w:p>
        </w:tc>
        <w:tc>
          <w:tcPr>
            <w:tcW w:w="1276" w:type="dxa"/>
            <w:vMerge/>
          </w:tcPr>
          <w:p w14:paraId="0969BEB6" w14:textId="77777777" w:rsidR="00300CDD" w:rsidRDefault="00300CDD" w:rsidP="005C24BE">
            <w:pPr>
              <w:rPr>
                <w:rFonts w:ascii="yandex-sans" w:hAnsi="yandex-sans"/>
                <w:color w:val="000000"/>
                <w:sz w:val="23"/>
                <w:szCs w:val="23"/>
              </w:rPr>
            </w:pPr>
          </w:p>
        </w:tc>
        <w:tc>
          <w:tcPr>
            <w:tcW w:w="1134" w:type="dxa"/>
            <w:vMerge/>
            <w:tcBorders>
              <w:right w:val="single" w:sz="2" w:space="0" w:color="000000"/>
            </w:tcBorders>
            <w:shd w:val="clear" w:color="auto" w:fill="auto"/>
          </w:tcPr>
          <w:p w14:paraId="38C5FD7F" w14:textId="77777777" w:rsidR="00300CDD" w:rsidRPr="00DE2AA1" w:rsidRDefault="00300CDD" w:rsidP="005C24BE">
            <w:pPr>
              <w:rPr>
                <w:rFonts w:ascii="yandex-sans" w:hAnsi="yandex-sans"/>
                <w:color w:val="000000"/>
                <w:sz w:val="23"/>
                <w:szCs w:val="23"/>
              </w:rPr>
            </w:pPr>
          </w:p>
        </w:tc>
        <w:tc>
          <w:tcPr>
            <w:tcW w:w="1701" w:type="dxa"/>
            <w:vMerge/>
            <w:tcBorders>
              <w:right w:val="single" w:sz="2" w:space="0" w:color="000000"/>
            </w:tcBorders>
            <w:shd w:val="clear" w:color="auto" w:fill="auto"/>
          </w:tcPr>
          <w:p w14:paraId="1E9ABF84" w14:textId="77777777" w:rsidR="00300CDD" w:rsidRPr="00DE2AA1" w:rsidRDefault="00300CDD" w:rsidP="005C24BE">
            <w:pPr>
              <w:jc w:val="center"/>
              <w:rPr>
                <w:rFonts w:ascii="yandex-sans" w:hAnsi="yandex-sans"/>
                <w:color w:val="000000"/>
                <w:sz w:val="23"/>
                <w:szCs w:val="23"/>
              </w:rPr>
            </w:pPr>
          </w:p>
        </w:tc>
        <w:tc>
          <w:tcPr>
            <w:tcW w:w="1134" w:type="dxa"/>
            <w:tcBorders>
              <w:right w:val="single" w:sz="2" w:space="0" w:color="000000"/>
            </w:tcBorders>
            <w:vAlign w:val="center"/>
          </w:tcPr>
          <w:p w14:paraId="31B1DE48"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4 - 5</w:t>
            </w:r>
          </w:p>
        </w:tc>
        <w:tc>
          <w:tcPr>
            <w:tcW w:w="1134" w:type="dxa"/>
            <w:tcBorders>
              <w:left w:val="single" w:sz="2" w:space="0" w:color="000000"/>
            </w:tcBorders>
            <w:shd w:val="clear" w:color="auto" w:fill="auto"/>
            <w:vAlign w:val="center"/>
          </w:tcPr>
          <w:p w14:paraId="0FA933E5"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191</w:t>
            </w:r>
          </w:p>
        </w:tc>
        <w:tc>
          <w:tcPr>
            <w:tcW w:w="2013" w:type="dxa"/>
            <w:gridSpan w:val="2"/>
            <w:vMerge/>
            <w:shd w:val="clear" w:color="auto" w:fill="auto"/>
          </w:tcPr>
          <w:p w14:paraId="69389375" w14:textId="77777777" w:rsidR="00300CDD" w:rsidRPr="00DE2AA1" w:rsidRDefault="00300CDD" w:rsidP="005C24BE">
            <w:pPr>
              <w:jc w:val="center"/>
              <w:rPr>
                <w:rFonts w:ascii="yandex-sans" w:hAnsi="yandex-sans"/>
                <w:color w:val="000000"/>
                <w:sz w:val="23"/>
                <w:szCs w:val="23"/>
              </w:rPr>
            </w:pPr>
          </w:p>
        </w:tc>
      </w:tr>
      <w:tr w:rsidR="00300CDD" w:rsidRPr="00DE2AA1" w14:paraId="068C209E" w14:textId="77777777" w:rsidTr="001E6C6D">
        <w:trPr>
          <w:trHeight w:val="398"/>
        </w:trPr>
        <w:tc>
          <w:tcPr>
            <w:tcW w:w="1242" w:type="dxa"/>
            <w:vMerge/>
            <w:shd w:val="clear" w:color="auto" w:fill="auto"/>
          </w:tcPr>
          <w:p w14:paraId="0A8779C5" w14:textId="77777777" w:rsidR="00300CDD" w:rsidRPr="00DE2AA1" w:rsidRDefault="00300CDD" w:rsidP="005C24BE">
            <w:pPr>
              <w:rPr>
                <w:rFonts w:ascii="yandex-sans" w:hAnsi="yandex-sans"/>
                <w:color w:val="000000"/>
                <w:sz w:val="23"/>
                <w:szCs w:val="23"/>
              </w:rPr>
            </w:pPr>
          </w:p>
        </w:tc>
        <w:tc>
          <w:tcPr>
            <w:tcW w:w="1276" w:type="dxa"/>
            <w:vMerge/>
          </w:tcPr>
          <w:p w14:paraId="0A572308" w14:textId="77777777" w:rsidR="00300CDD" w:rsidRPr="00DE2AA1" w:rsidRDefault="00300CDD" w:rsidP="005C24BE">
            <w:pPr>
              <w:rPr>
                <w:rFonts w:ascii="yandex-sans" w:hAnsi="yandex-sans"/>
                <w:color w:val="000000"/>
                <w:sz w:val="23"/>
                <w:szCs w:val="23"/>
              </w:rPr>
            </w:pPr>
          </w:p>
        </w:tc>
        <w:tc>
          <w:tcPr>
            <w:tcW w:w="1134" w:type="dxa"/>
            <w:vMerge/>
            <w:tcBorders>
              <w:right w:val="single" w:sz="2" w:space="0" w:color="000000"/>
            </w:tcBorders>
            <w:shd w:val="clear" w:color="auto" w:fill="auto"/>
          </w:tcPr>
          <w:p w14:paraId="4BE7A0AE" w14:textId="77777777" w:rsidR="00300CDD" w:rsidRPr="00DE2AA1" w:rsidRDefault="00300CDD" w:rsidP="005C24BE">
            <w:pPr>
              <w:rPr>
                <w:rFonts w:ascii="yandex-sans" w:hAnsi="yandex-sans"/>
                <w:color w:val="000000"/>
                <w:sz w:val="23"/>
                <w:szCs w:val="23"/>
              </w:rPr>
            </w:pPr>
          </w:p>
        </w:tc>
        <w:tc>
          <w:tcPr>
            <w:tcW w:w="1701" w:type="dxa"/>
            <w:vMerge w:val="restart"/>
            <w:tcBorders>
              <w:right w:val="single" w:sz="2" w:space="0" w:color="000000"/>
            </w:tcBorders>
            <w:shd w:val="clear" w:color="auto" w:fill="auto"/>
          </w:tcPr>
          <w:p w14:paraId="100C0496"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Д</w:t>
            </w:r>
            <w:r w:rsidRPr="00DE2AA1">
              <w:rPr>
                <w:rFonts w:ascii="yandex-sans" w:hAnsi="yandex-sans"/>
                <w:color w:val="000000"/>
                <w:sz w:val="23"/>
                <w:szCs w:val="23"/>
              </w:rPr>
              <w:t>ошкольные образовательные учреждения</w:t>
            </w:r>
          </w:p>
        </w:tc>
        <w:tc>
          <w:tcPr>
            <w:tcW w:w="1134" w:type="dxa"/>
            <w:tcBorders>
              <w:right w:val="single" w:sz="2" w:space="0" w:color="000000"/>
            </w:tcBorders>
            <w:vAlign w:val="center"/>
          </w:tcPr>
          <w:p w14:paraId="3818AC02"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1 - 3</w:t>
            </w:r>
          </w:p>
        </w:tc>
        <w:tc>
          <w:tcPr>
            <w:tcW w:w="1134" w:type="dxa"/>
            <w:tcBorders>
              <w:left w:val="single" w:sz="2" w:space="0" w:color="000000"/>
            </w:tcBorders>
            <w:shd w:val="clear" w:color="auto" w:fill="auto"/>
            <w:vAlign w:val="center"/>
          </w:tcPr>
          <w:p w14:paraId="258BA770"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284</w:t>
            </w:r>
          </w:p>
        </w:tc>
        <w:tc>
          <w:tcPr>
            <w:tcW w:w="2013" w:type="dxa"/>
            <w:gridSpan w:val="2"/>
            <w:vMerge/>
            <w:shd w:val="clear" w:color="auto" w:fill="auto"/>
          </w:tcPr>
          <w:p w14:paraId="79A33DF0" w14:textId="77777777" w:rsidR="00300CDD" w:rsidRPr="00DE2AA1" w:rsidRDefault="00300CDD" w:rsidP="005C24BE">
            <w:pPr>
              <w:rPr>
                <w:rFonts w:ascii="yandex-sans" w:hAnsi="yandex-sans"/>
                <w:color w:val="000000"/>
                <w:sz w:val="23"/>
                <w:szCs w:val="23"/>
              </w:rPr>
            </w:pPr>
          </w:p>
        </w:tc>
      </w:tr>
      <w:tr w:rsidR="00300CDD" w:rsidRPr="00DE2AA1" w14:paraId="05798E8F" w14:textId="77777777" w:rsidTr="001E6C6D">
        <w:trPr>
          <w:trHeight w:val="397"/>
        </w:trPr>
        <w:tc>
          <w:tcPr>
            <w:tcW w:w="1242" w:type="dxa"/>
            <w:vMerge/>
            <w:shd w:val="clear" w:color="auto" w:fill="auto"/>
          </w:tcPr>
          <w:p w14:paraId="48CC0DC3" w14:textId="77777777" w:rsidR="00300CDD" w:rsidRPr="00DE2AA1" w:rsidRDefault="00300CDD" w:rsidP="005C24BE">
            <w:pPr>
              <w:rPr>
                <w:rFonts w:ascii="yandex-sans" w:hAnsi="yandex-sans"/>
                <w:color w:val="000000"/>
                <w:sz w:val="23"/>
                <w:szCs w:val="23"/>
              </w:rPr>
            </w:pPr>
          </w:p>
        </w:tc>
        <w:tc>
          <w:tcPr>
            <w:tcW w:w="1276" w:type="dxa"/>
            <w:vMerge/>
          </w:tcPr>
          <w:p w14:paraId="5738CCCD" w14:textId="77777777" w:rsidR="00300CDD" w:rsidRPr="00DE2AA1" w:rsidRDefault="00300CDD" w:rsidP="005C24BE">
            <w:pPr>
              <w:rPr>
                <w:rFonts w:ascii="yandex-sans" w:hAnsi="yandex-sans"/>
                <w:color w:val="000000"/>
                <w:sz w:val="23"/>
                <w:szCs w:val="23"/>
              </w:rPr>
            </w:pPr>
          </w:p>
        </w:tc>
        <w:tc>
          <w:tcPr>
            <w:tcW w:w="1134" w:type="dxa"/>
            <w:vMerge/>
            <w:tcBorders>
              <w:right w:val="single" w:sz="2" w:space="0" w:color="000000"/>
            </w:tcBorders>
            <w:shd w:val="clear" w:color="auto" w:fill="auto"/>
          </w:tcPr>
          <w:p w14:paraId="3915C1F2" w14:textId="77777777" w:rsidR="00300CDD" w:rsidRPr="00DE2AA1" w:rsidRDefault="00300CDD" w:rsidP="005C24BE">
            <w:pPr>
              <w:rPr>
                <w:rFonts w:ascii="yandex-sans" w:hAnsi="yandex-sans"/>
                <w:color w:val="000000"/>
                <w:sz w:val="23"/>
                <w:szCs w:val="23"/>
              </w:rPr>
            </w:pPr>
          </w:p>
        </w:tc>
        <w:tc>
          <w:tcPr>
            <w:tcW w:w="1701" w:type="dxa"/>
            <w:vMerge/>
            <w:tcBorders>
              <w:right w:val="single" w:sz="2" w:space="0" w:color="000000"/>
            </w:tcBorders>
            <w:shd w:val="clear" w:color="auto" w:fill="auto"/>
          </w:tcPr>
          <w:p w14:paraId="12BE22DB" w14:textId="77777777" w:rsidR="00300CDD" w:rsidRPr="00DE2AA1" w:rsidRDefault="00300CDD" w:rsidP="005C24BE">
            <w:pPr>
              <w:jc w:val="center"/>
              <w:rPr>
                <w:rFonts w:ascii="yandex-sans" w:hAnsi="yandex-sans"/>
                <w:color w:val="000000"/>
                <w:sz w:val="23"/>
                <w:szCs w:val="23"/>
              </w:rPr>
            </w:pPr>
          </w:p>
        </w:tc>
        <w:tc>
          <w:tcPr>
            <w:tcW w:w="1134" w:type="dxa"/>
            <w:tcBorders>
              <w:right w:val="single" w:sz="2" w:space="0" w:color="000000"/>
            </w:tcBorders>
            <w:vAlign w:val="center"/>
          </w:tcPr>
          <w:p w14:paraId="234BD90B"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4 - 5</w:t>
            </w:r>
          </w:p>
        </w:tc>
        <w:tc>
          <w:tcPr>
            <w:tcW w:w="1134" w:type="dxa"/>
            <w:tcBorders>
              <w:left w:val="single" w:sz="2" w:space="0" w:color="000000"/>
            </w:tcBorders>
            <w:shd w:val="clear" w:color="auto" w:fill="auto"/>
            <w:vAlign w:val="center"/>
          </w:tcPr>
          <w:p w14:paraId="2FD2384A"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w:t>
            </w:r>
          </w:p>
        </w:tc>
        <w:tc>
          <w:tcPr>
            <w:tcW w:w="2013" w:type="dxa"/>
            <w:gridSpan w:val="2"/>
            <w:vMerge/>
            <w:shd w:val="clear" w:color="auto" w:fill="auto"/>
          </w:tcPr>
          <w:p w14:paraId="2EC638B0" w14:textId="77777777" w:rsidR="00300CDD" w:rsidRPr="00DE2AA1" w:rsidRDefault="00300CDD" w:rsidP="005C24BE">
            <w:pPr>
              <w:rPr>
                <w:rFonts w:ascii="yandex-sans" w:hAnsi="yandex-sans"/>
                <w:color w:val="000000"/>
                <w:sz w:val="23"/>
                <w:szCs w:val="23"/>
              </w:rPr>
            </w:pPr>
          </w:p>
        </w:tc>
      </w:tr>
    </w:tbl>
    <w:p w14:paraId="235EB687" w14:textId="77777777" w:rsidR="00300CDD" w:rsidRDefault="00300CDD" w:rsidP="00300CDD">
      <w:pPr>
        <w:shd w:val="clear" w:color="auto" w:fill="FFFFFF"/>
        <w:rPr>
          <w:rFonts w:ascii="yandex-sans" w:hAnsi="yandex-sans"/>
          <w:color w:val="000000"/>
          <w:sz w:val="23"/>
          <w:szCs w:val="23"/>
        </w:rPr>
      </w:pPr>
    </w:p>
    <w:p w14:paraId="038D23D3" w14:textId="77777777" w:rsidR="00300CDD" w:rsidRPr="003000EA" w:rsidRDefault="00300CDD" w:rsidP="001E6C6D">
      <w:pPr>
        <w:shd w:val="clear" w:color="auto" w:fill="FFFFFF"/>
        <w:spacing w:line="360" w:lineRule="auto"/>
        <w:jc w:val="both"/>
        <w:rPr>
          <w:rFonts w:ascii="Times New Roman" w:hAnsi="Times New Roman"/>
          <w:color w:val="000000"/>
        </w:rPr>
      </w:pPr>
      <w:r w:rsidRPr="003000EA">
        <w:rPr>
          <w:rFonts w:ascii="Times New Roman" w:hAnsi="Times New Roman"/>
          <w:color w:val="000000"/>
        </w:rPr>
        <w:t>Примечание:</w:t>
      </w:r>
    </w:p>
    <w:p w14:paraId="58A413C4" w14:textId="77777777" w:rsidR="00300CDD" w:rsidRPr="003000EA" w:rsidRDefault="00300CDD" w:rsidP="001E6C6D">
      <w:pPr>
        <w:shd w:val="clear" w:color="auto" w:fill="FFFFFF"/>
        <w:spacing w:line="360" w:lineRule="auto"/>
        <w:jc w:val="both"/>
        <w:rPr>
          <w:rFonts w:ascii="Times New Roman" w:hAnsi="Times New Roman"/>
          <w:color w:val="000000"/>
        </w:rPr>
      </w:pPr>
      <w:r w:rsidRPr="003000EA">
        <w:rPr>
          <w:rFonts w:ascii="Times New Roman" w:hAnsi="Times New Roman"/>
          <w:iCs/>
        </w:rPr>
        <w:t>Теплоснабжение поселений следует предусматривать в соответствии с утвержденной в установленном порядке схемой теплоснабжения с учетом экономически обоснованных по энергосбережению при оптимальном сочетании и децентрализованных источников теплоснабжения</w:t>
      </w:r>
    </w:p>
    <w:p w14:paraId="2997364C" w14:textId="77777777" w:rsidR="00300CDD" w:rsidRPr="003000EA" w:rsidRDefault="00300CDD" w:rsidP="001E6C6D">
      <w:pPr>
        <w:pStyle w:val="afa"/>
        <w:spacing w:line="360" w:lineRule="auto"/>
        <w:jc w:val="both"/>
        <w:rPr>
          <w:rFonts w:ascii="Times New Roman" w:hAnsi="Times New Roman"/>
          <w:sz w:val="24"/>
          <w:szCs w:val="24"/>
          <w:shd w:val="clear" w:color="auto" w:fill="FFFFFF"/>
        </w:rPr>
      </w:pPr>
      <w:r w:rsidRPr="003000EA">
        <w:rPr>
          <w:rFonts w:ascii="Times New Roman" w:hAnsi="Times New Roman"/>
          <w:sz w:val="24"/>
          <w:szCs w:val="24"/>
          <w:shd w:val="clear" w:color="auto" w:fill="FFFFFF"/>
        </w:rPr>
        <w:t>В районах многоквартирной жилой застройки малой этажности, а также одно- двухквартирной жилой застройки с приусадебными (</w:t>
      </w:r>
      <w:proofErr w:type="spellStart"/>
      <w:r w:rsidRPr="003000EA">
        <w:rPr>
          <w:rFonts w:ascii="Times New Roman" w:hAnsi="Times New Roman"/>
          <w:sz w:val="24"/>
          <w:szCs w:val="24"/>
          <w:shd w:val="clear" w:color="auto" w:fill="FFFFFF"/>
        </w:rPr>
        <w:t>приквартирными</w:t>
      </w:r>
      <w:proofErr w:type="spellEnd"/>
      <w:r w:rsidRPr="003000EA">
        <w:rPr>
          <w:rFonts w:ascii="Times New Roman" w:hAnsi="Times New Roman"/>
          <w:sz w:val="24"/>
          <w:szCs w:val="24"/>
          <w:shd w:val="clear" w:color="auto" w:fill="FFFFFF"/>
        </w:rPr>
        <w:t xml:space="preserve">) земельными участками теплоснабжение допускается предусматривать от котельных на группу жилых и общественных зданий или </w:t>
      </w:r>
      <w:r w:rsidRPr="003000EA">
        <w:rPr>
          <w:rFonts w:ascii="Times New Roman" w:hAnsi="Times New Roman"/>
          <w:sz w:val="24"/>
          <w:szCs w:val="24"/>
          <w:shd w:val="clear" w:color="auto" w:fill="FFFFFF"/>
        </w:rPr>
        <w:lastRenderedPageBreak/>
        <w:t xml:space="preserve">от индивидуальных источников тепла при соблюдении технических регламентов, экологических, санитарно-гигиенических, а также противопожарных требований. </w:t>
      </w:r>
    </w:p>
    <w:p w14:paraId="7EE3249C" w14:textId="77777777" w:rsidR="00300CDD" w:rsidRDefault="00300CDD" w:rsidP="00300CDD">
      <w:pPr>
        <w:shd w:val="clear" w:color="auto" w:fill="FFFFFF"/>
        <w:jc w:val="right"/>
        <w:rPr>
          <w:rFonts w:ascii="yandex-sans" w:hAnsi="yandex-sans"/>
          <w:color w:val="000000"/>
          <w:sz w:val="23"/>
          <w:szCs w:val="23"/>
        </w:rPr>
      </w:pPr>
    </w:p>
    <w:p w14:paraId="6B007818" w14:textId="77777777" w:rsidR="00300CDD" w:rsidRPr="00D158D6" w:rsidRDefault="00300CDD" w:rsidP="00300CDD">
      <w:pPr>
        <w:shd w:val="clear" w:color="auto" w:fill="FFFFFF"/>
        <w:jc w:val="right"/>
        <w:rPr>
          <w:rFonts w:ascii="yandex-sans" w:hAnsi="yandex-sans"/>
          <w:color w:val="000000"/>
          <w:sz w:val="23"/>
          <w:szCs w:val="23"/>
        </w:rPr>
      </w:pPr>
      <w:r w:rsidRPr="00D158D6">
        <w:rPr>
          <w:rFonts w:ascii="yandex-sans" w:hAnsi="yandex-sans"/>
          <w:color w:val="000000"/>
          <w:sz w:val="23"/>
          <w:szCs w:val="23"/>
        </w:rPr>
        <w:t>Таблица 1.</w:t>
      </w:r>
      <w:r>
        <w:rPr>
          <w:rFonts w:ascii="yandex-sans" w:hAnsi="yandex-sans"/>
          <w:color w:val="000000"/>
          <w:sz w:val="23"/>
          <w:szCs w:val="23"/>
        </w:rPr>
        <w:t>1</w:t>
      </w:r>
      <w:r w:rsidRPr="00D158D6">
        <w:rPr>
          <w:rFonts w:ascii="yandex-sans" w:hAnsi="yandex-sans"/>
          <w:color w:val="000000"/>
          <w:sz w:val="23"/>
          <w:szCs w:val="23"/>
        </w:rPr>
        <w:t>.</w:t>
      </w:r>
      <w:r>
        <w:rPr>
          <w:rFonts w:ascii="yandex-sans" w:hAnsi="yandex-sans"/>
          <w:color w:val="000000"/>
          <w:sz w:val="23"/>
          <w:szCs w:val="23"/>
        </w:rPr>
        <w:t>4</w:t>
      </w:r>
      <w:r w:rsidRPr="00D158D6">
        <w:rPr>
          <w:rFonts w:ascii="yandex-sans" w:hAnsi="yandex-sans"/>
          <w:color w:val="000000"/>
          <w:sz w:val="23"/>
          <w:szCs w:val="23"/>
        </w:rPr>
        <w:t>. Расчетные показатели объектов,</w:t>
      </w:r>
    </w:p>
    <w:p w14:paraId="0C0C21A4" w14:textId="77777777" w:rsidR="00300CDD" w:rsidRDefault="00300CDD" w:rsidP="00300CDD">
      <w:pPr>
        <w:pStyle w:val="afa"/>
        <w:jc w:val="right"/>
        <w:rPr>
          <w:rFonts w:ascii="yandex-sans" w:hAnsi="yandex-sans"/>
          <w:color w:val="000000"/>
          <w:sz w:val="23"/>
          <w:szCs w:val="23"/>
        </w:rPr>
      </w:pPr>
      <w:r w:rsidRPr="00D158D6">
        <w:rPr>
          <w:rFonts w:ascii="yandex-sans" w:hAnsi="yandex-sans"/>
          <w:color w:val="000000"/>
          <w:sz w:val="23"/>
          <w:szCs w:val="23"/>
        </w:rPr>
        <w:t>относящихся к области</w:t>
      </w:r>
      <w:r>
        <w:rPr>
          <w:rFonts w:ascii="yandex-sans" w:hAnsi="yandex-sans"/>
          <w:color w:val="000000"/>
          <w:sz w:val="23"/>
          <w:szCs w:val="23"/>
        </w:rPr>
        <w:t xml:space="preserve"> водоснабжения населения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8"/>
        <w:gridCol w:w="1541"/>
        <w:gridCol w:w="1069"/>
        <w:gridCol w:w="1770"/>
        <w:gridCol w:w="1496"/>
        <w:gridCol w:w="1274"/>
        <w:gridCol w:w="1004"/>
      </w:tblGrid>
      <w:tr w:rsidR="00300CDD" w:rsidRPr="00DE2AA1" w14:paraId="6F3CB2B0" w14:textId="77777777" w:rsidTr="005C24BE">
        <w:tc>
          <w:tcPr>
            <w:tcW w:w="1536" w:type="dxa"/>
            <w:vMerge w:val="restart"/>
            <w:shd w:val="clear" w:color="auto" w:fill="auto"/>
            <w:vAlign w:val="center"/>
          </w:tcPr>
          <w:p w14:paraId="487339DD"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077FB05A"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5917" w:type="dxa"/>
            <w:gridSpan w:val="4"/>
            <w:vAlign w:val="center"/>
          </w:tcPr>
          <w:p w14:paraId="489D10BC"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значения расчетных показателей </w:t>
            </w:r>
          </w:p>
          <w:p w14:paraId="4C97E44C"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минимально допустимого уровня обеспеченности</w:t>
            </w:r>
          </w:p>
        </w:tc>
        <w:tc>
          <w:tcPr>
            <w:tcW w:w="2395" w:type="dxa"/>
            <w:gridSpan w:val="2"/>
            <w:shd w:val="clear" w:color="auto" w:fill="auto"/>
            <w:vAlign w:val="center"/>
          </w:tcPr>
          <w:p w14:paraId="7A1E15F1"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w:t>
            </w:r>
            <w:proofErr w:type="gramStart"/>
            <w:r w:rsidRPr="00DE2AA1">
              <w:rPr>
                <w:rFonts w:ascii="yandex-sans" w:hAnsi="yandex-sans"/>
                <w:color w:val="000000"/>
                <w:sz w:val="23"/>
                <w:szCs w:val="23"/>
              </w:rPr>
              <w:t>значения  расчетных</w:t>
            </w:r>
            <w:proofErr w:type="gramEnd"/>
            <w:r w:rsidRPr="00DE2AA1">
              <w:rPr>
                <w:rFonts w:ascii="yandex-sans" w:hAnsi="yandex-sans"/>
                <w:color w:val="000000"/>
                <w:sz w:val="23"/>
                <w:szCs w:val="23"/>
              </w:rPr>
              <w:t xml:space="preserve"> показателей максимально допустимого уровня территориальной доступности</w:t>
            </w:r>
          </w:p>
        </w:tc>
      </w:tr>
      <w:tr w:rsidR="00300CDD" w:rsidRPr="00DE2AA1" w14:paraId="3AA8B0A2" w14:textId="77777777" w:rsidTr="005C24BE">
        <w:trPr>
          <w:trHeight w:val="1322"/>
        </w:trPr>
        <w:tc>
          <w:tcPr>
            <w:tcW w:w="1536" w:type="dxa"/>
            <w:vMerge/>
            <w:shd w:val="clear" w:color="auto" w:fill="auto"/>
            <w:vAlign w:val="center"/>
          </w:tcPr>
          <w:p w14:paraId="069FF8C3" w14:textId="77777777" w:rsidR="00300CDD" w:rsidRPr="00DE2AA1" w:rsidRDefault="00300CDD" w:rsidP="005C24BE">
            <w:pPr>
              <w:rPr>
                <w:rFonts w:ascii="yandex-sans" w:hAnsi="yandex-sans"/>
                <w:color w:val="000000"/>
                <w:sz w:val="23"/>
                <w:szCs w:val="23"/>
              </w:rPr>
            </w:pPr>
          </w:p>
        </w:tc>
        <w:tc>
          <w:tcPr>
            <w:tcW w:w="1602" w:type="dxa"/>
            <w:vAlign w:val="center"/>
          </w:tcPr>
          <w:p w14:paraId="4216F6D4"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Наименование показателя</w:t>
            </w:r>
          </w:p>
        </w:tc>
        <w:tc>
          <w:tcPr>
            <w:tcW w:w="1115" w:type="dxa"/>
            <w:tcBorders>
              <w:right w:val="single" w:sz="2" w:space="0" w:color="000000"/>
            </w:tcBorders>
            <w:shd w:val="clear" w:color="auto" w:fill="auto"/>
            <w:vAlign w:val="center"/>
          </w:tcPr>
          <w:p w14:paraId="06080061"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1868" w:type="dxa"/>
            <w:tcBorders>
              <w:right w:val="single" w:sz="2" w:space="0" w:color="000000"/>
            </w:tcBorders>
            <w:shd w:val="clear" w:color="auto" w:fill="auto"/>
            <w:vAlign w:val="center"/>
          </w:tcPr>
          <w:p w14:paraId="7C034926"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Степень благоустройства районов жилой застройки</w:t>
            </w:r>
          </w:p>
        </w:tc>
        <w:tc>
          <w:tcPr>
            <w:tcW w:w="1332" w:type="dxa"/>
            <w:tcBorders>
              <w:right w:val="single" w:sz="2" w:space="0" w:color="000000"/>
            </w:tcBorders>
            <w:shd w:val="clear" w:color="auto" w:fill="auto"/>
            <w:vAlign w:val="center"/>
          </w:tcPr>
          <w:p w14:paraId="251A34B0"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Значение показателя</w:t>
            </w:r>
          </w:p>
        </w:tc>
        <w:tc>
          <w:tcPr>
            <w:tcW w:w="1344" w:type="dxa"/>
            <w:tcBorders>
              <w:left w:val="single" w:sz="2" w:space="0" w:color="000000"/>
              <w:right w:val="single" w:sz="2" w:space="0" w:color="000000"/>
            </w:tcBorders>
            <w:shd w:val="clear" w:color="auto" w:fill="auto"/>
            <w:vAlign w:val="center"/>
          </w:tcPr>
          <w:p w14:paraId="7963FD68"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0BFD64D6"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1051" w:type="dxa"/>
            <w:tcBorders>
              <w:left w:val="single" w:sz="2" w:space="0" w:color="000000"/>
            </w:tcBorders>
            <w:shd w:val="clear" w:color="auto" w:fill="auto"/>
            <w:vAlign w:val="center"/>
          </w:tcPr>
          <w:p w14:paraId="13122882"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Значение показателя</w:t>
            </w:r>
          </w:p>
        </w:tc>
      </w:tr>
      <w:tr w:rsidR="00300CDD" w:rsidRPr="00DE2AA1" w14:paraId="202427AA" w14:textId="77777777" w:rsidTr="005C24BE">
        <w:trPr>
          <w:trHeight w:val="539"/>
        </w:trPr>
        <w:tc>
          <w:tcPr>
            <w:tcW w:w="1536" w:type="dxa"/>
            <w:vMerge w:val="restart"/>
            <w:tcBorders>
              <w:top w:val="single" w:sz="2" w:space="0" w:color="000000"/>
            </w:tcBorders>
            <w:shd w:val="clear" w:color="auto" w:fill="auto"/>
          </w:tcPr>
          <w:p w14:paraId="748D1389" w14:textId="77777777" w:rsidR="00300CDD" w:rsidRPr="00DE2AA1" w:rsidRDefault="00300CDD" w:rsidP="005C24BE">
            <w:pPr>
              <w:rPr>
                <w:rFonts w:ascii="yandex-sans" w:hAnsi="yandex-sans"/>
                <w:color w:val="000000"/>
                <w:sz w:val="23"/>
                <w:szCs w:val="23"/>
              </w:rPr>
            </w:pPr>
          </w:p>
          <w:p w14:paraId="6333630E" w14:textId="77777777" w:rsidR="00300CDD" w:rsidRPr="00DE2AA1" w:rsidRDefault="00300CDD" w:rsidP="005C24BE">
            <w:pPr>
              <w:rPr>
                <w:rFonts w:ascii="yandex-sans" w:hAnsi="yandex-sans"/>
                <w:color w:val="000000"/>
                <w:sz w:val="23"/>
                <w:szCs w:val="23"/>
              </w:rPr>
            </w:pPr>
          </w:p>
          <w:p w14:paraId="456C0CB1" w14:textId="77777777" w:rsidR="00300CDD" w:rsidRPr="00DE2AA1" w:rsidRDefault="00300CDD" w:rsidP="005C24BE">
            <w:pPr>
              <w:rPr>
                <w:rFonts w:ascii="yandex-sans" w:hAnsi="yandex-sans"/>
                <w:color w:val="000000"/>
                <w:sz w:val="23"/>
                <w:szCs w:val="23"/>
              </w:rPr>
            </w:pPr>
          </w:p>
          <w:p w14:paraId="5D2FBEC3"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 xml:space="preserve">Объекты </w:t>
            </w:r>
          </w:p>
          <w:p w14:paraId="0BB61E3A"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водоснабжения</w:t>
            </w:r>
          </w:p>
        </w:tc>
        <w:tc>
          <w:tcPr>
            <w:tcW w:w="1602" w:type="dxa"/>
            <w:vMerge w:val="restart"/>
            <w:tcBorders>
              <w:top w:val="single" w:sz="2" w:space="0" w:color="000000"/>
            </w:tcBorders>
          </w:tcPr>
          <w:p w14:paraId="64B25350"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Удельные среднесуточные расходы холодной и горячей воды на хозяйственно-питьевые нужды (без учета расходов на полив зеленых насаждений) территорий жилой застройки</w:t>
            </w:r>
          </w:p>
        </w:tc>
        <w:tc>
          <w:tcPr>
            <w:tcW w:w="1115" w:type="dxa"/>
            <w:vMerge w:val="restart"/>
            <w:tcBorders>
              <w:top w:val="single" w:sz="2" w:space="0" w:color="000000"/>
              <w:right w:val="single" w:sz="2" w:space="0" w:color="000000"/>
            </w:tcBorders>
            <w:shd w:val="clear" w:color="auto" w:fill="auto"/>
          </w:tcPr>
          <w:p w14:paraId="2832FF67" w14:textId="77777777" w:rsidR="00300CDD" w:rsidRPr="00DE2AA1" w:rsidRDefault="00300CDD" w:rsidP="005C24BE">
            <w:pPr>
              <w:rPr>
                <w:rFonts w:ascii="yandex-sans" w:hAnsi="yandex-sans"/>
                <w:color w:val="000000"/>
                <w:sz w:val="23"/>
                <w:szCs w:val="23"/>
              </w:rPr>
            </w:pPr>
          </w:p>
          <w:p w14:paraId="477CD601" w14:textId="77777777" w:rsidR="00300CDD" w:rsidRPr="00DE2AA1" w:rsidRDefault="00300CDD" w:rsidP="005C24BE">
            <w:pPr>
              <w:rPr>
                <w:rFonts w:ascii="yandex-sans" w:hAnsi="yandex-sans"/>
                <w:color w:val="000000"/>
                <w:sz w:val="23"/>
                <w:szCs w:val="23"/>
              </w:rPr>
            </w:pPr>
          </w:p>
          <w:p w14:paraId="1B2AB810" w14:textId="77777777" w:rsidR="00300CDD" w:rsidRPr="00DE2AA1" w:rsidRDefault="00300CDD" w:rsidP="005C24BE">
            <w:pPr>
              <w:rPr>
                <w:rFonts w:ascii="yandex-sans" w:hAnsi="yandex-sans"/>
                <w:color w:val="000000"/>
                <w:sz w:val="23"/>
                <w:szCs w:val="23"/>
              </w:rPr>
            </w:pPr>
          </w:p>
          <w:p w14:paraId="50E3ED2B" w14:textId="77777777" w:rsidR="00300CDD" w:rsidRPr="00DE2AA1" w:rsidRDefault="00300CDD" w:rsidP="005C24BE">
            <w:pPr>
              <w:rPr>
                <w:rFonts w:ascii="yandex-sans" w:hAnsi="yandex-sans"/>
                <w:color w:val="000000"/>
                <w:sz w:val="23"/>
                <w:szCs w:val="23"/>
              </w:rPr>
            </w:pPr>
          </w:p>
          <w:p w14:paraId="530E5CAB"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л/</w:t>
            </w:r>
            <w:proofErr w:type="spellStart"/>
            <w:r w:rsidRPr="00DE2AA1">
              <w:rPr>
                <w:rFonts w:ascii="yandex-sans" w:hAnsi="yandex-sans"/>
                <w:color w:val="000000"/>
                <w:sz w:val="23"/>
                <w:szCs w:val="23"/>
              </w:rPr>
              <w:t>сут</w:t>
            </w:r>
            <w:proofErr w:type="spellEnd"/>
            <w:r>
              <w:rPr>
                <w:rFonts w:ascii="yandex-sans" w:hAnsi="yandex-sans"/>
                <w:color w:val="000000"/>
                <w:sz w:val="23"/>
                <w:szCs w:val="23"/>
              </w:rPr>
              <w:t xml:space="preserve"> </w:t>
            </w:r>
            <w:r w:rsidRPr="00DE2AA1">
              <w:rPr>
                <w:rFonts w:ascii="yandex-sans" w:hAnsi="yandex-sans"/>
                <w:color w:val="000000"/>
                <w:sz w:val="23"/>
                <w:szCs w:val="23"/>
              </w:rPr>
              <w:t>на 1 чел.</w:t>
            </w:r>
          </w:p>
        </w:tc>
        <w:tc>
          <w:tcPr>
            <w:tcW w:w="1868" w:type="dxa"/>
            <w:tcBorders>
              <w:top w:val="single" w:sz="2" w:space="0" w:color="000000"/>
              <w:right w:val="single" w:sz="2" w:space="0" w:color="000000"/>
            </w:tcBorders>
            <w:shd w:val="clear" w:color="auto" w:fill="auto"/>
          </w:tcPr>
          <w:p w14:paraId="6905E1FD" w14:textId="77777777" w:rsidR="00300CDD" w:rsidRDefault="00300CDD" w:rsidP="005C24BE">
            <w:pPr>
              <w:rPr>
                <w:rFonts w:ascii="yandex-sans" w:hAnsi="yandex-sans"/>
                <w:color w:val="000000"/>
                <w:sz w:val="23"/>
                <w:szCs w:val="23"/>
              </w:rPr>
            </w:pPr>
            <w:r>
              <w:rPr>
                <w:rFonts w:ascii="yandex-sans" w:hAnsi="yandex-sans" w:hint="eastAsia"/>
                <w:color w:val="000000"/>
                <w:sz w:val="23"/>
                <w:szCs w:val="23"/>
              </w:rPr>
              <w:t>Для</w:t>
            </w:r>
            <w:r>
              <w:rPr>
                <w:rFonts w:ascii="yandex-sans" w:hAnsi="yandex-sans"/>
                <w:color w:val="000000"/>
                <w:sz w:val="23"/>
                <w:szCs w:val="23"/>
              </w:rPr>
              <w:t xml:space="preserve"> зданий с водопользованием из водоразборных колонок</w:t>
            </w:r>
          </w:p>
        </w:tc>
        <w:tc>
          <w:tcPr>
            <w:tcW w:w="1332" w:type="dxa"/>
            <w:tcBorders>
              <w:top w:val="single" w:sz="2" w:space="0" w:color="000000"/>
              <w:left w:val="single" w:sz="2" w:space="0" w:color="000000"/>
              <w:right w:val="single" w:sz="2" w:space="0" w:color="000000"/>
            </w:tcBorders>
            <w:shd w:val="clear" w:color="auto" w:fill="auto"/>
          </w:tcPr>
          <w:p w14:paraId="21BB86E5"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40*</w:t>
            </w:r>
          </w:p>
        </w:tc>
        <w:tc>
          <w:tcPr>
            <w:tcW w:w="2395" w:type="dxa"/>
            <w:gridSpan w:val="2"/>
            <w:vMerge w:val="restart"/>
            <w:tcBorders>
              <w:left w:val="single" w:sz="2" w:space="0" w:color="000000"/>
            </w:tcBorders>
            <w:shd w:val="clear" w:color="auto" w:fill="auto"/>
          </w:tcPr>
          <w:p w14:paraId="3232CCD1" w14:textId="77777777" w:rsidR="00300CDD" w:rsidRPr="00DE2AA1" w:rsidRDefault="00300CDD" w:rsidP="005C24BE">
            <w:pPr>
              <w:jc w:val="center"/>
              <w:rPr>
                <w:rFonts w:ascii="yandex-sans" w:hAnsi="yandex-sans"/>
                <w:color w:val="000000"/>
                <w:sz w:val="23"/>
                <w:szCs w:val="23"/>
              </w:rPr>
            </w:pPr>
          </w:p>
          <w:p w14:paraId="61E84EA8" w14:textId="77777777" w:rsidR="00300CDD" w:rsidRPr="00DE2AA1" w:rsidRDefault="00300CDD" w:rsidP="005C24BE">
            <w:pPr>
              <w:jc w:val="center"/>
              <w:rPr>
                <w:rFonts w:ascii="yandex-sans" w:hAnsi="yandex-sans"/>
                <w:color w:val="000000"/>
                <w:sz w:val="23"/>
                <w:szCs w:val="23"/>
              </w:rPr>
            </w:pPr>
          </w:p>
          <w:p w14:paraId="281E6FFB" w14:textId="77777777" w:rsidR="00300CDD" w:rsidRPr="00DE2AA1" w:rsidRDefault="00300CDD" w:rsidP="005C24BE">
            <w:pPr>
              <w:jc w:val="center"/>
              <w:rPr>
                <w:rFonts w:ascii="yandex-sans" w:hAnsi="yandex-sans"/>
                <w:color w:val="000000"/>
                <w:sz w:val="23"/>
                <w:szCs w:val="23"/>
              </w:rPr>
            </w:pPr>
          </w:p>
          <w:p w14:paraId="32BAA7B5" w14:textId="77777777" w:rsidR="00300CDD" w:rsidRPr="00DE2AA1" w:rsidRDefault="00300CDD" w:rsidP="005C24BE">
            <w:pPr>
              <w:jc w:val="center"/>
              <w:rPr>
                <w:rFonts w:ascii="yandex-sans" w:hAnsi="yandex-sans"/>
                <w:color w:val="000000"/>
                <w:sz w:val="23"/>
                <w:szCs w:val="23"/>
              </w:rPr>
            </w:pPr>
          </w:p>
          <w:p w14:paraId="3DC09515"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Н</w:t>
            </w:r>
            <w:r w:rsidRPr="00DE2AA1">
              <w:rPr>
                <w:rFonts w:ascii="yandex-sans" w:hAnsi="yandex-sans"/>
                <w:color w:val="000000"/>
                <w:sz w:val="23"/>
                <w:szCs w:val="23"/>
              </w:rPr>
              <w:t>е устанавливается</w:t>
            </w:r>
          </w:p>
        </w:tc>
      </w:tr>
      <w:tr w:rsidR="00300CDD" w:rsidRPr="00DE2AA1" w14:paraId="3CD2779C" w14:textId="77777777" w:rsidTr="005C24BE">
        <w:trPr>
          <w:trHeight w:val="539"/>
        </w:trPr>
        <w:tc>
          <w:tcPr>
            <w:tcW w:w="1536" w:type="dxa"/>
            <w:vMerge/>
            <w:shd w:val="clear" w:color="auto" w:fill="auto"/>
          </w:tcPr>
          <w:p w14:paraId="261260DA" w14:textId="77777777" w:rsidR="00300CDD" w:rsidRPr="00DE2AA1" w:rsidRDefault="00300CDD" w:rsidP="005C24BE">
            <w:pPr>
              <w:rPr>
                <w:rFonts w:ascii="yandex-sans" w:hAnsi="yandex-sans"/>
                <w:color w:val="000000"/>
                <w:sz w:val="23"/>
                <w:szCs w:val="23"/>
              </w:rPr>
            </w:pPr>
          </w:p>
        </w:tc>
        <w:tc>
          <w:tcPr>
            <w:tcW w:w="1602" w:type="dxa"/>
            <w:vMerge/>
          </w:tcPr>
          <w:p w14:paraId="2A1A5899" w14:textId="77777777" w:rsidR="00300CDD" w:rsidRPr="00DE2AA1" w:rsidRDefault="00300CDD" w:rsidP="005C24BE">
            <w:pPr>
              <w:jc w:val="center"/>
              <w:rPr>
                <w:rFonts w:ascii="yandex-sans" w:hAnsi="yandex-sans"/>
                <w:color w:val="000000"/>
                <w:sz w:val="23"/>
                <w:szCs w:val="23"/>
              </w:rPr>
            </w:pPr>
          </w:p>
        </w:tc>
        <w:tc>
          <w:tcPr>
            <w:tcW w:w="1115" w:type="dxa"/>
            <w:vMerge/>
            <w:tcBorders>
              <w:right w:val="single" w:sz="2" w:space="0" w:color="000000"/>
            </w:tcBorders>
            <w:shd w:val="clear" w:color="auto" w:fill="auto"/>
          </w:tcPr>
          <w:p w14:paraId="4FC5B169" w14:textId="77777777" w:rsidR="00300CDD" w:rsidRPr="00DE2AA1" w:rsidRDefault="00300CDD" w:rsidP="005C24BE">
            <w:pPr>
              <w:rPr>
                <w:rFonts w:ascii="yandex-sans" w:hAnsi="yandex-sans"/>
                <w:color w:val="000000"/>
                <w:sz w:val="23"/>
                <w:szCs w:val="23"/>
              </w:rPr>
            </w:pPr>
          </w:p>
        </w:tc>
        <w:tc>
          <w:tcPr>
            <w:tcW w:w="1868" w:type="dxa"/>
            <w:tcBorders>
              <w:top w:val="single" w:sz="2" w:space="0" w:color="000000"/>
              <w:right w:val="single" w:sz="2" w:space="0" w:color="000000"/>
            </w:tcBorders>
            <w:shd w:val="clear" w:color="auto" w:fill="auto"/>
          </w:tcPr>
          <w:p w14:paraId="6E33DC16" w14:textId="77777777" w:rsidR="00300CDD" w:rsidRPr="00DE2AA1" w:rsidRDefault="00300CDD" w:rsidP="005C24BE">
            <w:pPr>
              <w:rPr>
                <w:rFonts w:ascii="yandex-sans" w:hAnsi="yandex-sans"/>
                <w:color w:val="000000"/>
                <w:sz w:val="23"/>
                <w:szCs w:val="23"/>
              </w:rPr>
            </w:pPr>
            <w:r>
              <w:rPr>
                <w:rFonts w:ascii="yandex-sans" w:hAnsi="yandex-sans" w:hint="eastAsia"/>
                <w:color w:val="000000"/>
                <w:sz w:val="23"/>
                <w:szCs w:val="23"/>
              </w:rPr>
              <w:t>Д</w:t>
            </w:r>
            <w:r>
              <w:rPr>
                <w:rFonts w:ascii="yandex-sans" w:hAnsi="yandex-sans"/>
                <w:color w:val="000000"/>
                <w:sz w:val="23"/>
                <w:szCs w:val="23"/>
              </w:rPr>
              <w:t>ля зданий, оборудованных внутренним водопроводом и канализацией, без ванн</w:t>
            </w:r>
          </w:p>
        </w:tc>
        <w:tc>
          <w:tcPr>
            <w:tcW w:w="1332" w:type="dxa"/>
            <w:tcBorders>
              <w:top w:val="single" w:sz="2" w:space="0" w:color="000000"/>
              <w:left w:val="single" w:sz="2" w:space="0" w:color="000000"/>
              <w:right w:val="single" w:sz="2" w:space="0" w:color="000000"/>
            </w:tcBorders>
            <w:shd w:val="clear" w:color="auto" w:fill="auto"/>
          </w:tcPr>
          <w:p w14:paraId="568F3B1E"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150*</w:t>
            </w:r>
          </w:p>
        </w:tc>
        <w:tc>
          <w:tcPr>
            <w:tcW w:w="2395" w:type="dxa"/>
            <w:gridSpan w:val="2"/>
            <w:vMerge/>
            <w:tcBorders>
              <w:left w:val="single" w:sz="2" w:space="0" w:color="000000"/>
            </w:tcBorders>
            <w:shd w:val="clear" w:color="auto" w:fill="auto"/>
          </w:tcPr>
          <w:p w14:paraId="4FDBC2F1" w14:textId="77777777" w:rsidR="00300CDD" w:rsidRPr="00DE2AA1" w:rsidRDefault="00300CDD" w:rsidP="005C24BE">
            <w:pPr>
              <w:jc w:val="center"/>
              <w:rPr>
                <w:rFonts w:ascii="yandex-sans" w:hAnsi="yandex-sans"/>
                <w:color w:val="000000"/>
                <w:sz w:val="23"/>
                <w:szCs w:val="23"/>
              </w:rPr>
            </w:pPr>
          </w:p>
        </w:tc>
      </w:tr>
      <w:tr w:rsidR="00300CDD" w:rsidRPr="00DE2AA1" w14:paraId="2BF2F589" w14:textId="77777777" w:rsidTr="005C24BE">
        <w:trPr>
          <w:trHeight w:val="539"/>
        </w:trPr>
        <w:tc>
          <w:tcPr>
            <w:tcW w:w="1536" w:type="dxa"/>
            <w:vMerge/>
            <w:shd w:val="clear" w:color="auto" w:fill="auto"/>
          </w:tcPr>
          <w:p w14:paraId="71437043" w14:textId="77777777" w:rsidR="00300CDD" w:rsidRPr="00DE2AA1" w:rsidRDefault="00300CDD" w:rsidP="005C24BE">
            <w:pPr>
              <w:rPr>
                <w:rFonts w:ascii="yandex-sans" w:hAnsi="yandex-sans"/>
                <w:color w:val="000000"/>
                <w:sz w:val="23"/>
                <w:szCs w:val="23"/>
              </w:rPr>
            </w:pPr>
          </w:p>
        </w:tc>
        <w:tc>
          <w:tcPr>
            <w:tcW w:w="1602" w:type="dxa"/>
            <w:vMerge/>
          </w:tcPr>
          <w:p w14:paraId="4336BD51" w14:textId="77777777" w:rsidR="00300CDD" w:rsidRPr="00DE2AA1" w:rsidRDefault="00300CDD" w:rsidP="005C24BE">
            <w:pPr>
              <w:jc w:val="center"/>
              <w:rPr>
                <w:rFonts w:ascii="yandex-sans" w:hAnsi="yandex-sans"/>
                <w:color w:val="000000"/>
                <w:sz w:val="23"/>
                <w:szCs w:val="23"/>
              </w:rPr>
            </w:pPr>
          </w:p>
        </w:tc>
        <w:tc>
          <w:tcPr>
            <w:tcW w:w="1115" w:type="dxa"/>
            <w:vMerge/>
            <w:tcBorders>
              <w:right w:val="single" w:sz="2" w:space="0" w:color="000000"/>
            </w:tcBorders>
            <w:shd w:val="clear" w:color="auto" w:fill="auto"/>
          </w:tcPr>
          <w:p w14:paraId="26099363" w14:textId="77777777" w:rsidR="00300CDD" w:rsidRPr="00DE2AA1" w:rsidRDefault="00300CDD" w:rsidP="005C24BE">
            <w:pPr>
              <w:rPr>
                <w:rFonts w:ascii="yandex-sans" w:hAnsi="yandex-sans"/>
                <w:color w:val="000000"/>
                <w:sz w:val="23"/>
                <w:szCs w:val="23"/>
              </w:rPr>
            </w:pPr>
          </w:p>
        </w:tc>
        <w:tc>
          <w:tcPr>
            <w:tcW w:w="1868" w:type="dxa"/>
            <w:tcBorders>
              <w:top w:val="single" w:sz="2" w:space="0" w:color="000000"/>
              <w:right w:val="single" w:sz="2" w:space="0" w:color="000000"/>
            </w:tcBorders>
            <w:shd w:val="clear" w:color="auto" w:fill="auto"/>
          </w:tcPr>
          <w:p w14:paraId="5867F0F7" w14:textId="77777777" w:rsidR="00300CDD" w:rsidRPr="00DE2AA1" w:rsidRDefault="00300CDD" w:rsidP="005C24BE">
            <w:pPr>
              <w:rPr>
                <w:rFonts w:ascii="yandex-sans" w:hAnsi="yandex-sans"/>
                <w:color w:val="000000"/>
                <w:sz w:val="23"/>
                <w:szCs w:val="23"/>
              </w:rPr>
            </w:pPr>
            <w:r w:rsidRPr="00DE2AA1">
              <w:rPr>
                <w:rFonts w:ascii="yandex-sans" w:hAnsi="yandex-sans" w:hint="eastAsia"/>
                <w:color w:val="000000"/>
                <w:sz w:val="23"/>
                <w:szCs w:val="23"/>
              </w:rPr>
              <w:t xml:space="preserve">Для </w:t>
            </w:r>
            <w:r w:rsidRPr="00DE2AA1">
              <w:rPr>
                <w:rFonts w:ascii="yandex-sans" w:hAnsi="yandex-sans"/>
                <w:color w:val="000000"/>
                <w:sz w:val="23"/>
                <w:szCs w:val="23"/>
              </w:rPr>
              <w:t>зданий</w:t>
            </w:r>
            <w:r>
              <w:rPr>
                <w:rFonts w:ascii="yandex-sans" w:hAnsi="yandex-sans"/>
                <w:color w:val="000000"/>
                <w:sz w:val="23"/>
                <w:szCs w:val="23"/>
              </w:rPr>
              <w:t xml:space="preserve">, </w:t>
            </w:r>
            <w:proofErr w:type="gramStart"/>
            <w:r>
              <w:rPr>
                <w:rFonts w:ascii="yandex-sans" w:hAnsi="yandex-sans"/>
                <w:color w:val="000000"/>
                <w:sz w:val="23"/>
                <w:szCs w:val="23"/>
              </w:rPr>
              <w:t xml:space="preserve">оборудованных </w:t>
            </w:r>
            <w:r w:rsidRPr="00DE2AA1">
              <w:rPr>
                <w:rFonts w:ascii="yandex-sans" w:hAnsi="yandex-sans"/>
                <w:color w:val="000000"/>
                <w:sz w:val="23"/>
                <w:szCs w:val="23"/>
              </w:rPr>
              <w:t xml:space="preserve"> </w:t>
            </w:r>
            <w:r>
              <w:rPr>
                <w:rFonts w:ascii="yandex-sans" w:hAnsi="yandex-sans"/>
                <w:color w:val="000000"/>
                <w:sz w:val="23"/>
                <w:szCs w:val="23"/>
              </w:rPr>
              <w:t>внутренним</w:t>
            </w:r>
            <w:proofErr w:type="gramEnd"/>
            <w:r>
              <w:rPr>
                <w:rFonts w:ascii="yandex-sans" w:hAnsi="yandex-sans"/>
                <w:color w:val="000000"/>
                <w:sz w:val="23"/>
                <w:szCs w:val="23"/>
              </w:rPr>
              <w:t xml:space="preserve"> водопроводом и канализацией,</w:t>
            </w:r>
            <w:r w:rsidRPr="00DE2AA1">
              <w:rPr>
                <w:rFonts w:ascii="yandex-sans" w:hAnsi="yandex-sans"/>
                <w:color w:val="000000"/>
                <w:sz w:val="23"/>
                <w:szCs w:val="23"/>
              </w:rPr>
              <w:t xml:space="preserve"> с </w:t>
            </w:r>
            <w:r>
              <w:rPr>
                <w:rFonts w:ascii="yandex-sans" w:hAnsi="yandex-sans"/>
                <w:color w:val="000000"/>
                <w:sz w:val="23"/>
                <w:szCs w:val="23"/>
              </w:rPr>
              <w:t xml:space="preserve">ванными и </w:t>
            </w:r>
            <w:r w:rsidRPr="00DE2AA1">
              <w:rPr>
                <w:rFonts w:ascii="yandex-sans" w:hAnsi="yandex-sans"/>
                <w:color w:val="000000"/>
                <w:sz w:val="23"/>
                <w:szCs w:val="23"/>
              </w:rPr>
              <w:t>местными (квартирными) водонагревателями</w:t>
            </w:r>
          </w:p>
        </w:tc>
        <w:tc>
          <w:tcPr>
            <w:tcW w:w="1332" w:type="dxa"/>
            <w:tcBorders>
              <w:top w:val="single" w:sz="2" w:space="0" w:color="000000"/>
              <w:left w:val="single" w:sz="2" w:space="0" w:color="000000"/>
              <w:right w:val="single" w:sz="2" w:space="0" w:color="000000"/>
            </w:tcBorders>
            <w:shd w:val="clear" w:color="auto" w:fill="auto"/>
          </w:tcPr>
          <w:p w14:paraId="26940FD2"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200</w:t>
            </w:r>
            <w:r>
              <w:rPr>
                <w:rFonts w:ascii="yandex-sans" w:hAnsi="yandex-sans"/>
                <w:color w:val="000000"/>
                <w:sz w:val="23"/>
                <w:szCs w:val="23"/>
              </w:rPr>
              <w:t>**</w:t>
            </w:r>
          </w:p>
          <w:p w14:paraId="192FA7D5"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(к 2025г. снижение до 180)</w:t>
            </w:r>
          </w:p>
        </w:tc>
        <w:tc>
          <w:tcPr>
            <w:tcW w:w="2395" w:type="dxa"/>
            <w:gridSpan w:val="2"/>
            <w:vMerge/>
            <w:tcBorders>
              <w:left w:val="single" w:sz="2" w:space="0" w:color="000000"/>
            </w:tcBorders>
            <w:shd w:val="clear" w:color="auto" w:fill="auto"/>
          </w:tcPr>
          <w:p w14:paraId="5446673A" w14:textId="77777777" w:rsidR="00300CDD" w:rsidRPr="00DE2AA1" w:rsidRDefault="00300CDD" w:rsidP="005C24BE">
            <w:pPr>
              <w:jc w:val="center"/>
              <w:rPr>
                <w:rFonts w:ascii="yandex-sans" w:hAnsi="yandex-sans"/>
                <w:color w:val="000000"/>
                <w:sz w:val="23"/>
                <w:szCs w:val="23"/>
              </w:rPr>
            </w:pPr>
          </w:p>
        </w:tc>
      </w:tr>
      <w:tr w:rsidR="00300CDD" w:rsidRPr="00DE2AA1" w14:paraId="4C8486F8" w14:textId="77777777" w:rsidTr="005C24BE">
        <w:tc>
          <w:tcPr>
            <w:tcW w:w="1536" w:type="dxa"/>
            <w:vMerge/>
            <w:shd w:val="clear" w:color="auto" w:fill="auto"/>
          </w:tcPr>
          <w:p w14:paraId="22C25DF7" w14:textId="77777777" w:rsidR="00300CDD" w:rsidRPr="00DE2AA1" w:rsidRDefault="00300CDD" w:rsidP="005C24BE">
            <w:pPr>
              <w:rPr>
                <w:rFonts w:ascii="yandex-sans" w:hAnsi="yandex-sans"/>
                <w:color w:val="000000"/>
                <w:sz w:val="23"/>
                <w:szCs w:val="23"/>
              </w:rPr>
            </w:pPr>
          </w:p>
        </w:tc>
        <w:tc>
          <w:tcPr>
            <w:tcW w:w="1602" w:type="dxa"/>
            <w:vMerge/>
          </w:tcPr>
          <w:p w14:paraId="159B945D" w14:textId="77777777" w:rsidR="00300CDD" w:rsidRPr="00DE2AA1" w:rsidRDefault="00300CDD" w:rsidP="005C24BE">
            <w:pPr>
              <w:rPr>
                <w:rFonts w:ascii="yandex-sans" w:hAnsi="yandex-sans"/>
                <w:color w:val="000000"/>
                <w:sz w:val="23"/>
                <w:szCs w:val="23"/>
              </w:rPr>
            </w:pPr>
          </w:p>
        </w:tc>
        <w:tc>
          <w:tcPr>
            <w:tcW w:w="1115" w:type="dxa"/>
            <w:vMerge/>
            <w:tcBorders>
              <w:right w:val="single" w:sz="2" w:space="0" w:color="000000"/>
            </w:tcBorders>
            <w:shd w:val="clear" w:color="auto" w:fill="auto"/>
          </w:tcPr>
          <w:p w14:paraId="0C978024" w14:textId="77777777" w:rsidR="00300CDD" w:rsidRPr="00DE2AA1" w:rsidRDefault="00300CDD" w:rsidP="005C24BE">
            <w:pPr>
              <w:rPr>
                <w:rFonts w:ascii="yandex-sans" w:hAnsi="yandex-sans"/>
                <w:color w:val="000000"/>
                <w:sz w:val="23"/>
                <w:szCs w:val="23"/>
              </w:rPr>
            </w:pPr>
          </w:p>
        </w:tc>
        <w:tc>
          <w:tcPr>
            <w:tcW w:w="1868" w:type="dxa"/>
            <w:shd w:val="clear" w:color="auto" w:fill="auto"/>
          </w:tcPr>
          <w:p w14:paraId="2B1B9C14" w14:textId="77777777" w:rsidR="00300CDD" w:rsidRPr="00DE2AA1" w:rsidRDefault="00300CDD" w:rsidP="005C24BE">
            <w:pPr>
              <w:rPr>
                <w:rFonts w:ascii="yandex-sans" w:hAnsi="yandex-sans"/>
                <w:color w:val="000000"/>
                <w:sz w:val="23"/>
                <w:szCs w:val="23"/>
              </w:rPr>
            </w:pPr>
            <w:r w:rsidRPr="008F6040">
              <w:rPr>
                <w:rFonts w:ascii="yandex-sans" w:hAnsi="yandex-sans" w:hint="eastAsia"/>
                <w:color w:val="000000"/>
                <w:sz w:val="23"/>
                <w:szCs w:val="23"/>
              </w:rPr>
              <w:t xml:space="preserve">Для </w:t>
            </w:r>
            <w:r w:rsidRPr="008F6040">
              <w:rPr>
                <w:rFonts w:ascii="yandex-sans" w:hAnsi="yandex-sans"/>
                <w:color w:val="000000"/>
                <w:sz w:val="23"/>
                <w:szCs w:val="23"/>
              </w:rPr>
              <w:t xml:space="preserve">зданий, </w:t>
            </w:r>
            <w:proofErr w:type="gramStart"/>
            <w:r w:rsidRPr="008F6040">
              <w:rPr>
                <w:rFonts w:ascii="yandex-sans" w:hAnsi="yandex-sans"/>
                <w:color w:val="000000"/>
                <w:sz w:val="23"/>
                <w:szCs w:val="23"/>
              </w:rPr>
              <w:t>оборудованных  внутренним</w:t>
            </w:r>
            <w:proofErr w:type="gramEnd"/>
            <w:r w:rsidRPr="008F6040">
              <w:rPr>
                <w:rFonts w:ascii="yandex-sans" w:hAnsi="yandex-sans"/>
                <w:color w:val="000000"/>
                <w:sz w:val="23"/>
                <w:szCs w:val="23"/>
              </w:rPr>
              <w:t xml:space="preserve"> водопроводом и канализацией, с ванными</w:t>
            </w:r>
            <w:r>
              <w:rPr>
                <w:rFonts w:ascii="yandex-sans" w:hAnsi="yandex-sans"/>
                <w:color w:val="000000"/>
                <w:sz w:val="23"/>
                <w:szCs w:val="23"/>
              </w:rPr>
              <w:t>,</w:t>
            </w:r>
            <w:r w:rsidRPr="008F6040">
              <w:rPr>
                <w:rFonts w:ascii="yandex-sans" w:hAnsi="yandex-sans"/>
                <w:color w:val="000000"/>
                <w:sz w:val="23"/>
                <w:szCs w:val="23"/>
              </w:rPr>
              <w:t xml:space="preserve"> </w:t>
            </w:r>
            <w:r w:rsidRPr="00DE2AA1">
              <w:rPr>
                <w:rFonts w:ascii="yandex-sans" w:hAnsi="yandex-sans"/>
                <w:color w:val="000000"/>
                <w:sz w:val="23"/>
                <w:szCs w:val="23"/>
              </w:rPr>
              <w:t>с централизованным горячим водоснабжением</w:t>
            </w:r>
          </w:p>
        </w:tc>
        <w:tc>
          <w:tcPr>
            <w:tcW w:w="1332" w:type="dxa"/>
            <w:tcBorders>
              <w:right w:val="single" w:sz="2" w:space="0" w:color="000000"/>
            </w:tcBorders>
            <w:shd w:val="clear" w:color="auto" w:fill="auto"/>
          </w:tcPr>
          <w:p w14:paraId="5D3F6B2E"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250</w:t>
            </w:r>
            <w:r>
              <w:rPr>
                <w:rFonts w:ascii="yandex-sans" w:hAnsi="yandex-sans"/>
                <w:color w:val="000000"/>
                <w:sz w:val="23"/>
                <w:szCs w:val="23"/>
              </w:rPr>
              <w:t>**</w:t>
            </w:r>
            <w:r w:rsidRPr="00DE2AA1">
              <w:rPr>
                <w:rFonts w:ascii="yandex-sans" w:hAnsi="yandex-sans"/>
                <w:color w:val="000000"/>
                <w:sz w:val="23"/>
                <w:szCs w:val="23"/>
              </w:rPr>
              <w:t xml:space="preserve"> (150+100)</w:t>
            </w:r>
          </w:p>
          <w:p w14:paraId="64FF9B3A"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(к 2025г. снижение до 200(120+80))</w:t>
            </w:r>
          </w:p>
        </w:tc>
        <w:tc>
          <w:tcPr>
            <w:tcW w:w="2395" w:type="dxa"/>
            <w:gridSpan w:val="2"/>
            <w:vMerge/>
            <w:tcBorders>
              <w:left w:val="single" w:sz="2" w:space="0" w:color="000000"/>
            </w:tcBorders>
            <w:shd w:val="clear" w:color="auto" w:fill="auto"/>
          </w:tcPr>
          <w:p w14:paraId="3CF2DFE7" w14:textId="77777777" w:rsidR="00300CDD" w:rsidRPr="00DE2AA1" w:rsidRDefault="00300CDD" w:rsidP="005C24BE">
            <w:pPr>
              <w:rPr>
                <w:rFonts w:ascii="yandex-sans" w:hAnsi="yandex-sans"/>
                <w:color w:val="000000"/>
                <w:sz w:val="23"/>
                <w:szCs w:val="23"/>
              </w:rPr>
            </w:pPr>
          </w:p>
        </w:tc>
      </w:tr>
      <w:tr w:rsidR="00300CDD" w:rsidRPr="00DE2AA1" w14:paraId="40AB37C9" w14:textId="77777777" w:rsidTr="005C24BE">
        <w:tc>
          <w:tcPr>
            <w:tcW w:w="1536" w:type="dxa"/>
            <w:vMerge/>
            <w:shd w:val="clear" w:color="auto" w:fill="auto"/>
          </w:tcPr>
          <w:p w14:paraId="133AC112" w14:textId="77777777" w:rsidR="00300CDD" w:rsidRPr="00DE2AA1" w:rsidRDefault="00300CDD" w:rsidP="005C24BE">
            <w:pPr>
              <w:rPr>
                <w:rFonts w:ascii="yandex-sans" w:hAnsi="yandex-sans"/>
                <w:color w:val="000000"/>
                <w:sz w:val="23"/>
                <w:szCs w:val="23"/>
              </w:rPr>
            </w:pPr>
          </w:p>
        </w:tc>
        <w:tc>
          <w:tcPr>
            <w:tcW w:w="1602" w:type="dxa"/>
            <w:vMerge/>
          </w:tcPr>
          <w:p w14:paraId="500D955F" w14:textId="77777777" w:rsidR="00300CDD" w:rsidRPr="00DE2AA1" w:rsidRDefault="00300CDD" w:rsidP="005C24BE">
            <w:pPr>
              <w:rPr>
                <w:rFonts w:ascii="yandex-sans" w:hAnsi="yandex-sans"/>
                <w:color w:val="000000"/>
                <w:sz w:val="23"/>
                <w:szCs w:val="23"/>
              </w:rPr>
            </w:pPr>
          </w:p>
        </w:tc>
        <w:tc>
          <w:tcPr>
            <w:tcW w:w="1115" w:type="dxa"/>
            <w:vMerge/>
            <w:tcBorders>
              <w:right w:val="single" w:sz="2" w:space="0" w:color="000000"/>
            </w:tcBorders>
            <w:shd w:val="clear" w:color="auto" w:fill="auto"/>
          </w:tcPr>
          <w:p w14:paraId="34284271" w14:textId="77777777" w:rsidR="00300CDD" w:rsidRPr="00DE2AA1" w:rsidRDefault="00300CDD" w:rsidP="005C24BE">
            <w:pPr>
              <w:rPr>
                <w:rFonts w:ascii="yandex-sans" w:hAnsi="yandex-sans"/>
                <w:color w:val="000000"/>
                <w:sz w:val="23"/>
                <w:szCs w:val="23"/>
              </w:rPr>
            </w:pPr>
          </w:p>
        </w:tc>
        <w:tc>
          <w:tcPr>
            <w:tcW w:w="1868" w:type="dxa"/>
            <w:shd w:val="clear" w:color="auto" w:fill="auto"/>
          </w:tcPr>
          <w:p w14:paraId="0789B63B" w14:textId="77777777" w:rsidR="00300CDD" w:rsidRPr="00DE2AA1" w:rsidRDefault="00300CDD" w:rsidP="005C24BE">
            <w:pPr>
              <w:rPr>
                <w:rFonts w:ascii="yandex-sans" w:hAnsi="yandex-sans"/>
                <w:color w:val="000000"/>
                <w:sz w:val="23"/>
                <w:szCs w:val="23"/>
              </w:rPr>
            </w:pPr>
            <w:r w:rsidRPr="00DE2AA1">
              <w:rPr>
                <w:rFonts w:ascii="yandex-sans" w:hAnsi="yandex-sans" w:hint="eastAsia"/>
                <w:color w:val="000000"/>
                <w:sz w:val="23"/>
                <w:szCs w:val="23"/>
              </w:rPr>
              <w:t xml:space="preserve">Для </w:t>
            </w:r>
            <w:r w:rsidRPr="00DE2AA1">
              <w:rPr>
                <w:rFonts w:ascii="yandex-sans" w:hAnsi="yandex-sans"/>
                <w:color w:val="000000"/>
                <w:sz w:val="23"/>
                <w:szCs w:val="23"/>
              </w:rPr>
              <w:t>объектов обслуживания повседневного пользования</w:t>
            </w:r>
          </w:p>
        </w:tc>
        <w:tc>
          <w:tcPr>
            <w:tcW w:w="1332" w:type="dxa"/>
            <w:tcBorders>
              <w:right w:val="single" w:sz="2" w:space="0" w:color="000000"/>
            </w:tcBorders>
            <w:shd w:val="clear" w:color="auto" w:fill="auto"/>
          </w:tcPr>
          <w:p w14:paraId="4920AC5B"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25</w:t>
            </w:r>
            <w:r>
              <w:rPr>
                <w:rFonts w:ascii="yandex-sans" w:hAnsi="yandex-sans"/>
                <w:color w:val="000000"/>
                <w:sz w:val="23"/>
                <w:szCs w:val="23"/>
              </w:rPr>
              <w:t>**</w:t>
            </w:r>
          </w:p>
        </w:tc>
        <w:tc>
          <w:tcPr>
            <w:tcW w:w="2395" w:type="dxa"/>
            <w:gridSpan w:val="2"/>
            <w:vMerge/>
            <w:tcBorders>
              <w:left w:val="single" w:sz="2" w:space="0" w:color="000000"/>
            </w:tcBorders>
            <w:shd w:val="clear" w:color="auto" w:fill="auto"/>
          </w:tcPr>
          <w:p w14:paraId="0580FE5F" w14:textId="77777777" w:rsidR="00300CDD" w:rsidRPr="00DE2AA1" w:rsidRDefault="00300CDD" w:rsidP="005C24BE">
            <w:pPr>
              <w:rPr>
                <w:rFonts w:ascii="yandex-sans" w:hAnsi="yandex-sans"/>
                <w:color w:val="000000"/>
                <w:sz w:val="23"/>
                <w:szCs w:val="23"/>
              </w:rPr>
            </w:pPr>
          </w:p>
        </w:tc>
      </w:tr>
    </w:tbl>
    <w:p w14:paraId="0387F97B" w14:textId="77777777" w:rsidR="00300CDD" w:rsidRDefault="00300CDD" w:rsidP="00300CDD">
      <w:pPr>
        <w:pStyle w:val="afa"/>
        <w:rPr>
          <w:rFonts w:ascii="Times New Roman" w:hAnsi="Times New Roman"/>
          <w:sz w:val="24"/>
          <w:szCs w:val="24"/>
        </w:rPr>
      </w:pPr>
    </w:p>
    <w:p w14:paraId="127AA6E6" w14:textId="2023D4DC" w:rsidR="00300CDD" w:rsidRPr="00337DF3" w:rsidRDefault="00300CDD" w:rsidP="001E6C6D">
      <w:pPr>
        <w:autoSpaceDE w:val="0"/>
        <w:autoSpaceDN w:val="0"/>
        <w:adjustRightInd w:val="0"/>
        <w:jc w:val="both"/>
        <w:outlineLvl w:val="0"/>
        <w:rPr>
          <w:rFonts w:ascii="Times New Roman" w:hAnsi="Times New Roman"/>
        </w:rPr>
      </w:pPr>
      <w:r w:rsidRPr="00337DF3">
        <w:rPr>
          <w:rFonts w:ascii="Times New Roman" w:hAnsi="Times New Roman"/>
          <w:color w:val="000000"/>
        </w:rPr>
        <w:lastRenderedPageBreak/>
        <w:t xml:space="preserve">* - указанная величина принята в соответствии </w:t>
      </w:r>
      <w:proofErr w:type="gramStart"/>
      <w:r w:rsidRPr="00337DF3">
        <w:rPr>
          <w:rFonts w:ascii="Times New Roman" w:hAnsi="Times New Roman"/>
          <w:color w:val="000000"/>
        </w:rPr>
        <w:t>с  СП</w:t>
      </w:r>
      <w:proofErr w:type="gramEnd"/>
      <w:r w:rsidRPr="00337DF3">
        <w:rPr>
          <w:rFonts w:ascii="Times New Roman" w:hAnsi="Times New Roman"/>
          <w:color w:val="000000"/>
        </w:rPr>
        <w:t xml:space="preserve"> 31.13330.2012 «Водоснабжение. Наружные сети и сооружения»</w:t>
      </w:r>
      <w:r w:rsidRPr="00337DF3">
        <w:rPr>
          <w:rFonts w:ascii="Times New Roman" w:hAnsi="Times New Roman"/>
        </w:rPr>
        <w:t>, утвержде</w:t>
      </w:r>
      <w:r w:rsidR="00B10045" w:rsidRPr="00337DF3">
        <w:rPr>
          <w:rFonts w:ascii="Times New Roman" w:hAnsi="Times New Roman"/>
        </w:rPr>
        <w:t>н</w:t>
      </w:r>
      <w:r w:rsidRPr="00337DF3">
        <w:rPr>
          <w:rFonts w:ascii="Times New Roman" w:hAnsi="Times New Roman"/>
        </w:rPr>
        <w:t xml:space="preserve">ным </w:t>
      </w:r>
      <w:hyperlink r:id="rId10" w:history="1">
        <w:r w:rsidRPr="00337DF3">
          <w:rPr>
            <w:rFonts w:ascii="Times New Roman" w:hAnsi="Times New Roman"/>
          </w:rPr>
          <w:t>Приказом</w:t>
        </w:r>
      </w:hyperlink>
      <w:r w:rsidRPr="00337DF3">
        <w:rPr>
          <w:rFonts w:ascii="Times New Roman" w:hAnsi="Times New Roman"/>
        </w:rPr>
        <w:t xml:space="preserve"> Министерства регионального развития РФ от 29 декабря 2011 г. N 635/14</w:t>
      </w:r>
    </w:p>
    <w:p w14:paraId="06617669" w14:textId="25BA5B4C" w:rsidR="00300CDD" w:rsidRPr="00337DF3" w:rsidRDefault="00300CDD" w:rsidP="001E6C6D">
      <w:pPr>
        <w:autoSpaceDE w:val="0"/>
        <w:autoSpaceDN w:val="0"/>
        <w:adjustRightInd w:val="0"/>
        <w:jc w:val="both"/>
        <w:outlineLvl w:val="0"/>
        <w:rPr>
          <w:rFonts w:ascii="Times New Roman" w:hAnsi="Times New Roman"/>
        </w:rPr>
      </w:pPr>
      <w:r w:rsidRPr="00337DF3">
        <w:rPr>
          <w:rFonts w:ascii="Times New Roman" w:hAnsi="Times New Roman"/>
          <w:color w:val="000000"/>
        </w:rPr>
        <w:t xml:space="preserve"> ** -  указанная величина принята в соответствии </w:t>
      </w:r>
      <w:proofErr w:type="gramStart"/>
      <w:r w:rsidRPr="00337DF3">
        <w:rPr>
          <w:rFonts w:ascii="Times New Roman" w:hAnsi="Times New Roman"/>
          <w:color w:val="000000"/>
        </w:rPr>
        <w:t>с  «</w:t>
      </w:r>
      <w:proofErr w:type="gramEnd"/>
      <w:r w:rsidRPr="00337DF3">
        <w:rPr>
          <w:rFonts w:ascii="Times New Roman" w:hAnsi="Times New Roman"/>
          <w:color w:val="000000"/>
        </w:rPr>
        <w:t>Региональными  нормативами градостроительного</w:t>
      </w:r>
      <w:r w:rsidRPr="00337DF3">
        <w:rPr>
          <w:rFonts w:ascii="Times New Roman" w:hAnsi="Times New Roman"/>
        </w:rPr>
        <w:t xml:space="preserve"> проектирования самарской области», утвержде</w:t>
      </w:r>
      <w:r w:rsidR="00B10045" w:rsidRPr="00337DF3">
        <w:rPr>
          <w:rFonts w:ascii="Times New Roman" w:hAnsi="Times New Roman"/>
        </w:rPr>
        <w:t>н</w:t>
      </w:r>
      <w:r w:rsidRPr="00337DF3">
        <w:rPr>
          <w:rFonts w:ascii="Times New Roman" w:hAnsi="Times New Roman"/>
        </w:rPr>
        <w:t>ными  приказом Министерства Строительства Самарской области от 24 декабря 2014 г. N 526-п.</w:t>
      </w:r>
    </w:p>
    <w:p w14:paraId="64085E1A" w14:textId="77777777" w:rsidR="00300CDD" w:rsidRPr="00337DF3" w:rsidRDefault="00300CDD" w:rsidP="00300CDD">
      <w:pPr>
        <w:autoSpaceDE w:val="0"/>
        <w:autoSpaceDN w:val="0"/>
        <w:adjustRightInd w:val="0"/>
        <w:outlineLvl w:val="0"/>
        <w:rPr>
          <w:rFonts w:ascii="Times New Roman" w:hAnsi="Times New Roman"/>
        </w:rPr>
      </w:pPr>
    </w:p>
    <w:p w14:paraId="300F01FC" w14:textId="77777777" w:rsidR="00300CDD" w:rsidRPr="00337DF3" w:rsidRDefault="00300CDD" w:rsidP="00B10045">
      <w:pPr>
        <w:pStyle w:val="afa"/>
        <w:spacing w:line="360" w:lineRule="auto"/>
        <w:jc w:val="both"/>
        <w:rPr>
          <w:rFonts w:ascii="Times New Roman" w:hAnsi="Times New Roman"/>
          <w:sz w:val="24"/>
          <w:szCs w:val="24"/>
        </w:rPr>
      </w:pPr>
    </w:p>
    <w:p w14:paraId="4ACBE1A9" w14:textId="77777777" w:rsidR="00300CDD" w:rsidRPr="00337DF3" w:rsidRDefault="00300CDD" w:rsidP="00B10045">
      <w:pPr>
        <w:pStyle w:val="afa"/>
        <w:spacing w:line="360" w:lineRule="auto"/>
        <w:jc w:val="both"/>
        <w:rPr>
          <w:rFonts w:ascii="Times New Roman" w:hAnsi="Times New Roman"/>
          <w:sz w:val="24"/>
          <w:szCs w:val="24"/>
        </w:rPr>
      </w:pPr>
      <w:r w:rsidRPr="00337DF3">
        <w:rPr>
          <w:rFonts w:ascii="Times New Roman" w:hAnsi="Times New Roman"/>
          <w:sz w:val="24"/>
          <w:szCs w:val="24"/>
        </w:rPr>
        <w:t>Примечания:</w:t>
      </w:r>
    </w:p>
    <w:p w14:paraId="0A9CE451" w14:textId="77777777" w:rsidR="00300CDD" w:rsidRPr="00337DF3" w:rsidRDefault="00300CDD" w:rsidP="00B10045">
      <w:pPr>
        <w:pStyle w:val="afa"/>
        <w:spacing w:line="360" w:lineRule="auto"/>
        <w:jc w:val="both"/>
        <w:rPr>
          <w:rFonts w:ascii="Times New Roman" w:hAnsi="Times New Roman"/>
          <w:sz w:val="24"/>
          <w:szCs w:val="24"/>
        </w:rPr>
      </w:pPr>
      <w:r w:rsidRPr="00337DF3">
        <w:rPr>
          <w:rFonts w:ascii="Times New Roman" w:hAnsi="Times New Roman"/>
          <w:sz w:val="24"/>
          <w:szCs w:val="24"/>
        </w:rPr>
        <w:t>1.Выбор источников хозяйственно-питьевого водоснабжения необходимо осуществлять в соответствии с санитарными требованиями, а также с учетом норм радиационной безопасности при положительном заключении органов государственного санитарно-эпидемиологического надзора по выбору площадки.</w:t>
      </w:r>
    </w:p>
    <w:p w14:paraId="3FEFBBB0" w14:textId="77777777" w:rsidR="00300CDD" w:rsidRPr="00337DF3" w:rsidRDefault="00300CDD" w:rsidP="00B10045">
      <w:pPr>
        <w:shd w:val="clear" w:color="auto" w:fill="FFFFFF"/>
        <w:spacing w:line="360" w:lineRule="auto"/>
        <w:jc w:val="both"/>
        <w:rPr>
          <w:rFonts w:ascii="Times New Roman" w:hAnsi="Times New Roman"/>
          <w:color w:val="000000"/>
        </w:rPr>
      </w:pPr>
      <w:proofErr w:type="gramStart"/>
      <w:r w:rsidRPr="00337DF3">
        <w:rPr>
          <w:rFonts w:ascii="Times New Roman" w:hAnsi="Times New Roman"/>
          <w:color w:val="000000"/>
        </w:rPr>
        <w:t>Водоснабжение  индивидуальное</w:t>
      </w:r>
      <w:proofErr w:type="gramEnd"/>
      <w:r w:rsidRPr="00337DF3">
        <w:rPr>
          <w:rFonts w:ascii="Times New Roman" w:hAnsi="Times New Roman"/>
          <w:color w:val="000000"/>
        </w:rPr>
        <w:t xml:space="preserve"> осуществляется из водозаборных скважин.</w:t>
      </w:r>
    </w:p>
    <w:p w14:paraId="6B00149E" w14:textId="77777777" w:rsidR="00300CDD" w:rsidRPr="00337DF3" w:rsidRDefault="00300CDD" w:rsidP="00B10045">
      <w:pPr>
        <w:pStyle w:val="afa"/>
        <w:spacing w:line="360" w:lineRule="auto"/>
        <w:jc w:val="both"/>
        <w:rPr>
          <w:rFonts w:ascii="Times New Roman" w:hAnsi="Times New Roman"/>
          <w:sz w:val="24"/>
          <w:szCs w:val="24"/>
        </w:rPr>
      </w:pPr>
      <w:r w:rsidRPr="00337DF3">
        <w:rPr>
          <w:rFonts w:ascii="Times New Roman" w:hAnsi="Times New Roman"/>
          <w:sz w:val="24"/>
          <w:szCs w:val="24"/>
        </w:rPr>
        <w:t>Водоснабжение централизованное - осуществляется от водопроводной сети, входящей с комплекс водозаборных сооружений.</w:t>
      </w:r>
    </w:p>
    <w:p w14:paraId="7D23EEC0" w14:textId="77777777" w:rsidR="00300CDD" w:rsidRPr="00337DF3" w:rsidRDefault="00300CDD" w:rsidP="00B10045">
      <w:pPr>
        <w:autoSpaceDE w:val="0"/>
        <w:autoSpaceDN w:val="0"/>
        <w:adjustRightInd w:val="0"/>
        <w:spacing w:line="360" w:lineRule="auto"/>
        <w:jc w:val="both"/>
        <w:rPr>
          <w:rFonts w:ascii="Times New Roman" w:hAnsi="Times New Roman"/>
        </w:rPr>
      </w:pPr>
      <w:r w:rsidRPr="00337DF3">
        <w:rPr>
          <w:rFonts w:ascii="Times New Roman" w:hAnsi="Times New Roman"/>
        </w:rPr>
        <w:t xml:space="preserve">2. Удельное водопотребление включает расходы воды на хозяйственно-питьевые и бытовые нужды в общественных зданиях (по классификации, принятой в </w:t>
      </w:r>
      <w:hyperlink r:id="rId11" w:history="1">
        <w:r w:rsidRPr="00337DF3">
          <w:rPr>
            <w:rFonts w:ascii="Times New Roman" w:hAnsi="Times New Roman"/>
          </w:rPr>
          <w:t>СП 44.13330</w:t>
        </w:r>
      </w:hyperlink>
      <w:r w:rsidRPr="00337DF3">
        <w:rPr>
          <w:rFonts w:ascii="Times New Roman" w:hAnsi="Times New Roman"/>
        </w:rPr>
        <w:t xml:space="preserve">), за исключением расходов воды для домов отдыха, санитарно-туристских комплексов и детских оздоровительных лагерей, которые должны приниматься согласно </w:t>
      </w:r>
      <w:hyperlink r:id="rId12" w:history="1">
        <w:r w:rsidRPr="00337DF3">
          <w:rPr>
            <w:rFonts w:ascii="Times New Roman" w:hAnsi="Times New Roman"/>
          </w:rPr>
          <w:t>СП 30.13330</w:t>
        </w:r>
      </w:hyperlink>
      <w:r w:rsidRPr="00337DF3">
        <w:rPr>
          <w:rFonts w:ascii="Times New Roman" w:hAnsi="Times New Roman"/>
        </w:rPr>
        <w:t xml:space="preserve">.2016 </w:t>
      </w:r>
      <w:r w:rsidRPr="00337DF3">
        <w:rPr>
          <w:rFonts w:ascii="Times New Roman" w:hAnsi="Times New Roman"/>
          <w:color w:val="000000"/>
        </w:rPr>
        <w:t>«Внутренний водопровод и канализация зданий»,</w:t>
      </w:r>
      <w:r w:rsidRPr="00337DF3">
        <w:rPr>
          <w:rFonts w:ascii="Times New Roman" w:hAnsi="Times New Roman"/>
        </w:rPr>
        <w:t xml:space="preserve"> утвержденный Приказом Министерства строительства</w:t>
      </w:r>
    </w:p>
    <w:p w14:paraId="668B379B" w14:textId="77777777" w:rsidR="00300CDD" w:rsidRPr="00337DF3" w:rsidRDefault="00300CDD" w:rsidP="00B10045">
      <w:pPr>
        <w:autoSpaceDE w:val="0"/>
        <w:autoSpaceDN w:val="0"/>
        <w:adjustRightInd w:val="0"/>
        <w:spacing w:line="360" w:lineRule="auto"/>
        <w:jc w:val="both"/>
        <w:rPr>
          <w:rFonts w:ascii="Times New Roman" w:hAnsi="Times New Roman"/>
        </w:rPr>
      </w:pPr>
      <w:r w:rsidRPr="00337DF3">
        <w:rPr>
          <w:rFonts w:ascii="Times New Roman" w:hAnsi="Times New Roman"/>
        </w:rPr>
        <w:t>и жилищно-коммунального хозяйства РФ от 16 декабря 2016 г. N 951/</w:t>
      </w:r>
      <w:proofErr w:type="spellStart"/>
      <w:proofErr w:type="gramStart"/>
      <w:r w:rsidRPr="00337DF3">
        <w:rPr>
          <w:rFonts w:ascii="Times New Roman" w:hAnsi="Times New Roman"/>
        </w:rPr>
        <w:t>пр</w:t>
      </w:r>
      <w:proofErr w:type="spellEnd"/>
      <w:r w:rsidRPr="00337DF3">
        <w:rPr>
          <w:rFonts w:ascii="Times New Roman" w:hAnsi="Times New Roman"/>
        </w:rPr>
        <w:t xml:space="preserve">  и</w:t>
      </w:r>
      <w:proofErr w:type="gramEnd"/>
      <w:r w:rsidRPr="00337DF3">
        <w:rPr>
          <w:rFonts w:ascii="Times New Roman" w:hAnsi="Times New Roman"/>
        </w:rPr>
        <w:t xml:space="preserve"> технологическим данным.</w:t>
      </w:r>
    </w:p>
    <w:p w14:paraId="05E118E4" w14:textId="77777777" w:rsidR="00300CDD" w:rsidRPr="00337DF3" w:rsidRDefault="00300CDD" w:rsidP="00B10045">
      <w:pPr>
        <w:pStyle w:val="afa"/>
        <w:spacing w:line="360" w:lineRule="auto"/>
        <w:jc w:val="both"/>
        <w:rPr>
          <w:rFonts w:ascii="Times New Roman" w:hAnsi="Times New Roman"/>
          <w:sz w:val="24"/>
          <w:szCs w:val="24"/>
        </w:rPr>
      </w:pPr>
      <w:r w:rsidRPr="00337DF3">
        <w:rPr>
          <w:rFonts w:ascii="Times New Roman" w:hAnsi="Times New Roman"/>
          <w:sz w:val="24"/>
          <w:szCs w:val="24"/>
        </w:rPr>
        <w:t>3. Количество воды на нужды промышленности, обеспечивающей население продуктами, и неучтенные расходы при соответствующем обосновании допускается принимать дополнительно в размере 10 - 20% суммарного расхода на хозяйственно-питьевые нужды населенного пункта.</w:t>
      </w:r>
    </w:p>
    <w:p w14:paraId="2784A5AA" w14:textId="77777777" w:rsidR="00300CDD" w:rsidRPr="00337DF3" w:rsidRDefault="00300CDD" w:rsidP="00B10045">
      <w:pPr>
        <w:autoSpaceDE w:val="0"/>
        <w:autoSpaceDN w:val="0"/>
        <w:adjustRightInd w:val="0"/>
        <w:spacing w:line="360" w:lineRule="auto"/>
        <w:jc w:val="both"/>
        <w:outlineLvl w:val="0"/>
        <w:rPr>
          <w:rFonts w:ascii="Times New Roman" w:hAnsi="Times New Roman"/>
        </w:rPr>
      </w:pPr>
      <w:bookmarkStart w:id="8" w:name="_Hlk503458284"/>
      <w:r w:rsidRPr="00337DF3">
        <w:rPr>
          <w:rFonts w:ascii="Times New Roman" w:hAnsi="Times New Roman"/>
        </w:rPr>
        <w:t xml:space="preserve">4. ЗСО источников водоснабжения определяются в соответствии с требованиями СанПиН 2.1.4.1110-02 "Зоны санитарной охраны источников водоснабжения и водопроводов питьевого назначения», утвержденные постановлением Главного государственного санитарного врача </w:t>
      </w:r>
      <w:proofErr w:type="gramStart"/>
      <w:r w:rsidRPr="00337DF3">
        <w:rPr>
          <w:rFonts w:ascii="Times New Roman" w:hAnsi="Times New Roman"/>
        </w:rPr>
        <w:t>РФ  от</w:t>
      </w:r>
      <w:proofErr w:type="gramEnd"/>
      <w:r w:rsidRPr="00337DF3">
        <w:rPr>
          <w:rFonts w:ascii="Times New Roman" w:hAnsi="Times New Roman"/>
        </w:rPr>
        <w:t xml:space="preserve"> 14 марта 2002 г. № 10. </w:t>
      </w:r>
    </w:p>
    <w:p w14:paraId="26D4457F" w14:textId="77777777" w:rsidR="00300CDD" w:rsidRPr="00337DF3" w:rsidRDefault="00300CDD" w:rsidP="00B10045">
      <w:pPr>
        <w:autoSpaceDE w:val="0"/>
        <w:autoSpaceDN w:val="0"/>
        <w:adjustRightInd w:val="0"/>
        <w:spacing w:line="360" w:lineRule="auto"/>
        <w:jc w:val="both"/>
        <w:outlineLvl w:val="0"/>
        <w:rPr>
          <w:rFonts w:ascii="Times New Roman" w:hAnsi="Times New Roman"/>
        </w:rPr>
      </w:pPr>
      <w:r w:rsidRPr="00337DF3">
        <w:rPr>
          <w:rFonts w:ascii="Times New Roman" w:hAnsi="Times New Roman"/>
        </w:rPr>
        <w:t xml:space="preserve">5.  В случаях необходимости расчета </w:t>
      </w:r>
      <w:r w:rsidRPr="00337DF3">
        <w:rPr>
          <w:rFonts w:ascii="Times New Roman" w:hAnsi="Times New Roman"/>
          <w:color w:val="000000"/>
        </w:rPr>
        <w:t>расходов воды на полив зеленых насаждений - н</w:t>
      </w:r>
      <w:r w:rsidRPr="00337DF3">
        <w:rPr>
          <w:rFonts w:ascii="Times New Roman" w:hAnsi="Times New Roman"/>
        </w:rPr>
        <w:t xml:space="preserve">ормы </w:t>
      </w:r>
      <w:proofErr w:type="gramStart"/>
      <w:r w:rsidRPr="00337DF3">
        <w:rPr>
          <w:rFonts w:ascii="Times New Roman" w:hAnsi="Times New Roman"/>
        </w:rPr>
        <w:t xml:space="preserve">расхода  </w:t>
      </w:r>
      <w:r w:rsidRPr="00337DF3">
        <w:rPr>
          <w:rFonts w:ascii="Times New Roman" w:hAnsi="Times New Roman"/>
          <w:color w:val="000000"/>
        </w:rPr>
        <w:t>принимать</w:t>
      </w:r>
      <w:proofErr w:type="gramEnd"/>
      <w:r w:rsidRPr="00337DF3">
        <w:rPr>
          <w:rFonts w:ascii="Times New Roman" w:hAnsi="Times New Roman"/>
          <w:color w:val="000000"/>
        </w:rPr>
        <w:t xml:space="preserve"> в соответствии с требованиями  </w:t>
      </w:r>
      <w:r w:rsidRPr="00337DF3">
        <w:rPr>
          <w:rFonts w:ascii="Times New Roman" w:hAnsi="Times New Roman"/>
        </w:rPr>
        <w:t>ВНТП-Н-97 «Ведомственные нормы технологического проектирования. Нормы расходов воды потребителей систем сельскохозяйственного водоснабжения», утверждены Минсельхозпродом РФ (протокол НТС от 14 февраля 1995 г. N 1)</w:t>
      </w:r>
    </w:p>
    <w:bookmarkEnd w:id="8"/>
    <w:p w14:paraId="387AF1B4" w14:textId="77777777" w:rsidR="00300CDD" w:rsidRDefault="00300CDD" w:rsidP="00300CDD">
      <w:pPr>
        <w:shd w:val="clear" w:color="auto" w:fill="FFFFFF"/>
        <w:jc w:val="right"/>
        <w:rPr>
          <w:rFonts w:ascii="yandex-sans" w:hAnsi="yandex-sans"/>
          <w:color w:val="000000"/>
          <w:sz w:val="23"/>
          <w:szCs w:val="23"/>
        </w:rPr>
      </w:pPr>
    </w:p>
    <w:p w14:paraId="3E752060" w14:textId="77777777" w:rsidR="00B10045" w:rsidRDefault="00B10045" w:rsidP="00300CDD">
      <w:pPr>
        <w:shd w:val="clear" w:color="auto" w:fill="FFFFFF"/>
        <w:jc w:val="right"/>
        <w:rPr>
          <w:rFonts w:ascii="yandex-sans" w:hAnsi="yandex-sans"/>
          <w:color w:val="000000"/>
          <w:sz w:val="23"/>
          <w:szCs w:val="23"/>
        </w:rPr>
      </w:pPr>
    </w:p>
    <w:p w14:paraId="5F9754B0" w14:textId="27107C16" w:rsidR="00300CDD" w:rsidRPr="00D158D6" w:rsidRDefault="00300CDD" w:rsidP="00300CDD">
      <w:pPr>
        <w:shd w:val="clear" w:color="auto" w:fill="FFFFFF"/>
        <w:jc w:val="right"/>
        <w:rPr>
          <w:rFonts w:ascii="yandex-sans" w:hAnsi="yandex-sans"/>
          <w:color w:val="000000"/>
          <w:sz w:val="23"/>
          <w:szCs w:val="23"/>
        </w:rPr>
      </w:pPr>
      <w:r w:rsidRPr="00D158D6">
        <w:rPr>
          <w:rFonts w:ascii="yandex-sans" w:hAnsi="yandex-sans"/>
          <w:color w:val="000000"/>
          <w:sz w:val="23"/>
          <w:szCs w:val="23"/>
        </w:rPr>
        <w:lastRenderedPageBreak/>
        <w:t>Таблица 1.</w:t>
      </w:r>
      <w:r>
        <w:rPr>
          <w:rFonts w:ascii="yandex-sans" w:hAnsi="yandex-sans"/>
          <w:color w:val="000000"/>
          <w:sz w:val="23"/>
          <w:szCs w:val="23"/>
        </w:rPr>
        <w:t>1</w:t>
      </w:r>
      <w:r w:rsidRPr="00D158D6">
        <w:rPr>
          <w:rFonts w:ascii="yandex-sans" w:hAnsi="yandex-sans"/>
          <w:color w:val="000000"/>
          <w:sz w:val="23"/>
          <w:szCs w:val="23"/>
        </w:rPr>
        <w:t>.</w:t>
      </w:r>
      <w:r>
        <w:rPr>
          <w:rFonts w:ascii="yandex-sans" w:hAnsi="yandex-sans"/>
          <w:color w:val="000000"/>
          <w:sz w:val="23"/>
          <w:szCs w:val="23"/>
        </w:rPr>
        <w:t>5</w:t>
      </w:r>
      <w:r w:rsidRPr="00D158D6">
        <w:rPr>
          <w:rFonts w:ascii="yandex-sans" w:hAnsi="yandex-sans"/>
          <w:color w:val="000000"/>
          <w:sz w:val="23"/>
          <w:szCs w:val="23"/>
        </w:rPr>
        <w:t>. Расчетные показатели объектов,</w:t>
      </w:r>
    </w:p>
    <w:p w14:paraId="4263F709" w14:textId="728CFEFC" w:rsidR="00300CDD" w:rsidRPr="0076098D" w:rsidRDefault="00300CDD" w:rsidP="00300CDD">
      <w:pPr>
        <w:pStyle w:val="afa"/>
        <w:jc w:val="right"/>
        <w:rPr>
          <w:rFonts w:ascii="Times New Roman" w:hAnsi="Times New Roman"/>
          <w:sz w:val="18"/>
          <w:szCs w:val="18"/>
        </w:rPr>
      </w:pPr>
      <w:r w:rsidRPr="00D158D6">
        <w:rPr>
          <w:rFonts w:ascii="yandex-sans" w:hAnsi="yandex-sans"/>
          <w:color w:val="000000"/>
          <w:sz w:val="23"/>
          <w:szCs w:val="23"/>
        </w:rPr>
        <w:t>относящихся к области</w:t>
      </w:r>
      <w:r>
        <w:rPr>
          <w:rFonts w:ascii="yandex-sans" w:hAnsi="yandex-sans"/>
          <w:color w:val="000000"/>
          <w:sz w:val="23"/>
          <w:szCs w:val="23"/>
        </w:rPr>
        <w:t xml:space="preserve"> водоотведения</w:t>
      </w:r>
    </w:p>
    <w:tbl>
      <w:tblPr>
        <w:tblpPr w:leftFromText="180" w:rightFromText="180" w:vertAnchor="text" w:horzAnchor="margin" w:tblpY="17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1624"/>
        <w:gridCol w:w="2142"/>
        <w:gridCol w:w="1452"/>
        <w:gridCol w:w="1475"/>
        <w:gridCol w:w="1256"/>
      </w:tblGrid>
      <w:tr w:rsidR="00300CDD" w:rsidRPr="004653D1" w14:paraId="3710D4D1" w14:textId="77777777" w:rsidTr="005C24BE">
        <w:tc>
          <w:tcPr>
            <w:tcW w:w="1707" w:type="dxa"/>
            <w:vMerge w:val="restart"/>
            <w:shd w:val="clear" w:color="auto" w:fill="auto"/>
            <w:vAlign w:val="center"/>
          </w:tcPr>
          <w:p w14:paraId="1008F588"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Наименование вида</w:t>
            </w:r>
          </w:p>
          <w:p w14:paraId="42C00D0A"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объекта местного значения</w:t>
            </w:r>
          </w:p>
        </w:tc>
        <w:tc>
          <w:tcPr>
            <w:tcW w:w="5346" w:type="dxa"/>
            <w:gridSpan w:val="3"/>
            <w:vAlign w:val="center"/>
          </w:tcPr>
          <w:p w14:paraId="5CC12008"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 xml:space="preserve">Предельные значения расчетных показателей </w:t>
            </w:r>
          </w:p>
          <w:p w14:paraId="77F6C638"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минимально допустимого уровня обеспеченности</w:t>
            </w:r>
          </w:p>
        </w:tc>
        <w:tc>
          <w:tcPr>
            <w:tcW w:w="2795" w:type="dxa"/>
            <w:gridSpan w:val="2"/>
            <w:shd w:val="clear" w:color="auto" w:fill="auto"/>
          </w:tcPr>
          <w:p w14:paraId="511F4116"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Предельные значения расчетных показателей максимально допустимого уровня территориальной доступности</w:t>
            </w:r>
          </w:p>
        </w:tc>
      </w:tr>
      <w:tr w:rsidR="00300CDD" w:rsidRPr="004653D1" w14:paraId="0EF2B7C9" w14:textId="77777777" w:rsidTr="005C24BE">
        <w:trPr>
          <w:trHeight w:val="1072"/>
        </w:trPr>
        <w:tc>
          <w:tcPr>
            <w:tcW w:w="1707" w:type="dxa"/>
            <w:vMerge/>
            <w:tcBorders>
              <w:bottom w:val="single" w:sz="2" w:space="0" w:color="000000"/>
            </w:tcBorders>
            <w:shd w:val="clear" w:color="auto" w:fill="auto"/>
            <w:vAlign w:val="center"/>
          </w:tcPr>
          <w:p w14:paraId="1BC11804" w14:textId="77777777" w:rsidR="00300CDD" w:rsidRPr="004653D1" w:rsidRDefault="00300CDD" w:rsidP="005C24BE">
            <w:pPr>
              <w:rPr>
                <w:rFonts w:ascii="yandex-sans" w:hAnsi="yandex-sans"/>
                <w:color w:val="000000"/>
                <w:sz w:val="23"/>
                <w:szCs w:val="23"/>
              </w:rPr>
            </w:pPr>
          </w:p>
        </w:tc>
        <w:tc>
          <w:tcPr>
            <w:tcW w:w="1652" w:type="dxa"/>
            <w:tcBorders>
              <w:bottom w:val="single" w:sz="2" w:space="0" w:color="000000"/>
            </w:tcBorders>
            <w:vAlign w:val="center"/>
          </w:tcPr>
          <w:p w14:paraId="59C30CDF"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Наименование показателя</w:t>
            </w:r>
          </w:p>
        </w:tc>
        <w:tc>
          <w:tcPr>
            <w:tcW w:w="2209" w:type="dxa"/>
            <w:tcBorders>
              <w:bottom w:val="single" w:sz="2" w:space="0" w:color="000000"/>
              <w:right w:val="single" w:sz="2" w:space="0" w:color="000000"/>
            </w:tcBorders>
            <w:shd w:val="clear" w:color="auto" w:fill="auto"/>
            <w:vAlign w:val="center"/>
          </w:tcPr>
          <w:p w14:paraId="2AD1A26D"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Единица измерения</w:t>
            </w:r>
          </w:p>
        </w:tc>
        <w:tc>
          <w:tcPr>
            <w:tcW w:w="1485" w:type="dxa"/>
            <w:tcBorders>
              <w:bottom w:val="single" w:sz="2" w:space="0" w:color="000000"/>
              <w:right w:val="single" w:sz="2" w:space="0" w:color="000000"/>
            </w:tcBorders>
            <w:shd w:val="clear" w:color="auto" w:fill="auto"/>
            <w:vAlign w:val="center"/>
          </w:tcPr>
          <w:p w14:paraId="4750FA27"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Значение</w:t>
            </w:r>
          </w:p>
          <w:p w14:paraId="089979BF"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 xml:space="preserve"> показателя</w:t>
            </w:r>
          </w:p>
        </w:tc>
        <w:tc>
          <w:tcPr>
            <w:tcW w:w="1510" w:type="dxa"/>
            <w:tcBorders>
              <w:left w:val="single" w:sz="2" w:space="0" w:color="000000"/>
              <w:right w:val="single" w:sz="2" w:space="0" w:color="000000"/>
            </w:tcBorders>
            <w:shd w:val="clear" w:color="auto" w:fill="auto"/>
          </w:tcPr>
          <w:p w14:paraId="02E0441F" w14:textId="77777777" w:rsidR="00300CDD" w:rsidRPr="004653D1" w:rsidRDefault="00300CDD" w:rsidP="005C24BE">
            <w:pPr>
              <w:jc w:val="center"/>
              <w:rPr>
                <w:rFonts w:ascii="yandex-sans" w:hAnsi="yandex-sans"/>
                <w:color w:val="000000"/>
                <w:sz w:val="23"/>
                <w:szCs w:val="23"/>
              </w:rPr>
            </w:pPr>
            <w:r w:rsidRPr="004653D1">
              <w:rPr>
                <w:rFonts w:ascii="yandex-sans" w:hAnsi="yandex-sans" w:hint="eastAsia"/>
                <w:color w:val="000000"/>
                <w:sz w:val="23"/>
                <w:szCs w:val="23"/>
              </w:rPr>
              <w:t>В</w:t>
            </w:r>
            <w:r w:rsidRPr="004653D1">
              <w:rPr>
                <w:rFonts w:ascii="yandex-sans" w:hAnsi="yandex-sans"/>
                <w:color w:val="000000"/>
                <w:sz w:val="23"/>
                <w:szCs w:val="23"/>
              </w:rPr>
              <w:t>ид доступности,</w:t>
            </w:r>
          </w:p>
          <w:p w14:paraId="70A2016C"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единица измерения</w:t>
            </w:r>
          </w:p>
        </w:tc>
        <w:tc>
          <w:tcPr>
            <w:tcW w:w="1285" w:type="dxa"/>
            <w:tcBorders>
              <w:left w:val="single" w:sz="2" w:space="0" w:color="000000"/>
            </w:tcBorders>
            <w:shd w:val="clear" w:color="auto" w:fill="auto"/>
          </w:tcPr>
          <w:p w14:paraId="121D73DE"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Значение показателя</w:t>
            </w:r>
          </w:p>
        </w:tc>
      </w:tr>
      <w:tr w:rsidR="00300CDD" w:rsidRPr="004653D1" w14:paraId="70D48890" w14:textId="77777777" w:rsidTr="005C24BE">
        <w:trPr>
          <w:trHeight w:val="539"/>
        </w:trPr>
        <w:tc>
          <w:tcPr>
            <w:tcW w:w="1707" w:type="dxa"/>
            <w:vMerge w:val="restart"/>
            <w:tcBorders>
              <w:top w:val="single" w:sz="2" w:space="0" w:color="000000"/>
            </w:tcBorders>
            <w:shd w:val="clear" w:color="auto" w:fill="auto"/>
            <w:vAlign w:val="center"/>
          </w:tcPr>
          <w:p w14:paraId="10814CF9"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Объекты</w:t>
            </w:r>
          </w:p>
          <w:p w14:paraId="4B72B3B7"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водоотведения</w:t>
            </w:r>
          </w:p>
        </w:tc>
        <w:tc>
          <w:tcPr>
            <w:tcW w:w="1652" w:type="dxa"/>
            <w:tcBorders>
              <w:top w:val="single" w:sz="2" w:space="0" w:color="000000"/>
            </w:tcBorders>
            <w:vAlign w:val="center"/>
          </w:tcPr>
          <w:p w14:paraId="0A65435C"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Удельное среднесуточное водоотведение жилой застройки</w:t>
            </w:r>
          </w:p>
        </w:tc>
        <w:tc>
          <w:tcPr>
            <w:tcW w:w="2209" w:type="dxa"/>
            <w:tcBorders>
              <w:top w:val="single" w:sz="2" w:space="0" w:color="000000"/>
              <w:bottom w:val="single" w:sz="2" w:space="0" w:color="000000"/>
              <w:right w:val="single" w:sz="2" w:space="0" w:color="000000"/>
            </w:tcBorders>
            <w:shd w:val="clear" w:color="auto" w:fill="auto"/>
            <w:vAlign w:val="center"/>
          </w:tcPr>
          <w:p w14:paraId="69D5C5A9" w14:textId="77777777" w:rsidR="00300CDD" w:rsidRPr="004653D1" w:rsidRDefault="00300CDD" w:rsidP="005C24BE">
            <w:pPr>
              <w:rPr>
                <w:rFonts w:ascii="yandex-sans" w:hAnsi="yandex-sans"/>
                <w:color w:val="000000"/>
                <w:sz w:val="23"/>
                <w:szCs w:val="23"/>
              </w:rPr>
            </w:pPr>
            <w:r w:rsidRPr="004653D1">
              <w:rPr>
                <w:rFonts w:ascii="yandex-sans" w:hAnsi="yandex-sans"/>
                <w:color w:val="000000"/>
                <w:sz w:val="23"/>
                <w:szCs w:val="23"/>
              </w:rPr>
              <w:t>л/</w:t>
            </w:r>
            <w:proofErr w:type="spellStart"/>
            <w:r w:rsidRPr="004653D1">
              <w:rPr>
                <w:rFonts w:ascii="yandex-sans" w:hAnsi="yandex-sans"/>
                <w:color w:val="000000"/>
                <w:sz w:val="23"/>
                <w:szCs w:val="23"/>
              </w:rPr>
              <w:t>сут</w:t>
            </w:r>
            <w:proofErr w:type="spellEnd"/>
            <w:r w:rsidRPr="004653D1">
              <w:rPr>
                <w:rFonts w:ascii="yandex-sans" w:hAnsi="yandex-sans"/>
                <w:color w:val="000000"/>
                <w:sz w:val="23"/>
                <w:szCs w:val="23"/>
              </w:rPr>
              <w:t xml:space="preserve"> на 1 чел.</w:t>
            </w:r>
          </w:p>
        </w:tc>
        <w:tc>
          <w:tcPr>
            <w:tcW w:w="1485" w:type="dxa"/>
            <w:tcBorders>
              <w:top w:val="single" w:sz="2" w:space="0" w:color="000000"/>
              <w:right w:val="single" w:sz="2" w:space="0" w:color="000000"/>
            </w:tcBorders>
            <w:shd w:val="clear" w:color="auto" w:fill="auto"/>
            <w:vAlign w:val="center"/>
          </w:tcPr>
          <w:p w14:paraId="490CC8CC"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100</w:t>
            </w:r>
            <w:r w:rsidRPr="004653D1">
              <w:rPr>
                <w:rFonts w:ascii="yandex-sans" w:hAnsi="yandex-sans"/>
                <w:color w:val="000000"/>
                <w:sz w:val="23"/>
                <w:szCs w:val="23"/>
                <w:lang w:val="en-US"/>
              </w:rPr>
              <w:t>%</w:t>
            </w:r>
            <w:r w:rsidRPr="004653D1">
              <w:rPr>
                <w:rFonts w:ascii="yandex-sans" w:hAnsi="yandex-sans"/>
                <w:color w:val="000000"/>
                <w:sz w:val="23"/>
                <w:szCs w:val="23"/>
              </w:rPr>
              <w:t xml:space="preserve"> от водопотребления</w:t>
            </w:r>
          </w:p>
        </w:tc>
        <w:tc>
          <w:tcPr>
            <w:tcW w:w="2795" w:type="dxa"/>
            <w:gridSpan w:val="2"/>
            <w:vMerge w:val="restart"/>
            <w:tcBorders>
              <w:left w:val="single" w:sz="2" w:space="0" w:color="000000"/>
            </w:tcBorders>
            <w:shd w:val="clear" w:color="auto" w:fill="auto"/>
            <w:vAlign w:val="center"/>
          </w:tcPr>
          <w:p w14:paraId="0A80233D" w14:textId="77777777" w:rsidR="00300CDD" w:rsidRPr="004653D1" w:rsidRDefault="00300CDD" w:rsidP="005C24BE">
            <w:pPr>
              <w:jc w:val="center"/>
              <w:rPr>
                <w:rFonts w:ascii="yandex-sans" w:hAnsi="yandex-sans"/>
                <w:color w:val="000000"/>
                <w:sz w:val="23"/>
                <w:szCs w:val="23"/>
              </w:rPr>
            </w:pPr>
            <w:r w:rsidRPr="004653D1">
              <w:rPr>
                <w:rFonts w:ascii="yandex-sans" w:hAnsi="yandex-sans" w:hint="eastAsia"/>
                <w:color w:val="000000"/>
                <w:sz w:val="23"/>
                <w:szCs w:val="23"/>
              </w:rPr>
              <w:t>Н</w:t>
            </w:r>
            <w:r w:rsidRPr="004653D1">
              <w:rPr>
                <w:rFonts w:ascii="yandex-sans" w:hAnsi="yandex-sans"/>
                <w:color w:val="000000"/>
                <w:sz w:val="23"/>
                <w:szCs w:val="23"/>
              </w:rPr>
              <w:t>е устанавливается</w:t>
            </w:r>
          </w:p>
        </w:tc>
      </w:tr>
      <w:tr w:rsidR="00300CDD" w:rsidRPr="004653D1" w14:paraId="78387105" w14:textId="77777777" w:rsidTr="005C24BE">
        <w:trPr>
          <w:trHeight w:val="539"/>
        </w:trPr>
        <w:tc>
          <w:tcPr>
            <w:tcW w:w="1707" w:type="dxa"/>
            <w:vMerge/>
            <w:shd w:val="clear" w:color="auto" w:fill="auto"/>
            <w:vAlign w:val="center"/>
          </w:tcPr>
          <w:p w14:paraId="2487FF5D" w14:textId="77777777" w:rsidR="00300CDD" w:rsidRPr="004653D1" w:rsidRDefault="00300CDD" w:rsidP="005C24BE">
            <w:pPr>
              <w:rPr>
                <w:rFonts w:ascii="yandex-sans" w:hAnsi="yandex-sans"/>
                <w:color w:val="000000"/>
                <w:sz w:val="23"/>
                <w:szCs w:val="23"/>
              </w:rPr>
            </w:pPr>
          </w:p>
        </w:tc>
        <w:tc>
          <w:tcPr>
            <w:tcW w:w="1652" w:type="dxa"/>
            <w:vAlign w:val="center"/>
          </w:tcPr>
          <w:p w14:paraId="105C60CA"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Величина объема поверхностного стока</w:t>
            </w:r>
          </w:p>
        </w:tc>
        <w:tc>
          <w:tcPr>
            <w:tcW w:w="2209" w:type="dxa"/>
            <w:tcBorders>
              <w:top w:val="single" w:sz="2" w:space="0" w:color="000000"/>
              <w:right w:val="single" w:sz="2" w:space="0" w:color="000000"/>
            </w:tcBorders>
            <w:shd w:val="clear" w:color="auto" w:fill="auto"/>
            <w:vAlign w:val="center"/>
          </w:tcPr>
          <w:p w14:paraId="42F9DC3B"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м</w:t>
            </w:r>
            <w:r w:rsidRPr="004653D1">
              <w:rPr>
                <w:rFonts w:ascii="yandex-sans" w:hAnsi="yandex-sans"/>
                <w:color w:val="000000"/>
                <w:sz w:val="23"/>
                <w:szCs w:val="23"/>
                <w:vertAlign w:val="superscript"/>
              </w:rPr>
              <w:t>3</w:t>
            </w:r>
            <w:r w:rsidRPr="004653D1">
              <w:rPr>
                <w:rFonts w:ascii="yandex-sans" w:hAnsi="yandex-sans"/>
                <w:color w:val="000000"/>
                <w:sz w:val="23"/>
                <w:szCs w:val="23"/>
              </w:rPr>
              <w:t xml:space="preserve"> / га</w:t>
            </w:r>
          </w:p>
        </w:tc>
        <w:tc>
          <w:tcPr>
            <w:tcW w:w="1485" w:type="dxa"/>
            <w:tcBorders>
              <w:right w:val="single" w:sz="2" w:space="0" w:color="000000"/>
            </w:tcBorders>
            <w:shd w:val="clear" w:color="auto" w:fill="auto"/>
            <w:vAlign w:val="center"/>
          </w:tcPr>
          <w:p w14:paraId="06829BC7" w14:textId="77777777" w:rsidR="00300CDD" w:rsidRPr="004653D1" w:rsidRDefault="00300CDD" w:rsidP="005C24BE">
            <w:pPr>
              <w:jc w:val="center"/>
              <w:rPr>
                <w:rFonts w:ascii="yandex-sans" w:hAnsi="yandex-sans"/>
                <w:color w:val="000000"/>
                <w:sz w:val="23"/>
                <w:szCs w:val="23"/>
              </w:rPr>
            </w:pPr>
            <w:r w:rsidRPr="004653D1">
              <w:rPr>
                <w:rFonts w:ascii="yandex-sans" w:hAnsi="yandex-sans"/>
                <w:color w:val="000000"/>
                <w:sz w:val="23"/>
                <w:szCs w:val="23"/>
              </w:rPr>
              <w:t>70</w:t>
            </w:r>
          </w:p>
        </w:tc>
        <w:tc>
          <w:tcPr>
            <w:tcW w:w="2795" w:type="dxa"/>
            <w:gridSpan w:val="2"/>
            <w:vMerge/>
            <w:tcBorders>
              <w:left w:val="single" w:sz="2" w:space="0" w:color="000000"/>
            </w:tcBorders>
            <w:shd w:val="clear" w:color="auto" w:fill="auto"/>
          </w:tcPr>
          <w:p w14:paraId="5B9EDAB0" w14:textId="77777777" w:rsidR="00300CDD" w:rsidRPr="004653D1" w:rsidRDefault="00300CDD" w:rsidP="005C24BE">
            <w:pPr>
              <w:rPr>
                <w:rFonts w:ascii="yandex-sans" w:hAnsi="yandex-sans"/>
                <w:color w:val="000000"/>
                <w:sz w:val="23"/>
                <w:szCs w:val="23"/>
              </w:rPr>
            </w:pPr>
          </w:p>
        </w:tc>
      </w:tr>
    </w:tbl>
    <w:p w14:paraId="2854B9EA" w14:textId="77777777" w:rsidR="00300CDD" w:rsidRDefault="00300CDD" w:rsidP="00300CDD">
      <w:pPr>
        <w:shd w:val="clear" w:color="auto" w:fill="FFFFFF"/>
        <w:rPr>
          <w:rFonts w:ascii="yandex-sans" w:hAnsi="yandex-sans"/>
          <w:color w:val="000000"/>
          <w:sz w:val="23"/>
          <w:szCs w:val="23"/>
        </w:rPr>
      </w:pPr>
    </w:p>
    <w:p w14:paraId="556D0B77" w14:textId="77777777" w:rsidR="00300CDD" w:rsidRPr="00B10045" w:rsidRDefault="00300CDD" w:rsidP="00B10045">
      <w:pPr>
        <w:shd w:val="clear" w:color="auto" w:fill="FFFFFF"/>
        <w:spacing w:line="360" w:lineRule="auto"/>
        <w:jc w:val="both"/>
        <w:rPr>
          <w:rFonts w:ascii="Times New Roman" w:hAnsi="Times New Roman"/>
          <w:color w:val="000000"/>
        </w:rPr>
      </w:pPr>
      <w:r w:rsidRPr="00B10045">
        <w:rPr>
          <w:rFonts w:ascii="Times New Roman" w:hAnsi="Times New Roman"/>
          <w:color w:val="000000"/>
        </w:rPr>
        <w:t>Примечание:</w:t>
      </w:r>
    </w:p>
    <w:p w14:paraId="535DBCAE" w14:textId="57D5C4C2" w:rsidR="00300CDD" w:rsidRPr="00B10045" w:rsidRDefault="00300CDD" w:rsidP="00B10045">
      <w:pPr>
        <w:autoSpaceDE w:val="0"/>
        <w:autoSpaceDN w:val="0"/>
        <w:adjustRightInd w:val="0"/>
        <w:spacing w:line="360" w:lineRule="auto"/>
        <w:jc w:val="both"/>
        <w:rPr>
          <w:rFonts w:ascii="Times New Roman" w:hAnsi="Times New Roman"/>
          <w:color w:val="000000"/>
        </w:rPr>
      </w:pPr>
      <w:r w:rsidRPr="00B10045">
        <w:rPr>
          <w:rFonts w:ascii="Times New Roman" w:hAnsi="Times New Roman"/>
          <w:color w:val="000000"/>
        </w:rPr>
        <w:t>1. При проектировании, строительстве, реконструкции очистных сооружений, показатели следует принимать по проекту, но не более указанных в таблице 12.1</w:t>
      </w:r>
      <w:r w:rsidRPr="00B10045">
        <w:rPr>
          <w:rFonts w:ascii="Times New Roman" w:hAnsi="Times New Roman"/>
        </w:rPr>
        <w:t xml:space="preserve"> </w:t>
      </w:r>
      <w:r w:rsidRPr="00B10045">
        <w:rPr>
          <w:rFonts w:ascii="Times New Roman" w:hAnsi="Times New Roman"/>
          <w:iCs/>
        </w:rPr>
        <w:t xml:space="preserve">СП 42.13330.2016. </w:t>
      </w:r>
      <w:r w:rsidRPr="00B10045">
        <w:rPr>
          <w:rFonts w:ascii="Times New Roman" w:hAnsi="Times New Roman"/>
          <w:iCs/>
          <w:color w:val="FF0000"/>
        </w:rPr>
        <w:t xml:space="preserve"> </w:t>
      </w:r>
    </w:p>
    <w:p w14:paraId="4E1C40FE" w14:textId="7ADEA453" w:rsidR="00300CDD" w:rsidRPr="00B10045" w:rsidRDefault="00300CDD" w:rsidP="00B10045">
      <w:pPr>
        <w:autoSpaceDE w:val="0"/>
        <w:autoSpaceDN w:val="0"/>
        <w:adjustRightInd w:val="0"/>
        <w:spacing w:line="360" w:lineRule="auto"/>
        <w:jc w:val="both"/>
        <w:rPr>
          <w:rFonts w:ascii="Times New Roman" w:hAnsi="Times New Roman"/>
          <w:color w:val="000000"/>
        </w:rPr>
      </w:pPr>
      <w:r w:rsidRPr="00B10045">
        <w:rPr>
          <w:rFonts w:ascii="Times New Roman" w:hAnsi="Times New Roman"/>
          <w:color w:val="000000"/>
        </w:rPr>
        <w:t>2. При проектировании, строительстве, реконструкции станции очистки воды показатели следует принимать по проекту, но не более указанных в п 12.4</w:t>
      </w:r>
      <w:r w:rsidRPr="00B10045">
        <w:rPr>
          <w:rFonts w:ascii="Times New Roman" w:hAnsi="Times New Roman"/>
        </w:rPr>
        <w:t xml:space="preserve"> </w:t>
      </w:r>
      <w:r w:rsidRPr="00B10045">
        <w:rPr>
          <w:rFonts w:ascii="Times New Roman" w:hAnsi="Times New Roman"/>
          <w:iCs/>
        </w:rPr>
        <w:t xml:space="preserve">СП 42.13330.2016. </w:t>
      </w:r>
    </w:p>
    <w:p w14:paraId="2CF62BB0" w14:textId="56F57A9B" w:rsidR="00300CDD" w:rsidRDefault="00300CDD" w:rsidP="00300CDD">
      <w:pPr>
        <w:pStyle w:val="afa"/>
        <w:jc w:val="right"/>
        <w:rPr>
          <w:rFonts w:ascii="Times New Roman" w:hAnsi="Times New Roman"/>
          <w:sz w:val="24"/>
          <w:szCs w:val="24"/>
        </w:rPr>
      </w:pPr>
    </w:p>
    <w:p w14:paraId="226D7DC1" w14:textId="170CC7B7" w:rsidR="00FE6102" w:rsidRDefault="00FE6102" w:rsidP="00300CDD">
      <w:pPr>
        <w:pStyle w:val="afa"/>
        <w:jc w:val="right"/>
        <w:rPr>
          <w:rFonts w:ascii="Times New Roman" w:hAnsi="Times New Roman"/>
          <w:sz w:val="24"/>
          <w:szCs w:val="24"/>
        </w:rPr>
      </w:pPr>
    </w:p>
    <w:p w14:paraId="60567585" w14:textId="225E4CFD" w:rsidR="00FE6102" w:rsidRDefault="00FE6102" w:rsidP="00300CDD">
      <w:pPr>
        <w:pStyle w:val="afa"/>
        <w:jc w:val="right"/>
        <w:rPr>
          <w:rFonts w:ascii="Times New Roman" w:hAnsi="Times New Roman"/>
          <w:sz w:val="24"/>
          <w:szCs w:val="24"/>
        </w:rPr>
      </w:pPr>
    </w:p>
    <w:p w14:paraId="16BC515E" w14:textId="714ADA3C" w:rsidR="00FE6102" w:rsidRDefault="00FE6102" w:rsidP="00300CDD">
      <w:pPr>
        <w:pStyle w:val="afa"/>
        <w:jc w:val="right"/>
        <w:rPr>
          <w:rFonts w:ascii="Times New Roman" w:hAnsi="Times New Roman"/>
          <w:sz w:val="24"/>
          <w:szCs w:val="24"/>
        </w:rPr>
      </w:pPr>
    </w:p>
    <w:p w14:paraId="5FA33086" w14:textId="179F5F3B" w:rsidR="00FE6102" w:rsidRDefault="00FE6102" w:rsidP="00300CDD">
      <w:pPr>
        <w:pStyle w:val="afa"/>
        <w:jc w:val="right"/>
        <w:rPr>
          <w:rFonts w:ascii="Times New Roman" w:hAnsi="Times New Roman"/>
          <w:sz w:val="24"/>
          <w:szCs w:val="24"/>
        </w:rPr>
      </w:pPr>
    </w:p>
    <w:p w14:paraId="58151447" w14:textId="73692123" w:rsidR="00FE6102" w:rsidRDefault="00FE6102" w:rsidP="00300CDD">
      <w:pPr>
        <w:pStyle w:val="afa"/>
        <w:jc w:val="right"/>
        <w:rPr>
          <w:rFonts w:ascii="Times New Roman" w:hAnsi="Times New Roman"/>
          <w:sz w:val="24"/>
          <w:szCs w:val="24"/>
        </w:rPr>
      </w:pPr>
    </w:p>
    <w:p w14:paraId="232937A6" w14:textId="6997DBF1" w:rsidR="00FE6102" w:rsidRDefault="00FE6102" w:rsidP="00300CDD">
      <w:pPr>
        <w:pStyle w:val="afa"/>
        <w:jc w:val="right"/>
        <w:rPr>
          <w:rFonts w:ascii="Times New Roman" w:hAnsi="Times New Roman"/>
          <w:sz w:val="24"/>
          <w:szCs w:val="24"/>
        </w:rPr>
      </w:pPr>
    </w:p>
    <w:p w14:paraId="01DD8B7D" w14:textId="162102B0" w:rsidR="00FE6102" w:rsidRDefault="00FE6102" w:rsidP="00300CDD">
      <w:pPr>
        <w:pStyle w:val="afa"/>
        <w:jc w:val="right"/>
        <w:rPr>
          <w:rFonts w:ascii="Times New Roman" w:hAnsi="Times New Roman"/>
          <w:sz w:val="24"/>
          <w:szCs w:val="24"/>
        </w:rPr>
      </w:pPr>
    </w:p>
    <w:p w14:paraId="0B70CDF1" w14:textId="284E7B96" w:rsidR="00FE6102" w:rsidRDefault="00FE6102" w:rsidP="00300CDD">
      <w:pPr>
        <w:pStyle w:val="afa"/>
        <w:jc w:val="right"/>
        <w:rPr>
          <w:rFonts w:ascii="Times New Roman" w:hAnsi="Times New Roman"/>
          <w:sz w:val="24"/>
          <w:szCs w:val="24"/>
        </w:rPr>
      </w:pPr>
    </w:p>
    <w:p w14:paraId="65E7E668" w14:textId="5824421F" w:rsidR="00FE6102" w:rsidRDefault="00FE6102" w:rsidP="00300CDD">
      <w:pPr>
        <w:pStyle w:val="afa"/>
        <w:jc w:val="right"/>
        <w:rPr>
          <w:rFonts w:ascii="Times New Roman" w:hAnsi="Times New Roman"/>
          <w:sz w:val="24"/>
          <w:szCs w:val="24"/>
        </w:rPr>
      </w:pPr>
    </w:p>
    <w:p w14:paraId="020979B4" w14:textId="257C43D9" w:rsidR="00FE6102" w:rsidRDefault="00FE6102" w:rsidP="00300CDD">
      <w:pPr>
        <w:pStyle w:val="afa"/>
        <w:jc w:val="right"/>
        <w:rPr>
          <w:rFonts w:ascii="Times New Roman" w:hAnsi="Times New Roman"/>
          <w:sz w:val="24"/>
          <w:szCs w:val="24"/>
        </w:rPr>
      </w:pPr>
    </w:p>
    <w:p w14:paraId="2B43971A" w14:textId="29B43105" w:rsidR="00FE6102" w:rsidRDefault="00FE6102" w:rsidP="00300CDD">
      <w:pPr>
        <w:pStyle w:val="afa"/>
        <w:jc w:val="right"/>
        <w:rPr>
          <w:rFonts w:ascii="Times New Roman" w:hAnsi="Times New Roman"/>
          <w:sz w:val="24"/>
          <w:szCs w:val="24"/>
        </w:rPr>
      </w:pPr>
    </w:p>
    <w:p w14:paraId="00C94B50" w14:textId="1590E21D" w:rsidR="00FE6102" w:rsidRDefault="00FE6102" w:rsidP="00300CDD">
      <w:pPr>
        <w:pStyle w:val="afa"/>
        <w:jc w:val="right"/>
        <w:rPr>
          <w:rFonts w:ascii="Times New Roman" w:hAnsi="Times New Roman"/>
          <w:sz w:val="24"/>
          <w:szCs w:val="24"/>
        </w:rPr>
      </w:pPr>
    </w:p>
    <w:p w14:paraId="723F416F" w14:textId="6F443076" w:rsidR="00FE6102" w:rsidRDefault="00FE6102" w:rsidP="00300CDD">
      <w:pPr>
        <w:pStyle w:val="afa"/>
        <w:jc w:val="right"/>
        <w:rPr>
          <w:rFonts w:ascii="Times New Roman" w:hAnsi="Times New Roman"/>
          <w:sz w:val="24"/>
          <w:szCs w:val="24"/>
        </w:rPr>
      </w:pPr>
    </w:p>
    <w:p w14:paraId="26040320" w14:textId="046982B9" w:rsidR="00FE6102" w:rsidRDefault="00FE6102" w:rsidP="00300CDD">
      <w:pPr>
        <w:pStyle w:val="afa"/>
        <w:jc w:val="right"/>
        <w:rPr>
          <w:rFonts w:ascii="Times New Roman" w:hAnsi="Times New Roman"/>
          <w:sz w:val="24"/>
          <w:szCs w:val="24"/>
        </w:rPr>
      </w:pPr>
    </w:p>
    <w:p w14:paraId="5EC8A376" w14:textId="711AC675" w:rsidR="00FE6102" w:rsidRDefault="00FE6102" w:rsidP="00300CDD">
      <w:pPr>
        <w:pStyle w:val="afa"/>
        <w:jc w:val="right"/>
        <w:rPr>
          <w:rFonts w:ascii="Times New Roman" w:hAnsi="Times New Roman"/>
          <w:sz w:val="24"/>
          <w:szCs w:val="24"/>
        </w:rPr>
      </w:pPr>
    </w:p>
    <w:p w14:paraId="2B3C6660" w14:textId="4FC3B0DD" w:rsidR="00FE6102" w:rsidRDefault="00FE6102" w:rsidP="00300CDD">
      <w:pPr>
        <w:pStyle w:val="afa"/>
        <w:jc w:val="right"/>
        <w:rPr>
          <w:rFonts w:ascii="Times New Roman" w:hAnsi="Times New Roman"/>
          <w:sz w:val="24"/>
          <w:szCs w:val="24"/>
        </w:rPr>
      </w:pPr>
    </w:p>
    <w:p w14:paraId="2164EE0C" w14:textId="4F81DC3F" w:rsidR="00FE6102" w:rsidRDefault="00FE6102" w:rsidP="00300CDD">
      <w:pPr>
        <w:pStyle w:val="afa"/>
        <w:jc w:val="right"/>
        <w:rPr>
          <w:rFonts w:ascii="Times New Roman" w:hAnsi="Times New Roman"/>
          <w:sz w:val="24"/>
          <w:szCs w:val="24"/>
        </w:rPr>
      </w:pPr>
    </w:p>
    <w:p w14:paraId="43EB4C15" w14:textId="77777777" w:rsidR="009B447E" w:rsidRDefault="009B447E" w:rsidP="00300CDD">
      <w:pPr>
        <w:pStyle w:val="afa"/>
        <w:jc w:val="right"/>
        <w:rPr>
          <w:rFonts w:ascii="Times New Roman" w:hAnsi="Times New Roman"/>
          <w:sz w:val="24"/>
          <w:szCs w:val="24"/>
        </w:rPr>
      </w:pPr>
    </w:p>
    <w:p w14:paraId="2EB6ABC4" w14:textId="2DC9A80C" w:rsidR="00FE6102" w:rsidRDefault="00FE6102" w:rsidP="00300CDD">
      <w:pPr>
        <w:pStyle w:val="afa"/>
        <w:jc w:val="right"/>
        <w:rPr>
          <w:rFonts w:ascii="Times New Roman" w:hAnsi="Times New Roman"/>
          <w:sz w:val="24"/>
          <w:szCs w:val="24"/>
        </w:rPr>
      </w:pPr>
    </w:p>
    <w:p w14:paraId="2C409998" w14:textId="77777777" w:rsidR="00FE6102" w:rsidRPr="0096698A" w:rsidRDefault="00FE6102" w:rsidP="00300CDD">
      <w:pPr>
        <w:pStyle w:val="afa"/>
        <w:jc w:val="right"/>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2"/>
        <w:gridCol w:w="8910"/>
      </w:tblGrid>
      <w:tr w:rsidR="00300CDD" w:rsidRPr="00DE2AA1" w14:paraId="5F0C4A93" w14:textId="77777777" w:rsidTr="005C24BE">
        <w:tc>
          <w:tcPr>
            <w:tcW w:w="637" w:type="dxa"/>
            <w:tcBorders>
              <w:top w:val="single" w:sz="36" w:space="0" w:color="ED7D31"/>
              <w:left w:val="single" w:sz="36" w:space="0" w:color="ED7D31"/>
              <w:bottom w:val="single" w:sz="36" w:space="0" w:color="FFFFFF"/>
              <w:right w:val="single" w:sz="36" w:space="0" w:color="FFFFFF"/>
            </w:tcBorders>
            <w:shd w:val="clear" w:color="auto" w:fill="ED7D31"/>
          </w:tcPr>
          <w:p w14:paraId="7AF6C97D" w14:textId="77777777" w:rsidR="00300CDD" w:rsidRPr="00DE2AA1" w:rsidRDefault="00300CDD" w:rsidP="005C24BE">
            <w:pPr>
              <w:pStyle w:val="afa"/>
              <w:jc w:val="center"/>
              <w:rPr>
                <w:rFonts w:ascii="Times New Roman" w:hAnsi="Times New Roman"/>
                <w:b/>
              </w:rPr>
            </w:pPr>
            <w:r w:rsidRPr="00DE2AA1">
              <w:rPr>
                <w:rFonts w:ascii="Times New Roman" w:hAnsi="Times New Roman"/>
                <w:b/>
              </w:rPr>
              <w:lastRenderedPageBreak/>
              <w:t>1.2</w:t>
            </w:r>
          </w:p>
        </w:tc>
        <w:tc>
          <w:tcPr>
            <w:tcW w:w="9211" w:type="dxa"/>
            <w:tcBorders>
              <w:top w:val="single" w:sz="36" w:space="0" w:color="ED7D31"/>
              <w:left w:val="single" w:sz="36" w:space="0" w:color="FFFFFF"/>
              <w:bottom w:val="single" w:sz="36" w:space="0" w:color="FFFFFF"/>
              <w:right w:val="single" w:sz="36" w:space="0" w:color="FFFFFF"/>
            </w:tcBorders>
            <w:shd w:val="clear" w:color="auto" w:fill="auto"/>
          </w:tcPr>
          <w:p w14:paraId="689CB658" w14:textId="34D28A63" w:rsidR="00300CDD" w:rsidRPr="00F21967" w:rsidRDefault="00300CDD" w:rsidP="00FE6102">
            <w:pPr>
              <w:pStyle w:val="afa"/>
              <w:spacing w:line="360" w:lineRule="auto"/>
              <w:jc w:val="both"/>
              <w:rPr>
                <w:rFonts w:ascii="Times New Roman" w:hAnsi="Times New Roman"/>
                <w:b/>
                <w:sz w:val="24"/>
                <w:szCs w:val="24"/>
              </w:rPr>
            </w:pPr>
            <w:r w:rsidRPr="00F21967">
              <w:rPr>
                <w:rFonts w:ascii="Times New Roman" w:hAnsi="Times New Roman"/>
                <w:b/>
                <w:sz w:val="24"/>
                <w:szCs w:val="24"/>
              </w:rPr>
              <w:t xml:space="preserve">Расчетные показатели минимально допустимого уровня обеспеченности объектами местного значения сельского поселения </w:t>
            </w:r>
            <w:proofErr w:type="spellStart"/>
            <w:r w:rsidR="00FE6102" w:rsidRPr="00F21967">
              <w:rPr>
                <w:rFonts w:ascii="Times New Roman" w:hAnsi="Times New Roman"/>
                <w:b/>
                <w:sz w:val="24"/>
                <w:szCs w:val="24"/>
              </w:rPr>
              <w:t>Узюково</w:t>
            </w:r>
            <w:proofErr w:type="spellEnd"/>
            <w:r w:rsidR="00FE6102" w:rsidRPr="00F21967">
              <w:rPr>
                <w:rFonts w:ascii="Times New Roman" w:hAnsi="Times New Roman"/>
                <w:b/>
                <w:sz w:val="24"/>
                <w:szCs w:val="24"/>
              </w:rPr>
              <w:t xml:space="preserve"> </w:t>
            </w:r>
            <w:r w:rsidRPr="00F21967">
              <w:rPr>
                <w:rFonts w:ascii="Times New Roman" w:hAnsi="Times New Roman"/>
                <w:b/>
                <w:sz w:val="24"/>
                <w:szCs w:val="24"/>
              </w:rPr>
              <w:t>в области обеспечения объектами транспортной инфраструктуры</w:t>
            </w:r>
            <w:r w:rsidR="009B447E">
              <w:rPr>
                <w:rFonts w:ascii="Times New Roman" w:hAnsi="Times New Roman"/>
                <w:b/>
                <w:sz w:val="24"/>
                <w:szCs w:val="24"/>
              </w:rPr>
              <w:t xml:space="preserve"> </w:t>
            </w:r>
            <w:r w:rsidR="009B447E" w:rsidRPr="00E333FD">
              <w:rPr>
                <w:rFonts w:ascii="Times New Roman" w:hAnsi="Times New Roman"/>
                <w:b/>
                <w:sz w:val="24"/>
                <w:szCs w:val="24"/>
              </w:rPr>
              <w:t>(автомобильными дорогами местного значения).</w:t>
            </w:r>
          </w:p>
        </w:tc>
      </w:tr>
    </w:tbl>
    <w:p w14:paraId="7595C5DC" w14:textId="77777777" w:rsidR="00300CDD" w:rsidRPr="00787592" w:rsidRDefault="00300CDD" w:rsidP="00300CDD">
      <w:pPr>
        <w:pStyle w:val="afa"/>
        <w:jc w:val="right"/>
        <w:rPr>
          <w:rFonts w:ascii="Times New Roman" w:hAnsi="Times New Roman"/>
          <w:sz w:val="16"/>
          <w:szCs w:val="16"/>
        </w:rPr>
      </w:pPr>
    </w:p>
    <w:p w14:paraId="0DD48EAC" w14:textId="77777777" w:rsidR="00300CDD" w:rsidRDefault="00300CDD" w:rsidP="00FE6102">
      <w:pPr>
        <w:shd w:val="clear" w:color="auto" w:fill="FFFFFF"/>
        <w:spacing w:line="360" w:lineRule="auto"/>
        <w:jc w:val="both"/>
        <w:rPr>
          <w:rFonts w:ascii="Times New Roman" w:hAnsi="Times New Roman"/>
          <w:color w:val="000000"/>
        </w:rPr>
      </w:pPr>
      <w:r w:rsidRPr="00935C14">
        <w:rPr>
          <w:rFonts w:ascii="Times New Roman" w:hAnsi="Times New Roman"/>
          <w:color w:val="000000"/>
        </w:rPr>
        <w:t xml:space="preserve">Расчетные показатели для объектов местного значения в </w:t>
      </w:r>
      <w:r w:rsidRPr="00BE3F2A">
        <w:rPr>
          <w:rFonts w:ascii="Times New Roman" w:hAnsi="Times New Roman"/>
        </w:rPr>
        <w:t>области обеспечения объектами транспортной инфраструктуры</w:t>
      </w:r>
      <w:r>
        <w:rPr>
          <w:rFonts w:ascii="Times New Roman" w:hAnsi="Times New Roman"/>
          <w:color w:val="000000"/>
        </w:rPr>
        <w:t xml:space="preserve"> </w:t>
      </w:r>
      <w:r w:rsidRPr="00935C14">
        <w:rPr>
          <w:rFonts w:ascii="Times New Roman" w:hAnsi="Times New Roman"/>
          <w:color w:val="000000"/>
        </w:rPr>
        <w:t>установлены в соответствии с полномочиями сельских поселений муниц</w:t>
      </w:r>
      <w:r>
        <w:rPr>
          <w:rFonts w:ascii="Times New Roman" w:hAnsi="Times New Roman"/>
          <w:color w:val="000000"/>
        </w:rPr>
        <w:t>и</w:t>
      </w:r>
      <w:r w:rsidRPr="00935C14">
        <w:rPr>
          <w:rFonts w:ascii="Times New Roman" w:hAnsi="Times New Roman"/>
          <w:color w:val="000000"/>
        </w:rPr>
        <w:t>пального района</w:t>
      </w:r>
      <w:r>
        <w:rPr>
          <w:rFonts w:ascii="Times New Roman" w:hAnsi="Times New Roman"/>
          <w:color w:val="000000"/>
        </w:rPr>
        <w:t xml:space="preserve"> Ставропольский Самарской области </w:t>
      </w:r>
      <w:r w:rsidRPr="00935C14">
        <w:rPr>
          <w:rFonts w:ascii="Times New Roman" w:hAnsi="Times New Roman"/>
          <w:color w:val="000000"/>
        </w:rPr>
        <w:t>в указанной с</w:t>
      </w:r>
      <w:r>
        <w:rPr>
          <w:rFonts w:ascii="Times New Roman" w:hAnsi="Times New Roman"/>
          <w:color w:val="000000"/>
        </w:rPr>
        <w:t>фере. Расчетные показатели мини</w:t>
      </w:r>
      <w:r w:rsidRPr="00935C14">
        <w:rPr>
          <w:rFonts w:ascii="Times New Roman" w:hAnsi="Times New Roman"/>
          <w:color w:val="000000"/>
        </w:rPr>
        <w:t>мально допустимого уровня обеспеченности объектами местного значения в области</w:t>
      </w:r>
      <w:r>
        <w:rPr>
          <w:rFonts w:ascii="Times New Roman" w:hAnsi="Times New Roman"/>
          <w:color w:val="000000"/>
        </w:rPr>
        <w:t xml:space="preserve"> </w:t>
      </w:r>
      <w:r w:rsidRPr="00935C14">
        <w:rPr>
          <w:rFonts w:ascii="Times New Roman" w:hAnsi="Times New Roman"/>
          <w:color w:val="000000"/>
        </w:rPr>
        <w:t>транспорта и показатели максимально допустимого уровня территориальной доступности</w:t>
      </w:r>
      <w:r>
        <w:rPr>
          <w:rFonts w:ascii="Times New Roman" w:hAnsi="Times New Roman"/>
          <w:color w:val="000000"/>
        </w:rPr>
        <w:t xml:space="preserve"> </w:t>
      </w:r>
      <w:r w:rsidRPr="00935C14">
        <w:rPr>
          <w:rFonts w:ascii="Times New Roman" w:hAnsi="Times New Roman"/>
          <w:color w:val="000000"/>
        </w:rPr>
        <w:t>таких объектов, разработаны в соответствии с проанализированными исходными данными</w:t>
      </w:r>
      <w:r>
        <w:rPr>
          <w:rFonts w:ascii="Times New Roman" w:hAnsi="Times New Roman"/>
          <w:color w:val="000000"/>
        </w:rPr>
        <w:t xml:space="preserve"> </w:t>
      </w:r>
      <w:r w:rsidRPr="00935C14">
        <w:rPr>
          <w:rFonts w:ascii="Times New Roman" w:hAnsi="Times New Roman"/>
          <w:color w:val="000000"/>
        </w:rPr>
        <w:t>и представлены в таблице 1</w:t>
      </w:r>
      <w:r>
        <w:rPr>
          <w:rFonts w:ascii="Times New Roman" w:hAnsi="Times New Roman"/>
          <w:color w:val="000000"/>
        </w:rPr>
        <w:t>.2</w:t>
      </w:r>
      <w:r w:rsidRPr="00935C14">
        <w:rPr>
          <w:rFonts w:ascii="Times New Roman" w:hAnsi="Times New Roman"/>
          <w:color w:val="000000"/>
        </w:rPr>
        <w:t>.1.</w:t>
      </w:r>
    </w:p>
    <w:p w14:paraId="2E7218CE" w14:textId="77777777" w:rsidR="00300CDD" w:rsidRPr="00D158D6" w:rsidRDefault="00300CDD" w:rsidP="00300CDD">
      <w:pPr>
        <w:shd w:val="clear" w:color="auto" w:fill="FFFFFF"/>
        <w:jc w:val="right"/>
        <w:rPr>
          <w:rFonts w:ascii="yandex-sans" w:hAnsi="yandex-sans"/>
          <w:color w:val="000000"/>
          <w:sz w:val="23"/>
          <w:szCs w:val="23"/>
        </w:rPr>
      </w:pPr>
      <w:r>
        <w:rPr>
          <w:rFonts w:ascii="Times New Roman" w:hAnsi="Times New Roman"/>
          <w:color w:val="000000"/>
        </w:rPr>
        <w:t>т</w:t>
      </w:r>
      <w:r w:rsidRPr="00935C14">
        <w:rPr>
          <w:rFonts w:ascii="Times New Roman" w:hAnsi="Times New Roman"/>
          <w:color w:val="000000"/>
        </w:rPr>
        <w:t>аблиц</w:t>
      </w:r>
      <w:r>
        <w:rPr>
          <w:rFonts w:ascii="Times New Roman" w:hAnsi="Times New Roman"/>
          <w:color w:val="000000"/>
        </w:rPr>
        <w:t>а</w:t>
      </w:r>
      <w:r w:rsidRPr="00935C14">
        <w:rPr>
          <w:rFonts w:ascii="Times New Roman" w:hAnsi="Times New Roman"/>
          <w:color w:val="000000"/>
        </w:rPr>
        <w:t xml:space="preserve"> 1</w:t>
      </w:r>
      <w:r>
        <w:rPr>
          <w:rFonts w:ascii="Times New Roman" w:hAnsi="Times New Roman"/>
          <w:color w:val="000000"/>
        </w:rPr>
        <w:t>.2</w:t>
      </w:r>
      <w:r w:rsidRPr="00935C14">
        <w:rPr>
          <w:rFonts w:ascii="Times New Roman" w:hAnsi="Times New Roman"/>
          <w:color w:val="000000"/>
        </w:rPr>
        <w:t>.1.</w:t>
      </w:r>
      <w:r w:rsidRPr="00BE3F2A">
        <w:rPr>
          <w:rFonts w:ascii="yandex-sans" w:hAnsi="yandex-sans"/>
          <w:color w:val="000000"/>
          <w:sz w:val="23"/>
          <w:szCs w:val="23"/>
        </w:rPr>
        <w:t xml:space="preserve"> </w:t>
      </w:r>
      <w:r w:rsidRPr="00D158D6">
        <w:rPr>
          <w:rFonts w:ascii="yandex-sans" w:hAnsi="yandex-sans"/>
          <w:color w:val="000000"/>
          <w:sz w:val="23"/>
          <w:szCs w:val="23"/>
        </w:rPr>
        <w:t>Расчетные показатели объектов,</w:t>
      </w:r>
    </w:p>
    <w:p w14:paraId="6A2E52C7" w14:textId="77777777" w:rsidR="00300CDD" w:rsidRPr="00E027D7" w:rsidRDefault="00300CDD" w:rsidP="00300CDD">
      <w:pPr>
        <w:pStyle w:val="afa"/>
        <w:jc w:val="right"/>
        <w:rPr>
          <w:rFonts w:ascii="Times New Roman" w:hAnsi="Times New Roman"/>
        </w:rPr>
      </w:pPr>
      <w:r w:rsidRPr="00E027D7">
        <w:rPr>
          <w:rFonts w:ascii="yandex-sans" w:hAnsi="yandex-sans"/>
          <w:color w:val="000000"/>
          <w:sz w:val="23"/>
          <w:szCs w:val="23"/>
        </w:rPr>
        <w:t xml:space="preserve">относящихся к области </w:t>
      </w:r>
      <w:r w:rsidRPr="00E027D7">
        <w:rPr>
          <w:rFonts w:ascii="Times New Roman" w:hAnsi="Times New Roman"/>
        </w:rPr>
        <w:t>обеспечения</w:t>
      </w:r>
    </w:p>
    <w:p w14:paraId="0E2A8220" w14:textId="77777777" w:rsidR="00300CDD" w:rsidRPr="008F2CED" w:rsidRDefault="00300CDD" w:rsidP="00300CDD">
      <w:pPr>
        <w:pStyle w:val="afa"/>
        <w:jc w:val="right"/>
        <w:rPr>
          <w:rFonts w:ascii="Times New Roman" w:hAnsi="Times New Roman"/>
          <w:sz w:val="24"/>
          <w:szCs w:val="24"/>
        </w:rPr>
      </w:pPr>
      <w:r w:rsidRPr="00E027D7">
        <w:rPr>
          <w:rFonts w:ascii="Times New Roman" w:hAnsi="Times New Roman"/>
        </w:rPr>
        <w:t xml:space="preserve"> объектами транспортной инфраструктуры</w:t>
      </w:r>
    </w:p>
    <w:tbl>
      <w:tblPr>
        <w:tblW w:w="981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1417"/>
        <w:gridCol w:w="993"/>
        <w:gridCol w:w="1701"/>
        <w:gridCol w:w="850"/>
        <w:gridCol w:w="1588"/>
        <w:gridCol w:w="709"/>
        <w:gridCol w:w="850"/>
      </w:tblGrid>
      <w:tr w:rsidR="00300CDD" w:rsidRPr="00DE2AA1" w14:paraId="72964A6D" w14:textId="77777777" w:rsidTr="00FE6102">
        <w:trPr>
          <w:trHeight w:val="921"/>
        </w:trPr>
        <w:tc>
          <w:tcPr>
            <w:tcW w:w="1702" w:type="dxa"/>
            <w:vMerge w:val="restart"/>
            <w:shd w:val="clear" w:color="auto" w:fill="auto"/>
            <w:vAlign w:val="center"/>
          </w:tcPr>
          <w:p w14:paraId="0FCEB356"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07C29614"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4961" w:type="dxa"/>
            <w:gridSpan w:val="4"/>
            <w:vAlign w:val="center"/>
          </w:tcPr>
          <w:p w14:paraId="4F043AB5"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 показателей</w:t>
            </w:r>
          </w:p>
          <w:p w14:paraId="704D097E"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минимально допустимого уровня обеспеченности</w:t>
            </w:r>
          </w:p>
        </w:tc>
        <w:tc>
          <w:tcPr>
            <w:tcW w:w="3147" w:type="dxa"/>
            <w:gridSpan w:val="3"/>
            <w:shd w:val="clear" w:color="auto" w:fill="auto"/>
            <w:vAlign w:val="center"/>
          </w:tcPr>
          <w:p w14:paraId="56721B83"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 показателей максимально допустимого уровня территориальной доступности</w:t>
            </w:r>
          </w:p>
        </w:tc>
      </w:tr>
      <w:tr w:rsidR="00300CDD" w:rsidRPr="00D906F9" w14:paraId="5C4795ED" w14:textId="77777777" w:rsidTr="004E6631">
        <w:trPr>
          <w:cantSplit/>
          <w:trHeight w:val="1308"/>
        </w:trPr>
        <w:tc>
          <w:tcPr>
            <w:tcW w:w="1702" w:type="dxa"/>
            <w:vMerge/>
            <w:shd w:val="clear" w:color="auto" w:fill="auto"/>
            <w:vAlign w:val="center"/>
          </w:tcPr>
          <w:p w14:paraId="0AB22FA3" w14:textId="77777777" w:rsidR="00300CDD" w:rsidRPr="00DE2AA1" w:rsidRDefault="00300CDD" w:rsidP="005C24BE">
            <w:pPr>
              <w:jc w:val="center"/>
              <w:rPr>
                <w:rFonts w:ascii="yandex-sans" w:hAnsi="yandex-sans"/>
                <w:color w:val="000000"/>
                <w:sz w:val="23"/>
                <w:szCs w:val="23"/>
              </w:rPr>
            </w:pPr>
          </w:p>
        </w:tc>
        <w:tc>
          <w:tcPr>
            <w:tcW w:w="1417" w:type="dxa"/>
            <w:vAlign w:val="center"/>
          </w:tcPr>
          <w:p w14:paraId="70DA3363"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Наименование показателя</w:t>
            </w:r>
          </w:p>
        </w:tc>
        <w:tc>
          <w:tcPr>
            <w:tcW w:w="993" w:type="dxa"/>
            <w:tcBorders>
              <w:right w:val="single" w:sz="2" w:space="0" w:color="000000"/>
            </w:tcBorders>
            <w:shd w:val="clear" w:color="auto" w:fill="auto"/>
            <w:vAlign w:val="center"/>
          </w:tcPr>
          <w:p w14:paraId="7DF25F7D"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w:t>
            </w:r>
            <w:r>
              <w:rPr>
                <w:rFonts w:ascii="yandex-sans" w:hAnsi="yandex-sans"/>
                <w:color w:val="000000"/>
                <w:sz w:val="23"/>
                <w:szCs w:val="23"/>
              </w:rPr>
              <w:t>.</w:t>
            </w:r>
            <w:r w:rsidRPr="00DE2AA1">
              <w:rPr>
                <w:rFonts w:ascii="yandex-sans" w:hAnsi="yandex-sans"/>
                <w:color w:val="000000"/>
                <w:sz w:val="23"/>
                <w:szCs w:val="23"/>
              </w:rPr>
              <w:t xml:space="preserve"> изм</w:t>
            </w:r>
            <w:r>
              <w:rPr>
                <w:rFonts w:ascii="yandex-sans" w:hAnsi="yandex-sans"/>
                <w:color w:val="000000"/>
                <w:sz w:val="23"/>
                <w:szCs w:val="23"/>
              </w:rPr>
              <w:t>.</w:t>
            </w:r>
          </w:p>
        </w:tc>
        <w:tc>
          <w:tcPr>
            <w:tcW w:w="1701" w:type="dxa"/>
            <w:vAlign w:val="center"/>
          </w:tcPr>
          <w:p w14:paraId="5646286F" w14:textId="77777777" w:rsidR="00300CDD" w:rsidRDefault="00300CDD" w:rsidP="005C24BE">
            <w:pPr>
              <w:jc w:val="center"/>
              <w:rPr>
                <w:rFonts w:ascii="yandex-sans" w:hAnsi="yandex-sans"/>
                <w:color w:val="000000"/>
                <w:sz w:val="23"/>
                <w:szCs w:val="23"/>
              </w:rPr>
            </w:pPr>
            <w:r w:rsidRPr="00D3679B">
              <w:rPr>
                <w:rFonts w:ascii="yandex-sans" w:hAnsi="yandex-sans" w:hint="eastAsia"/>
                <w:color w:val="000000"/>
                <w:sz w:val="23"/>
                <w:szCs w:val="23"/>
              </w:rPr>
              <w:t>Н</w:t>
            </w:r>
            <w:r w:rsidRPr="00D3679B">
              <w:rPr>
                <w:rFonts w:ascii="yandex-sans" w:hAnsi="yandex-sans"/>
                <w:color w:val="000000"/>
                <w:sz w:val="23"/>
                <w:szCs w:val="23"/>
              </w:rPr>
              <w:t>азначение территории</w:t>
            </w:r>
          </w:p>
        </w:tc>
        <w:tc>
          <w:tcPr>
            <w:tcW w:w="850" w:type="dxa"/>
            <w:shd w:val="clear" w:color="auto" w:fill="auto"/>
            <w:vAlign w:val="center"/>
          </w:tcPr>
          <w:p w14:paraId="5C8A0510"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Значение п</w:t>
            </w:r>
            <w:r w:rsidRPr="00DE2AA1">
              <w:rPr>
                <w:rFonts w:ascii="yandex-sans" w:hAnsi="yandex-sans"/>
                <w:color w:val="000000"/>
                <w:sz w:val="23"/>
                <w:szCs w:val="23"/>
              </w:rPr>
              <w:t>оказател</w:t>
            </w:r>
            <w:r>
              <w:rPr>
                <w:rFonts w:ascii="yandex-sans" w:hAnsi="yandex-sans"/>
                <w:color w:val="000000"/>
                <w:sz w:val="23"/>
                <w:szCs w:val="23"/>
              </w:rPr>
              <w:t>я</w:t>
            </w:r>
          </w:p>
          <w:p w14:paraId="35F10F61" w14:textId="77777777" w:rsidR="00300CDD" w:rsidRPr="00DE2AA1" w:rsidRDefault="00300CDD" w:rsidP="005C24BE">
            <w:pPr>
              <w:jc w:val="center"/>
              <w:rPr>
                <w:rFonts w:ascii="yandex-sans" w:hAnsi="yandex-sans"/>
                <w:color w:val="000000"/>
                <w:sz w:val="23"/>
                <w:szCs w:val="23"/>
              </w:rPr>
            </w:pPr>
          </w:p>
        </w:tc>
        <w:tc>
          <w:tcPr>
            <w:tcW w:w="1588" w:type="dxa"/>
            <w:tcBorders>
              <w:right w:val="single" w:sz="2" w:space="0" w:color="000000"/>
            </w:tcBorders>
            <w:shd w:val="clear" w:color="auto" w:fill="auto"/>
            <w:vAlign w:val="center"/>
          </w:tcPr>
          <w:p w14:paraId="7BE7CA89"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0651E2DC" w14:textId="77777777" w:rsidR="00300CDD" w:rsidRPr="00DE2AA1" w:rsidRDefault="00300CDD" w:rsidP="005C24BE">
            <w:pPr>
              <w:jc w:val="center"/>
              <w:rPr>
                <w:rFonts w:ascii="yandex-sans" w:hAnsi="yandex-sans"/>
                <w:color w:val="000000"/>
                <w:sz w:val="23"/>
                <w:szCs w:val="23"/>
              </w:rPr>
            </w:pPr>
          </w:p>
        </w:tc>
        <w:tc>
          <w:tcPr>
            <w:tcW w:w="709" w:type="dxa"/>
            <w:tcBorders>
              <w:left w:val="single" w:sz="2" w:space="0" w:color="000000"/>
            </w:tcBorders>
            <w:shd w:val="clear" w:color="auto" w:fill="auto"/>
            <w:vAlign w:val="center"/>
          </w:tcPr>
          <w:p w14:paraId="0E78B36B" w14:textId="77777777" w:rsidR="00300CDD" w:rsidRDefault="00300CDD" w:rsidP="005C24BE">
            <w:pPr>
              <w:jc w:val="center"/>
              <w:rPr>
                <w:rFonts w:ascii="yandex-sans" w:hAnsi="yandex-sans"/>
                <w:color w:val="000000"/>
              </w:rPr>
            </w:pPr>
            <w:r>
              <w:rPr>
                <w:rFonts w:ascii="yandex-sans" w:hAnsi="yandex-sans"/>
                <w:color w:val="000000"/>
              </w:rPr>
              <w:t>Ед.</w:t>
            </w:r>
          </w:p>
          <w:p w14:paraId="4787CAC4" w14:textId="77777777" w:rsidR="00300CDD" w:rsidRPr="00D906F9" w:rsidRDefault="00300CDD" w:rsidP="005C24BE">
            <w:pPr>
              <w:jc w:val="center"/>
              <w:rPr>
                <w:rFonts w:ascii="yandex-sans" w:hAnsi="yandex-sans"/>
                <w:color w:val="000000"/>
              </w:rPr>
            </w:pPr>
            <w:r>
              <w:rPr>
                <w:rFonts w:ascii="yandex-sans" w:hAnsi="yandex-sans"/>
                <w:color w:val="000000"/>
              </w:rPr>
              <w:t>изм.</w:t>
            </w:r>
          </w:p>
        </w:tc>
        <w:tc>
          <w:tcPr>
            <w:tcW w:w="850" w:type="dxa"/>
            <w:tcBorders>
              <w:left w:val="single" w:sz="2" w:space="0" w:color="000000"/>
            </w:tcBorders>
            <w:vAlign w:val="center"/>
          </w:tcPr>
          <w:p w14:paraId="3F7A9233" w14:textId="77777777" w:rsidR="00300CDD" w:rsidRPr="00B42751" w:rsidRDefault="00300CDD" w:rsidP="008F56EB">
            <w:pPr>
              <w:jc w:val="center"/>
              <w:rPr>
                <w:rFonts w:ascii="yandex-sans" w:hAnsi="yandex-sans"/>
                <w:color w:val="000000"/>
                <w:sz w:val="23"/>
                <w:szCs w:val="23"/>
              </w:rPr>
            </w:pPr>
            <w:r w:rsidRPr="00B42751">
              <w:rPr>
                <w:rFonts w:ascii="yandex-sans" w:hAnsi="yandex-sans"/>
                <w:color w:val="000000"/>
                <w:sz w:val="23"/>
                <w:szCs w:val="23"/>
              </w:rPr>
              <w:t>Значение показателя</w:t>
            </w:r>
          </w:p>
        </w:tc>
      </w:tr>
      <w:tr w:rsidR="00300CDD" w:rsidRPr="00DE2AA1" w14:paraId="4DFB8212" w14:textId="77777777" w:rsidTr="00FE6102">
        <w:trPr>
          <w:trHeight w:val="1361"/>
        </w:trPr>
        <w:tc>
          <w:tcPr>
            <w:tcW w:w="1702" w:type="dxa"/>
            <w:tcBorders>
              <w:top w:val="single" w:sz="2" w:space="0" w:color="auto"/>
            </w:tcBorders>
            <w:shd w:val="clear" w:color="auto" w:fill="auto"/>
            <w:vAlign w:val="center"/>
          </w:tcPr>
          <w:p w14:paraId="414F986A"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Автомобильные дороги местного значения (улично-дорожная сеть)</w:t>
            </w:r>
          </w:p>
        </w:tc>
        <w:tc>
          <w:tcPr>
            <w:tcW w:w="1417" w:type="dxa"/>
            <w:tcBorders>
              <w:top w:val="single" w:sz="2" w:space="0" w:color="auto"/>
            </w:tcBorders>
            <w:vAlign w:val="center"/>
          </w:tcPr>
          <w:p w14:paraId="2596E2E4"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Плотность улично-дорожной сети</w:t>
            </w:r>
          </w:p>
        </w:tc>
        <w:tc>
          <w:tcPr>
            <w:tcW w:w="993" w:type="dxa"/>
            <w:tcBorders>
              <w:top w:val="single" w:sz="2" w:space="0" w:color="auto"/>
              <w:right w:val="single" w:sz="2" w:space="0" w:color="000000"/>
            </w:tcBorders>
            <w:shd w:val="clear" w:color="auto" w:fill="auto"/>
            <w:vAlign w:val="center"/>
          </w:tcPr>
          <w:p w14:paraId="288B0A23"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км/ км</w:t>
            </w:r>
            <w:r w:rsidRPr="00DE2AA1">
              <w:rPr>
                <w:rFonts w:ascii="yandex-sans" w:hAnsi="yandex-sans"/>
                <w:color w:val="000000"/>
                <w:sz w:val="23"/>
                <w:szCs w:val="23"/>
                <w:vertAlign w:val="superscript"/>
              </w:rPr>
              <w:t>2</w:t>
            </w:r>
          </w:p>
        </w:tc>
        <w:tc>
          <w:tcPr>
            <w:tcW w:w="1701" w:type="dxa"/>
            <w:vAlign w:val="center"/>
          </w:tcPr>
          <w:p w14:paraId="7910BB3A"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w:t>
            </w:r>
          </w:p>
        </w:tc>
        <w:tc>
          <w:tcPr>
            <w:tcW w:w="850" w:type="dxa"/>
            <w:shd w:val="clear" w:color="auto" w:fill="auto"/>
            <w:vAlign w:val="center"/>
          </w:tcPr>
          <w:p w14:paraId="11EB8A19"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5</w:t>
            </w:r>
          </w:p>
        </w:tc>
        <w:tc>
          <w:tcPr>
            <w:tcW w:w="3147" w:type="dxa"/>
            <w:gridSpan w:val="3"/>
            <w:shd w:val="clear" w:color="auto" w:fill="auto"/>
            <w:vAlign w:val="center"/>
          </w:tcPr>
          <w:p w14:paraId="141D9576" w14:textId="77777777" w:rsidR="00300CDD" w:rsidRPr="00DE2AA1" w:rsidRDefault="00300CDD" w:rsidP="005C24BE">
            <w:pPr>
              <w:ind w:right="1022"/>
              <w:jc w:val="center"/>
              <w:rPr>
                <w:rFonts w:ascii="yandex-sans" w:hAnsi="yandex-sans"/>
                <w:color w:val="000000"/>
                <w:sz w:val="23"/>
                <w:szCs w:val="23"/>
              </w:rPr>
            </w:pPr>
            <w:r w:rsidRPr="00DE2AA1">
              <w:rPr>
                <w:rFonts w:ascii="yandex-sans" w:hAnsi="yandex-sans" w:hint="eastAsia"/>
                <w:color w:val="000000"/>
                <w:sz w:val="23"/>
                <w:szCs w:val="23"/>
              </w:rPr>
              <w:t>Н</w:t>
            </w:r>
            <w:r w:rsidRPr="00DE2AA1">
              <w:rPr>
                <w:rFonts w:ascii="yandex-sans" w:hAnsi="yandex-sans"/>
                <w:color w:val="000000"/>
                <w:sz w:val="23"/>
                <w:szCs w:val="23"/>
              </w:rPr>
              <w:t>е устанавл</w:t>
            </w:r>
            <w:r>
              <w:rPr>
                <w:rFonts w:ascii="yandex-sans" w:hAnsi="yandex-sans"/>
                <w:color w:val="000000"/>
                <w:sz w:val="23"/>
                <w:szCs w:val="23"/>
              </w:rPr>
              <w:t>и</w:t>
            </w:r>
            <w:r w:rsidRPr="00DE2AA1">
              <w:rPr>
                <w:rFonts w:ascii="yandex-sans" w:hAnsi="yandex-sans"/>
                <w:color w:val="000000"/>
                <w:sz w:val="23"/>
                <w:szCs w:val="23"/>
              </w:rPr>
              <w:t>вается</w:t>
            </w:r>
          </w:p>
        </w:tc>
      </w:tr>
      <w:tr w:rsidR="00300CDD" w:rsidRPr="00DE2AA1" w14:paraId="604FC8D3" w14:textId="77777777" w:rsidTr="008F56EB">
        <w:trPr>
          <w:trHeight w:val="1058"/>
        </w:trPr>
        <w:tc>
          <w:tcPr>
            <w:tcW w:w="1702" w:type="dxa"/>
            <w:vMerge w:val="restart"/>
            <w:shd w:val="clear" w:color="auto" w:fill="auto"/>
            <w:vAlign w:val="center"/>
          </w:tcPr>
          <w:p w14:paraId="44B9BAD7"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Стоянки и парковки (парковочные места</w:t>
            </w:r>
            <w:r>
              <w:rPr>
                <w:rFonts w:ascii="yandex-sans" w:hAnsi="yandex-sans"/>
                <w:color w:val="000000"/>
                <w:sz w:val="23"/>
                <w:szCs w:val="23"/>
              </w:rPr>
              <w:t>)</w:t>
            </w:r>
            <w:r w:rsidRPr="00DE2AA1">
              <w:rPr>
                <w:rFonts w:ascii="yandex-sans" w:hAnsi="yandex-sans"/>
                <w:color w:val="000000"/>
                <w:sz w:val="23"/>
                <w:szCs w:val="23"/>
              </w:rPr>
              <w:t xml:space="preserve"> общего пользования</w:t>
            </w:r>
          </w:p>
        </w:tc>
        <w:tc>
          <w:tcPr>
            <w:tcW w:w="1417" w:type="dxa"/>
            <w:vMerge w:val="restart"/>
            <w:vAlign w:val="center"/>
          </w:tcPr>
          <w:p w14:paraId="24419CD4"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Уровень обеспеченности (из расчета не менее</w:t>
            </w:r>
            <w:r w:rsidRPr="00DE2AA1">
              <w:rPr>
                <w:rFonts w:ascii="yandex-sans" w:hAnsi="yandex-sans"/>
                <w:color w:val="000000"/>
                <w:sz w:val="23"/>
                <w:szCs w:val="23"/>
              </w:rPr>
              <w:t xml:space="preserve"> чем для 70% расчетного парка индивидуальных автомобилей, в т.ч.</w:t>
            </w:r>
            <w:r>
              <w:rPr>
                <w:rFonts w:ascii="yandex-sans" w:hAnsi="yandex-sans"/>
                <w:color w:val="000000"/>
                <w:sz w:val="23"/>
                <w:szCs w:val="23"/>
              </w:rPr>
              <w:t>)</w:t>
            </w:r>
          </w:p>
        </w:tc>
        <w:tc>
          <w:tcPr>
            <w:tcW w:w="993" w:type="dxa"/>
            <w:vMerge w:val="restart"/>
            <w:tcBorders>
              <w:right w:val="single" w:sz="2" w:space="0" w:color="000000"/>
            </w:tcBorders>
            <w:shd w:val="clear" w:color="auto" w:fill="auto"/>
            <w:vAlign w:val="center"/>
          </w:tcPr>
          <w:p w14:paraId="042A38E0"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w:t>
            </w:r>
          </w:p>
        </w:tc>
        <w:tc>
          <w:tcPr>
            <w:tcW w:w="1701" w:type="dxa"/>
            <w:vMerge w:val="restart"/>
            <w:vAlign w:val="center"/>
          </w:tcPr>
          <w:p w14:paraId="62D4A444"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Ж</w:t>
            </w:r>
            <w:r>
              <w:rPr>
                <w:rFonts w:ascii="yandex-sans" w:hAnsi="yandex-sans"/>
                <w:color w:val="000000"/>
                <w:sz w:val="23"/>
                <w:szCs w:val="23"/>
              </w:rPr>
              <w:t>илые районы</w:t>
            </w:r>
          </w:p>
        </w:tc>
        <w:tc>
          <w:tcPr>
            <w:tcW w:w="850" w:type="dxa"/>
            <w:vMerge w:val="restart"/>
            <w:shd w:val="clear" w:color="auto" w:fill="auto"/>
            <w:vAlign w:val="center"/>
          </w:tcPr>
          <w:p w14:paraId="12AEBC11"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25</w:t>
            </w:r>
          </w:p>
        </w:tc>
        <w:tc>
          <w:tcPr>
            <w:tcW w:w="1588" w:type="dxa"/>
            <w:tcBorders>
              <w:right w:val="single" w:sz="2" w:space="0" w:color="auto"/>
            </w:tcBorders>
            <w:shd w:val="clear" w:color="auto" w:fill="auto"/>
            <w:vAlign w:val="center"/>
          </w:tcPr>
          <w:p w14:paraId="54719936"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П</w:t>
            </w:r>
            <w:r>
              <w:rPr>
                <w:rFonts w:ascii="yandex-sans" w:hAnsi="yandex-sans"/>
                <w:color w:val="000000"/>
                <w:sz w:val="23"/>
                <w:szCs w:val="23"/>
              </w:rPr>
              <w:t>ешеходная доступность д</w:t>
            </w:r>
            <w:r w:rsidRPr="00DE2AA1">
              <w:rPr>
                <w:rFonts w:ascii="yandex-sans" w:hAnsi="yandex-sans"/>
                <w:color w:val="000000"/>
                <w:sz w:val="23"/>
                <w:szCs w:val="23"/>
              </w:rPr>
              <w:t>о вход</w:t>
            </w:r>
            <w:r>
              <w:rPr>
                <w:rFonts w:ascii="yandex-sans" w:hAnsi="yandex-sans"/>
                <w:color w:val="000000"/>
                <w:sz w:val="23"/>
                <w:szCs w:val="23"/>
              </w:rPr>
              <w:t>ов</w:t>
            </w:r>
            <w:r w:rsidRPr="00DE2AA1">
              <w:rPr>
                <w:rFonts w:ascii="yandex-sans" w:hAnsi="yandex-sans"/>
                <w:color w:val="000000"/>
                <w:sz w:val="23"/>
                <w:szCs w:val="23"/>
              </w:rPr>
              <w:t xml:space="preserve"> в жилые дома</w:t>
            </w:r>
          </w:p>
          <w:p w14:paraId="250F9FEF" w14:textId="77777777" w:rsidR="00300CDD" w:rsidRPr="00DE2AA1" w:rsidRDefault="00300CDD" w:rsidP="005C24BE">
            <w:pPr>
              <w:jc w:val="center"/>
              <w:rPr>
                <w:rFonts w:ascii="yandex-sans" w:hAnsi="yandex-sans"/>
                <w:color w:val="000000"/>
                <w:sz w:val="23"/>
                <w:szCs w:val="23"/>
              </w:rPr>
            </w:pPr>
          </w:p>
        </w:tc>
        <w:tc>
          <w:tcPr>
            <w:tcW w:w="709" w:type="dxa"/>
            <w:tcBorders>
              <w:left w:val="single" w:sz="2" w:space="0" w:color="auto"/>
            </w:tcBorders>
            <w:shd w:val="clear" w:color="auto" w:fill="auto"/>
            <w:vAlign w:val="center"/>
          </w:tcPr>
          <w:p w14:paraId="63775C34"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м</w:t>
            </w:r>
          </w:p>
        </w:tc>
        <w:tc>
          <w:tcPr>
            <w:tcW w:w="850" w:type="dxa"/>
            <w:tcBorders>
              <w:left w:val="single" w:sz="2" w:space="0" w:color="auto"/>
            </w:tcBorders>
            <w:vAlign w:val="center"/>
          </w:tcPr>
          <w:p w14:paraId="7519228F"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100</w:t>
            </w:r>
          </w:p>
        </w:tc>
      </w:tr>
      <w:tr w:rsidR="00300CDD" w:rsidRPr="00DE2AA1" w14:paraId="1C896AD4" w14:textId="77777777" w:rsidTr="008F56EB">
        <w:trPr>
          <w:trHeight w:val="1057"/>
        </w:trPr>
        <w:tc>
          <w:tcPr>
            <w:tcW w:w="1702" w:type="dxa"/>
            <w:vMerge/>
            <w:shd w:val="clear" w:color="auto" w:fill="auto"/>
            <w:vAlign w:val="center"/>
          </w:tcPr>
          <w:p w14:paraId="6FD830AC" w14:textId="77777777" w:rsidR="00300CDD" w:rsidRPr="00DE2AA1" w:rsidRDefault="00300CDD" w:rsidP="005C24BE">
            <w:pPr>
              <w:jc w:val="center"/>
              <w:rPr>
                <w:rFonts w:ascii="yandex-sans" w:hAnsi="yandex-sans"/>
                <w:color w:val="000000"/>
                <w:sz w:val="23"/>
                <w:szCs w:val="23"/>
              </w:rPr>
            </w:pPr>
          </w:p>
        </w:tc>
        <w:tc>
          <w:tcPr>
            <w:tcW w:w="1417" w:type="dxa"/>
            <w:vMerge/>
            <w:vAlign w:val="center"/>
          </w:tcPr>
          <w:p w14:paraId="53D03783" w14:textId="77777777" w:rsidR="00300CDD" w:rsidRDefault="00300CDD" w:rsidP="005C24BE">
            <w:pPr>
              <w:jc w:val="center"/>
              <w:rPr>
                <w:rFonts w:ascii="yandex-sans" w:hAnsi="yandex-sans"/>
                <w:color w:val="000000"/>
                <w:sz w:val="23"/>
                <w:szCs w:val="23"/>
              </w:rPr>
            </w:pPr>
          </w:p>
        </w:tc>
        <w:tc>
          <w:tcPr>
            <w:tcW w:w="993" w:type="dxa"/>
            <w:vMerge/>
            <w:tcBorders>
              <w:right w:val="single" w:sz="2" w:space="0" w:color="000000"/>
            </w:tcBorders>
            <w:shd w:val="clear" w:color="auto" w:fill="auto"/>
            <w:vAlign w:val="center"/>
          </w:tcPr>
          <w:p w14:paraId="75EE6E55" w14:textId="77777777" w:rsidR="00300CDD" w:rsidRPr="00DE2AA1" w:rsidRDefault="00300CDD" w:rsidP="005C24BE">
            <w:pPr>
              <w:jc w:val="center"/>
              <w:rPr>
                <w:rFonts w:ascii="yandex-sans" w:hAnsi="yandex-sans"/>
                <w:color w:val="000000"/>
                <w:sz w:val="23"/>
                <w:szCs w:val="23"/>
              </w:rPr>
            </w:pPr>
          </w:p>
        </w:tc>
        <w:tc>
          <w:tcPr>
            <w:tcW w:w="1701" w:type="dxa"/>
            <w:vMerge/>
            <w:vAlign w:val="center"/>
          </w:tcPr>
          <w:p w14:paraId="570BB999" w14:textId="77777777" w:rsidR="00300CDD" w:rsidRDefault="00300CDD" w:rsidP="005C24BE">
            <w:pPr>
              <w:jc w:val="center"/>
              <w:rPr>
                <w:rFonts w:ascii="yandex-sans" w:hAnsi="yandex-sans"/>
                <w:color w:val="000000"/>
                <w:sz w:val="23"/>
                <w:szCs w:val="23"/>
              </w:rPr>
            </w:pPr>
          </w:p>
        </w:tc>
        <w:tc>
          <w:tcPr>
            <w:tcW w:w="850" w:type="dxa"/>
            <w:vMerge/>
            <w:tcBorders>
              <w:bottom w:val="single" w:sz="2" w:space="0" w:color="auto"/>
            </w:tcBorders>
            <w:shd w:val="clear" w:color="auto" w:fill="auto"/>
            <w:vAlign w:val="center"/>
          </w:tcPr>
          <w:p w14:paraId="77DC1332" w14:textId="77777777" w:rsidR="00300CDD" w:rsidRDefault="00300CDD" w:rsidP="005C24BE">
            <w:pPr>
              <w:jc w:val="center"/>
              <w:rPr>
                <w:rFonts w:ascii="yandex-sans" w:hAnsi="yandex-sans"/>
                <w:color w:val="000000"/>
                <w:sz w:val="23"/>
                <w:szCs w:val="23"/>
              </w:rPr>
            </w:pPr>
          </w:p>
        </w:tc>
        <w:tc>
          <w:tcPr>
            <w:tcW w:w="1588" w:type="dxa"/>
            <w:tcBorders>
              <w:right w:val="single" w:sz="2" w:space="0" w:color="auto"/>
            </w:tcBorders>
            <w:shd w:val="clear" w:color="auto" w:fill="auto"/>
            <w:vAlign w:val="center"/>
          </w:tcPr>
          <w:p w14:paraId="50D96597" w14:textId="77777777" w:rsidR="00300CDD" w:rsidRDefault="00300CDD" w:rsidP="005C24BE">
            <w:pPr>
              <w:jc w:val="center"/>
              <w:rPr>
                <w:rFonts w:ascii="yandex-sans" w:hAnsi="yandex-sans"/>
                <w:color w:val="000000"/>
                <w:sz w:val="23"/>
                <w:szCs w:val="23"/>
              </w:rPr>
            </w:pPr>
            <w:r>
              <w:rPr>
                <w:rFonts w:ascii="yandex-sans" w:hAnsi="yandex-sans" w:hint="eastAsia"/>
                <w:color w:val="000000"/>
                <w:sz w:val="23"/>
                <w:szCs w:val="23"/>
              </w:rPr>
              <w:t>П</w:t>
            </w:r>
            <w:r>
              <w:rPr>
                <w:rFonts w:ascii="yandex-sans" w:hAnsi="yandex-sans"/>
                <w:color w:val="000000"/>
                <w:sz w:val="23"/>
                <w:szCs w:val="23"/>
              </w:rPr>
              <w:t>ешеходная доступность д</w:t>
            </w:r>
            <w:r w:rsidRPr="00DE2AA1">
              <w:rPr>
                <w:rFonts w:ascii="yandex-sans" w:hAnsi="yandex-sans"/>
                <w:color w:val="000000"/>
                <w:sz w:val="23"/>
                <w:szCs w:val="23"/>
              </w:rPr>
              <w:t>о вход</w:t>
            </w:r>
            <w:r>
              <w:rPr>
                <w:rFonts w:ascii="yandex-sans" w:hAnsi="yandex-sans"/>
                <w:color w:val="000000"/>
                <w:sz w:val="23"/>
                <w:szCs w:val="23"/>
              </w:rPr>
              <w:t>ов в пассажирские помещения вокзалов, входов</w:t>
            </w:r>
            <w:r w:rsidRPr="00DE2AA1">
              <w:rPr>
                <w:rFonts w:ascii="yandex-sans" w:hAnsi="yandex-sans"/>
                <w:color w:val="000000"/>
                <w:sz w:val="23"/>
                <w:szCs w:val="23"/>
              </w:rPr>
              <w:t xml:space="preserve"> в места крупных учреждений торговли и общественного питания</w:t>
            </w:r>
          </w:p>
        </w:tc>
        <w:tc>
          <w:tcPr>
            <w:tcW w:w="709" w:type="dxa"/>
            <w:tcBorders>
              <w:left w:val="single" w:sz="2" w:space="0" w:color="auto"/>
            </w:tcBorders>
            <w:shd w:val="clear" w:color="auto" w:fill="auto"/>
            <w:vAlign w:val="center"/>
          </w:tcPr>
          <w:p w14:paraId="3F1B3895"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м</w:t>
            </w:r>
          </w:p>
        </w:tc>
        <w:tc>
          <w:tcPr>
            <w:tcW w:w="850" w:type="dxa"/>
            <w:tcBorders>
              <w:left w:val="single" w:sz="2" w:space="0" w:color="auto"/>
            </w:tcBorders>
            <w:vAlign w:val="center"/>
          </w:tcPr>
          <w:p w14:paraId="12568718"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150</w:t>
            </w:r>
          </w:p>
        </w:tc>
      </w:tr>
      <w:tr w:rsidR="00300CDD" w:rsidRPr="00DE2AA1" w14:paraId="0027BC5D" w14:textId="77777777" w:rsidTr="00FE6102">
        <w:trPr>
          <w:trHeight w:val="525"/>
        </w:trPr>
        <w:tc>
          <w:tcPr>
            <w:tcW w:w="1702" w:type="dxa"/>
            <w:vMerge/>
            <w:shd w:val="clear" w:color="auto" w:fill="auto"/>
            <w:vAlign w:val="center"/>
          </w:tcPr>
          <w:p w14:paraId="5ED408F3" w14:textId="77777777" w:rsidR="00300CDD" w:rsidRPr="00DE2AA1" w:rsidRDefault="00300CDD" w:rsidP="005C24BE">
            <w:pPr>
              <w:jc w:val="center"/>
              <w:rPr>
                <w:rFonts w:ascii="yandex-sans" w:hAnsi="yandex-sans"/>
                <w:color w:val="000000"/>
                <w:sz w:val="23"/>
                <w:szCs w:val="23"/>
              </w:rPr>
            </w:pPr>
          </w:p>
        </w:tc>
        <w:tc>
          <w:tcPr>
            <w:tcW w:w="1417" w:type="dxa"/>
            <w:vMerge/>
            <w:vAlign w:val="center"/>
          </w:tcPr>
          <w:p w14:paraId="07684C7D" w14:textId="77777777" w:rsidR="00300CDD" w:rsidRPr="00DE2AA1" w:rsidRDefault="00300CDD" w:rsidP="005C24BE">
            <w:pPr>
              <w:jc w:val="center"/>
              <w:rPr>
                <w:rFonts w:ascii="yandex-sans" w:hAnsi="yandex-sans"/>
                <w:color w:val="000000"/>
                <w:sz w:val="23"/>
                <w:szCs w:val="23"/>
              </w:rPr>
            </w:pPr>
          </w:p>
        </w:tc>
        <w:tc>
          <w:tcPr>
            <w:tcW w:w="993" w:type="dxa"/>
            <w:vMerge/>
            <w:tcBorders>
              <w:right w:val="single" w:sz="2" w:space="0" w:color="000000"/>
            </w:tcBorders>
            <w:shd w:val="clear" w:color="auto" w:fill="auto"/>
            <w:vAlign w:val="center"/>
          </w:tcPr>
          <w:p w14:paraId="474B14B4" w14:textId="77777777" w:rsidR="00300CDD" w:rsidRPr="00DE2AA1" w:rsidRDefault="00300CDD" w:rsidP="005C24BE">
            <w:pPr>
              <w:jc w:val="center"/>
              <w:rPr>
                <w:rFonts w:ascii="yandex-sans" w:hAnsi="yandex-sans"/>
                <w:color w:val="000000"/>
                <w:sz w:val="23"/>
                <w:szCs w:val="23"/>
              </w:rPr>
            </w:pPr>
          </w:p>
        </w:tc>
        <w:tc>
          <w:tcPr>
            <w:tcW w:w="1701" w:type="dxa"/>
            <w:vAlign w:val="center"/>
          </w:tcPr>
          <w:p w14:paraId="26660732"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П</w:t>
            </w:r>
            <w:r>
              <w:rPr>
                <w:rFonts w:ascii="yandex-sans" w:hAnsi="yandex-sans"/>
                <w:color w:val="000000"/>
                <w:sz w:val="23"/>
                <w:szCs w:val="23"/>
              </w:rPr>
              <w:t>ромышленные и коммунально- складские зоны (районы)</w:t>
            </w:r>
          </w:p>
        </w:tc>
        <w:tc>
          <w:tcPr>
            <w:tcW w:w="850" w:type="dxa"/>
            <w:tcBorders>
              <w:top w:val="single" w:sz="2" w:space="0" w:color="auto"/>
              <w:bottom w:val="single" w:sz="2" w:space="0" w:color="auto"/>
            </w:tcBorders>
            <w:shd w:val="clear" w:color="auto" w:fill="auto"/>
            <w:vAlign w:val="center"/>
          </w:tcPr>
          <w:p w14:paraId="332EDFC8"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25</w:t>
            </w:r>
          </w:p>
        </w:tc>
        <w:tc>
          <w:tcPr>
            <w:tcW w:w="3147" w:type="dxa"/>
            <w:gridSpan w:val="3"/>
            <w:shd w:val="clear" w:color="auto" w:fill="auto"/>
            <w:vAlign w:val="center"/>
          </w:tcPr>
          <w:p w14:paraId="284BD499"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Не устанавливается</w:t>
            </w:r>
          </w:p>
        </w:tc>
      </w:tr>
      <w:tr w:rsidR="00300CDD" w:rsidRPr="00DE2AA1" w14:paraId="1849BB33" w14:textId="77777777" w:rsidTr="008F56EB">
        <w:trPr>
          <w:trHeight w:val="264"/>
        </w:trPr>
        <w:tc>
          <w:tcPr>
            <w:tcW w:w="1702" w:type="dxa"/>
            <w:vMerge/>
            <w:shd w:val="clear" w:color="auto" w:fill="auto"/>
            <w:vAlign w:val="center"/>
          </w:tcPr>
          <w:p w14:paraId="0F71F9E7" w14:textId="77777777" w:rsidR="00300CDD" w:rsidRPr="00DE2AA1" w:rsidRDefault="00300CDD" w:rsidP="005C24BE">
            <w:pPr>
              <w:jc w:val="center"/>
              <w:rPr>
                <w:rFonts w:ascii="yandex-sans" w:hAnsi="yandex-sans"/>
                <w:color w:val="000000"/>
                <w:sz w:val="23"/>
                <w:szCs w:val="23"/>
              </w:rPr>
            </w:pPr>
          </w:p>
        </w:tc>
        <w:tc>
          <w:tcPr>
            <w:tcW w:w="1417" w:type="dxa"/>
            <w:vMerge/>
            <w:vAlign w:val="center"/>
          </w:tcPr>
          <w:p w14:paraId="228CDCA7" w14:textId="77777777" w:rsidR="00300CDD" w:rsidRPr="00DE2AA1" w:rsidRDefault="00300CDD" w:rsidP="005C24BE">
            <w:pPr>
              <w:jc w:val="center"/>
              <w:rPr>
                <w:rFonts w:ascii="yandex-sans" w:hAnsi="yandex-sans"/>
                <w:color w:val="000000"/>
                <w:sz w:val="23"/>
                <w:szCs w:val="23"/>
              </w:rPr>
            </w:pPr>
          </w:p>
        </w:tc>
        <w:tc>
          <w:tcPr>
            <w:tcW w:w="993" w:type="dxa"/>
            <w:vMerge/>
            <w:tcBorders>
              <w:right w:val="single" w:sz="2" w:space="0" w:color="000000"/>
            </w:tcBorders>
            <w:shd w:val="clear" w:color="auto" w:fill="auto"/>
            <w:vAlign w:val="center"/>
          </w:tcPr>
          <w:p w14:paraId="10F9AA53" w14:textId="77777777" w:rsidR="00300CDD" w:rsidRPr="00DE2AA1" w:rsidRDefault="00300CDD" w:rsidP="005C24BE">
            <w:pPr>
              <w:jc w:val="center"/>
              <w:rPr>
                <w:rFonts w:ascii="yandex-sans" w:hAnsi="yandex-sans"/>
                <w:color w:val="000000"/>
                <w:sz w:val="23"/>
                <w:szCs w:val="23"/>
              </w:rPr>
            </w:pPr>
          </w:p>
        </w:tc>
        <w:tc>
          <w:tcPr>
            <w:tcW w:w="1701" w:type="dxa"/>
            <w:vAlign w:val="center"/>
          </w:tcPr>
          <w:p w14:paraId="5507EBEC"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О</w:t>
            </w:r>
            <w:r>
              <w:rPr>
                <w:rFonts w:ascii="yandex-sans" w:hAnsi="yandex-sans"/>
                <w:color w:val="000000"/>
                <w:sz w:val="23"/>
                <w:szCs w:val="23"/>
              </w:rPr>
              <w:t>бщепоселковые и специализированные центры</w:t>
            </w:r>
          </w:p>
        </w:tc>
        <w:tc>
          <w:tcPr>
            <w:tcW w:w="850" w:type="dxa"/>
            <w:tcBorders>
              <w:top w:val="single" w:sz="2" w:space="0" w:color="auto"/>
            </w:tcBorders>
            <w:shd w:val="clear" w:color="auto" w:fill="auto"/>
            <w:vAlign w:val="center"/>
          </w:tcPr>
          <w:p w14:paraId="2BF2984C"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5</w:t>
            </w:r>
          </w:p>
        </w:tc>
        <w:tc>
          <w:tcPr>
            <w:tcW w:w="1588" w:type="dxa"/>
            <w:tcBorders>
              <w:right w:val="single" w:sz="2" w:space="0" w:color="auto"/>
            </w:tcBorders>
            <w:shd w:val="clear" w:color="auto" w:fill="auto"/>
            <w:vAlign w:val="center"/>
          </w:tcPr>
          <w:p w14:paraId="14C9741A"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Пешеходная доступность до входов в прочие учреждения и предприятия обслуживания населения и административных зданий</w:t>
            </w:r>
          </w:p>
        </w:tc>
        <w:tc>
          <w:tcPr>
            <w:tcW w:w="709" w:type="dxa"/>
            <w:tcBorders>
              <w:left w:val="single" w:sz="2" w:space="0" w:color="auto"/>
            </w:tcBorders>
            <w:shd w:val="clear" w:color="auto" w:fill="auto"/>
            <w:vAlign w:val="center"/>
          </w:tcPr>
          <w:p w14:paraId="0F77D0C8"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м</w:t>
            </w:r>
          </w:p>
        </w:tc>
        <w:tc>
          <w:tcPr>
            <w:tcW w:w="850" w:type="dxa"/>
            <w:tcBorders>
              <w:left w:val="single" w:sz="2" w:space="0" w:color="auto"/>
            </w:tcBorders>
            <w:vAlign w:val="center"/>
          </w:tcPr>
          <w:p w14:paraId="02913924"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250</w:t>
            </w:r>
          </w:p>
        </w:tc>
      </w:tr>
      <w:tr w:rsidR="00300CDD" w:rsidRPr="00DE2AA1" w14:paraId="2B558181" w14:textId="77777777" w:rsidTr="008F56EB">
        <w:trPr>
          <w:trHeight w:val="780"/>
        </w:trPr>
        <w:tc>
          <w:tcPr>
            <w:tcW w:w="1702" w:type="dxa"/>
            <w:vMerge/>
            <w:shd w:val="clear" w:color="auto" w:fill="auto"/>
            <w:vAlign w:val="center"/>
          </w:tcPr>
          <w:p w14:paraId="5F9F51F1" w14:textId="77777777" w:rsidR="00300CDD" w:rsidRPr="00DE2AA1" w:rsidRDefault="00300CDD" w:rsidP="005C24BE">
            <w:pPr>
              <w:jc w:val="center"/>
              <w:rPr>
                <w:rFonts w:ascii="yandex-sans" w:hAnsi="yandex-sans"/>
                <w:color w:val="000000"/>
                <w:sz w:val="23"/>
                <w:szCs w:val="23"/>
              </w:rPr>
            </w:pPr>
          </w:p>
        </w:tc>
        <w:tc>
          <w:tcPr>
            <w:tcW w:w="1417" w:type="dxa"/>
            <w:vMerge/>
            <w:vAlign w:val="center"/>
          </w:tcPr>
          <w:p w14:paraId="7E178727" w14:textId="77777777" w:rsidR="00300CDD" w:rsidRPr="00DE2AA1" w:rsidRDefault="00300CDD" w:rsidP="005C24BE">
            <w:pPr>
              <w:jc w:val="center"/>
              <w:rPr>
                <w:rFonts w:ascii="yandex-sans" w:hAnsi="yandex-sans"/>
                <w:color w:val="000000"/>
                <w:sz w:val="23"/>
                <w:szCs w:val="23"/>
              </w:rPr>
            </w:pPr>
          </w:p>
        </w:tc>
        <w:tc>
          <w:tcPr>
            <w:tcW w:w="993" w:type="dxa"/>
            <w:vMerge/>
            <w:tcBorders>
              <w:right w:val="single" w:sz="2" w:space="0" w:color="000000"/>
            </w:tcBorders>
            <w:shd w:val="clear" w:color="auto" w:fill="auto"/>
            <w:vAlign w:val="center"/>
          </w:tcPr>
          <w:p w14:paraId="67A8E5FE" w14:textId="77777777" w:rsidR="00300CDD" w:rsidRPr="00DE2AA1" w:rsidRDefault="00300CDD" w:rsidP="005C24BE">
            <w:pPr>
              <w:jc w:val="center"/>
              <w:rPr>
                <w:rFonts w:ascii="yandex-sans" w:hAnsi="yandex-sans"/>
                <w:color w:val="000000"/>
                <w:sz w:val="23"/>
                <w:szCs w:val="23"/>
              </w:rPr>
            </w:pPr>
          </w:p>
        </w:tc>
        <w:tc>
          <w:tcPr>
            <w:tcW w:w="1701" w:type="dxa"/>
            <w:vAlign w:val="center"/>
          </w:tcPr>
          <w:p w14:paraId="558C20CE"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Зоны массового кратковременного отдыха</w:t>
            </w:r>
          </w:p>
        </w:tc>
        <w:tc>
          <w:tcPr>
            <w:tcW w:w="850" w:type="dxa"/>
            <w:tcBorders>
              <w:bottom w:val="single" w:sz="2" w:space="0" w:color="auto"/>
            </w:tcBorders>
            <w:shd w:val="clear" w:color="auto" w:fill="auto"/>
            <w:vAlign w:val="center"/>
          </w:tcPr>
          <w:p w14:paraId="7BD36F60"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15</w:t>
            </w:r>
          </w:p>
        </w:tc>
        <w:tc>
          <w:tcPr>
            <w:tcW w:w="1588" w:type="dxa"/>
            <w:tcBorders>
              <w:right w:val="single" w:sz="2" w:space="0" w:color="auto"/>
            </w:tcBorders>
            <w:shd w:val="clear" w:color="auto" w:fill="auto"/>
            <w:vAlign w:val="center"/>
          </w:tcPr>
          <w:p w14:paraId="7964AF55"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Пешеходная доступность до входов в парки, на выставки и стадионы</w:t>
            </w:r>
          </w:p>
        </w:tc>
        <w:tc>
          <w:tcPr>
            <w:tcW w:w="709" w:type="dxa"/>
            <w:tcBorders>
              <w:left w:val="single" w:sz="2" w:space="0" w:color="auto"/>
            </w:tcBorders>
            <w:shd w:val="clear" w:color="auto" w:fill="auto"/>
            <w:vAlign w:val="center"/>
          </w:tcPr>
          <w:p w14:paraId="26A73AA7"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м</w:t>
            </w:r>
          </w:p>
        </w:tc>
        <w:tc>
          <w:tcPr>
            <w:tcW w:w="850" w:type="dxa"/>
            <w:tcBorders>
              <w:left w:val="single" w:sz="2" w:space="0" w:color="auto"/>
            </w:tcBorders>
            <w:vAlign w:val="center"/>
          </w:tcPr>
          <w:p w14:paraId="7881EC5C"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400</w:t>
            </w:r>
          </w:p>
        </w:tc>
      </w:tr>
      <w:tr w:rsidR="00300CDD" w14:paraId="1F1893CF" w14:textId="77777777" w:rsidTr="008F56EB">
        <w:trPr>
          <w:trHeight w:val="780"/>
        </w:trPr>
        <w:tc>
          <w:tcPr>
            <w:tcW w:w="1702" w:type="dxa"/>
            <w:shd w:val="clear" w:color="auto" w:fill="auto"/>
            <w:vAlign w:val="center"/>
          </w:tcPr>
          <w:p w14:paraId="0A5603EA"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 xml:space="preserve">Автозаправочные станции (в т.ч. </w:t>
            </w:r>
            <w:proofErr w:type="spellStart"/>
            <w:r>
              <w:rPr>
                <w:rFonts w:ascii="yandex-sans" w:hAnsi="yandex-sans"/>
                <w:color w:val="000000"/>
                <w:sz w:val="23"/>
                <w:szCs w:val="23"/>
              </w:rPr>
              <w:t>автогазозаправочные</w:t>
            </w:r>
            <w:proofErr w:type="spellEnd"/>
            <w:r>
              <w:rPr>
                <w:rFonts w:ascii="yandex-sans" w:hAnsi="yandex-sans"/>
                <w:color w:val="000000"/>
                <w:sz w:val="23"/>
                <w:szCs w:val="23"/>
              </w:rPr>
              <w:t xml:space="preserve"> станции)</w:t>
            </w:r>
          </w:p>
        </w:tc>
        <w:tc>
          <w:tcPr>
            <w:tcW w:w="1417" w:type="dxa"/>
            <w:vAlign w:val="center"/>
          </w:tcPr>
          <w:p w14:paraId="20E0D784"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Уровень обеспеченности</w:t>
            </w:r>
          </w:p>
        </w:tc>
        <w:tc>
          <w:tcPr>
            <w:tcW w:w="993" w:type="dxa"/>
            <w:tcBorders>
              <w:right w:val="single" w:sz="2" w:space="0" w:color="000000"/>
            </w:tcBorders>
            <w:shd w:val="clear" w:color="auto" w:fill="auto"/>
            <w:vAlign w:val="center"/>
          </w:tcPr>
          <w:p w14:paraId="6CB89C92" w14:textId="77777777" w:rsidR="00300CDD" w:rsidRDefault="00300CDD" w:rsidP="005C24BE">
            <w:pPr>
              <w:jc w:val="center"/>
              <w:rPr>
                <w:rFonts w:ascii="Times New Roman" w:hAnsi="Times New Roman"/>
                <w:sz w:val="22"/>
                <w:szCs w:val="22"/>
              </w:rPr>
            </w:pPr>
            <w:r w:rsidRPr="005C24BE">
              <w:rPr>
                <w:rFonts w:ascii="Times New Roman" w:hAnsi="Times New Roman"/>
                <w:sz w:val="22"/>
                <w:szCs w:val="22"/>
              </w:rPr>
              <w:t>Колонок/на 1200 автомобилей</w:t>
            </w:r>
            <w:r w:rsidRPr="005C24BE">
              <w:rPr>
                <w:rFonts w:ascii="Times New Roman" w:hAnsi="Times New Roman"/>
                <w:sz w:val="16"/>
                <w:szCs w:val="16"/>
              </w:rPr>
              <w:t>*****</w:t>
            </w:r>
          </w:p>
        </w:tc>
        <w:tc>
          <w:tcPr>
            <w:tcW w:w="1701" w:type="dxa"/>
            <w:vAlign w:val="center"/>
          </w:tcPr>
          <w:p w14:paraId="015B8108" w14:textId="77777777" w:rsidR="00300CDD" w:rsidRPr="00670D0A" w:rsidRDefault="00300CDD" w:rsidP="005C24BE">
            <w:pPr>
              <w:jc w:val="center"/>
              <w:rPr>
                <w:rFonts w:ascii="Times New Roman" w:hAnsi="Times New Roman"/>
                <w:color w:val="000000"/>
                <w:sz w:val="22"/>
                <w:szCs w:val="22"/>
              </w:rPr>
            </w:pPr>
            <w:r>
              <w:rPr>
                <w:rFonts w:ascii="Times New Roman" w:hAnsi="Times New Roman"/>
                <w:color w:val="000000"/>
                <w:sz w:val="22"/>
                <w:szCs w:val="22"/>
              </w:rPr>
              <w:t>-</w:t>
            </w:r>
          </w:p>
        </w:tc>
        <w:tc>
          <w:tcPr>
            <w:tcW w:w="850" w:type="dxa"/>
            <w:tcBorders>
              <w:bottom w:val="single" w:sz="2" w:space="0" w:color="auto"/>
            </w:tcBorders>
            <w:shd w:val="clear" w:color="auto" w:fill="auto"/>
            <w:vAlign w:val="center"/>
          </w:tcPr>
          <w:p w14:paraId="2E71CA47"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1</w:t>
            </w:r>
          </w:p>
        </w:tc>
        <w:tc>
          <w:tcPr>
            <w:tcW w:w="1588" w:type="dxa"/>
            <w:tcBorders>
              <w:right w:val="single" w:sz="2" w:space="0" w:color="auto"/>
            </w:tcBorders>
            <w:shd w:val="clear" w:color="auto" w:fill="auto"/>
            <w:vAlign w:val="center"/>
          </w:tcPr>
          <w:p w14:paraId="5E69CC60"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Не устанавливается</w:t>
            </w:r>
          </w:p>
        </w:tc>
        <w:tc>
          <w:tcPr>
            <w:tcW w:w="709" w:type="dxa"/>
            <w:tcBorders>
              <w:left w:val="single" w:sz="2" w:space="0" w:color="auto"/>
            </w:tcBorders>
            <w:shd w:val="clear" w:color="auto" w:fill="auto"/>
            <w:vAlign w:val="center"/>
          </w:tcPr>
          <w:p w14:paraId="1BD26844" w14:textId="77777777" w:rsidR="00300CDD" w:rsidRDefault="00300CDD" w:rsidP="005C24BE">
            <w:pPr>
              <w:jc w:val="center"/>
              <w:rPr>
                <w:rFonts w:ascii="yandex-sans" w:hAnsi="yandex-sans"/>
                <w:color w:val="000000"/>
                <w:sz w:val="23"/>
                <w:szCs w:val="23"/>
              </w:rPr>
            </w:pPr>
          </w:p>
        </w:tc>
        <w:tc>
          <w:tcPr>
            <w:tcW w:w="850" w:type="dxa"/>
            <w:tcBorders>
              <w:left w:val="single" w:sz="2" w:space="0" w:color="auto"/>
            </w:tcBorders>
            <w:vAlign w:val="center"/>
          </w:tcPr>
          <w:p w14:paraId="71F6AB5A" w14:textId="77777777" w:rsidR="00300CDD" w:rsidRDefault="00300CDD" w:rsidP="005C24BE">
            <w:pPr>
              <w:jc w:val="center"/>
              <w:rPr>
                <w:rFonts w:ascii="yandex-sans" w:hAnsi="yandex-sans"/>
                <w:color w:val="000000"/>
                <w:sz w:val="23"/>
                <w:szCs w:val="23"/>
              </w:rPr>
            </w:pPr>
          </w:p>
        </w:tc>
      </w:tr>
      <w:tr w:rsidR="00300CDD" w14:paraId="3427F624" w14:textId="77777777" w:rsidTr="00FE6102">
        <w:trPr>
          <w:trHeight w:val="446"/>
        </w:trPr>
        <w:tc>
          <w:tcPr>
            <w:tcW w:w="9810" w:type="dxa"/>
            <w:gridSpan w:val="8"/>
            <w:shd w:val="clear" w:color="auto" w:fill="auto"/>
            <w:vAlign w:val="center"/>
          </w:tcPr>
          <w:p w14:paraId="0CEB2646"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Сеть общественного пассажирского транспорта и пешеходного движения</w:t>
            </w:r>
          </w:p>
        </w:tc>
      </w:tr>
      <w:tr w:rsidR="00300CDD" w:rsidRPr="00DE2AA1" w14:paraId="4B831855" w14:textId="77777777" w:rsidTr="008F56EB">
        <w:trPr>
          <w:trHeight w:val="1587"/>
        </w:trPr>
        <w:tc>
          <w:tcPr>
            <w:tcW w:w="1702" w:type="dxa"/>
            <w:shd w:val="clear" w:color="auto" w:fill="auto"/>
            <w:vAlign w:val="center"/>
          </w:tcPr>
          <w:p w14:paraId="7C1A8B15"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С</w:t>
            </w:r>
            <w:r w:rsidRPr="00DE2AA1">
              <w:rPr>
                <w:rFonts w:ascii="yandex-sans" w:hAnsi="yandex-sans"/>
                <w:color w:val="000000"/>
                <w:sz w:val="23"/>
                <w:szCs w:val="23"/>
              </w:rPr>
              <w:t>ети линий наземного общественного пассажирского транспорта</w:t>
            </w:r>
            <w:r>
              <w:rPr>
                <w:rFonts w:ascii="yandex-sans" w:hAnsi="yandex-sans"/>
                <w:color w:val="000000"/>
                <w:sz w:val="23"/>
                <w:szCs w:val="23"/>
              </w:rPr>
              <w:t>*</w:t>
            </w:r>
          </w:p>
        </w:tc>
        <w:tc>
          <w:tcPr>
            <w:tcW w:w="1417" w:type="dxa"/>
            <w:vAlign w:val="center"/>
          </w:tcPr>
          <w:p w14:paraId="215693D3"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Плотность сети</w:t>
            </w:r>
          </w:p>
        </w:tc>
        <w:tc>
          <w:tcPr>
            <w:tcW w:w="993" w:type="dxa"/>
            <w:tcBorders>
              <w:right w:val="single" w:sz="2" w:space="0" w:color="000000"/>
            </w:tcBorders>
            <w:shd w:val="clear" w:color="auto" w:fill="auto"/>
            <w:vAlign w:val="center"/>
          </w:tcPr>
          <w:p w14:paraId="1171CE69" w14:textId="77777777" w:rsidR="00300CDD" w:rsidRPr="0010554B" w:rsidRDefault="00300CDD" w:rsidP="005C24BE">
            <w:pPr>
              <w:jc w:val="center"/>
              <w:rPr>
                <w:rFonts w:ascii="Times New Roman" w:hAnsi="Times New Roman"/>
                <w:color w:val="000000"/>
                <w:sz w:val="23"/>
                <w:szCs w:val="23"/>
                <w:vertAlign w:val="superscript"/>
              </w:rPr>
            </w:pPr>
            <w:r w:rsidRPr="0010554B">
              <w:rPr>
                <w:rFonts w:ascii="Times New Roman" w:hAnsi="Times New Roman"/>
                <w:color w:val="000000"/>
                <w:sz w:val="23"/>
                <w:szCs w:val="23"/>
              </w:rPr>
              <w:t>км сети/ км</w:t>
            </w:r>
            <w:r w:rsidRPr="0010554B">
              <w:rPr>
                <w:rFonts w:ascii="Times New Roman" w:hAnsi="Times New Roman"/>
                <w:color w:val="000000"/>
                <w:sz w:val="23"/>
                <w:szCs w:val="23"/>
                <w:vertAlign w:val="superscript"/>
              </w:rPr>
              <w:t xml:space="preserve">2 </w:t>
            </w:r>
            <w:proofErr w:type="spellStart"/>
            <w:r w:rsidRPr="0010554B">
              <w:rPr>
                <w:rFonts w:ascii="Times New Roman" w:hAnsi="Times New Roman"/>
                <w:color w:val="000000"/>
                <w:sz w:val="23"/>
                <w:szCs w:val="23"/>
              </w:rPr>
              <w:t>т</w:t>
            </w:r>
            <w:r>
              <w:rPr>
                <w:rFonts w:ascii="Times New Roman" w:hAnsi="Times New Roman"/>
                <w:color w:val="000000"/>
                <w:sz w:val="23"/>
                <w:szCs w:val="23"/>
              </w:rPr>
              <w:t>ерр</w:t>
            </w:r>
            <w:proofErr w:type="spellEnd"/>
            <w:r>
              <w:rPr>
                <w:rFonts w:ascii="Times New Roman" w:hAnsi="Times New Roman"/>
                <w:color w:val="000000"/>
                <w:sz w:val="23"/>
                <w:szCs w:val="23"/>
              </w:rPr>
              <w:t>.</w:t>
            </w:r>
          </w:p>
        </w:tc>
        <w:tc>
          <w:tcPr>
            <w:tcW w:w="1701" w:type="dxa"/>
            <w:vAlign w:val="center"/>
          </w:tcPr>
          <w:p w14:paraId="560853EE"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населенный пункт**</w:t>
            </w:r>
          </w:p>
        </w:tc>
        <w:tc>
          <w:tcPr>
            <w:tcW w:w="850" w:type="dxa"/>
            <w:tcBorders>
              <w:top w:val="single" w:sz="2" w:space="0" w:color="auto"/>
              <w:bottom w:val="single" w:sz="2" w:space="0" w:color="auto"/>
            </w:tcBorders>
            <w:shd w:val="clear" w:color="auto" w:fill="auto"/>
            <w:vAlign w:val="center"/>
          </w:tcPr>
          <w:p w14:paraId="1888BDBC"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2</w:t>
            </w:r>
          </w:p>
        </w:tc>
        <w:tc>
          <w:tcPr>
            <w:tcW w:w="1588" w:type="dxa"/>
            <w:tcBorders>
              <w:right w:val="single" w:sz="2" w:space="0" w:color="auto"/>
            </w:tcBorders>
            <w:shd w:val="clear" w:color="auto" w:fill="auto"/>
            <w:vAlign w:val="center"/>
          </w:tcPr>
          <w:p w14:paraId="50E39AD4"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П</w:t>
            </w:r>
            <w:r w:rsidRPr="00DE2AA1">
              <w:rPr>
                <w:rFonts w:ascii="yandex-sans" w:hAnsi="yandex-sans"/>
                <w:color w:val="000000"/>
                <w:sz w:val="23"/>
                <w:szCs w:val="23"/>
              </w:rPr>
              <w:t>ешеходная доступность</w:t>
            </w:r>
            <w:r>
              <w:rPr>
                <w:rFonts w:ascii="yandex-sans" w:hAnsi="yandex-sans"/>
                <w:color w:val="000000"/>
                <w:sz w:val="23"/>
                <w:szCs w:val="23"/>
              </w:rPr>
              <w:t xml:space="preserve"> остановок общественного транспорта в населенных пунктах</w:t>
            </w:r>
          </w:p>
        </w:tc>
        <w:tc>
          <w:tcPr>
            <w:tcW w:w="709" w:type="dxa"/>
            <w:tcBorders>
              <w:left w:val="single" w:sz="2" w:space="0" w:color="auto"/>
            </w:tcBorders>
            <w:shd w:val="clear" w:color="auto" w:fill="auto"/>
            <w:vAlign w:val="center"/>
          </w:tcPr>
          <w:p w14:paraId="46B7A66F"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м</w:t>
            </w:r>
          </w:p>
        </w:tc>
        <w:tc>
          <w:tcPr>
            <w:tcW w:w="850" w:type="dxa"/>
            <w:tcBorders>
              <w:left w:val="single" w:sz="2" w:space="0" w:color="auto"/>
            </w:tcBorders>
            <w:vAlign w:val="center"/>
          </w:tcPr>
          <w:p w14:paraId="0E78CDFD"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800</w:t>
            </w:r>
          </w:p>
        </w:tc>
      </w:tr>
      <w:tr w:rsidR="00300CDD" w14:paraId="3254D7C5" w14:textId="77777777" w:rsidTr="00FE6102">
        <w:trPr>
          <w:trHeight w:val="1587"/>
        </w:trPr>
        <w:tc>
          <w:tcPr>
            <w:tcW w:w="1702" w:type="dxa"/>
            <w:shd w:val="clear" w:color="auto" w:fill="auto"/>
            <w:vAlign w:val="center"/>
          </w:tcPr>
          <w:p w14:paraId="7F496245" w14:textId="77777777" w:rsidR="00300CDD" w:rsidRPr="00D67D0A" w:rsidRDefault="00300CDD" w:rsidP="005C24BE">
            <w:pPr>
              <w:jc w:val="center"/>
              <w:rPr>
                <w:rFonts w:ascii="Times New Roman" w:hAnsi="Times New Roman"/>
                <w:color w:val="000000"/>
                <w:sz w:val="23"/>
                <w:szCs w:val="23"/>
              </w:rPr>
            </w:pPr>
            <w:r>
              <w:rPr>
                <w:rFonts w:ascii="yandex-sans" w:hAnsi="yandex-sans"/>
                <w:color w:val="000000"/>
                <w:sz w:val="23"/>
                <w:szCs w:val="23"/>
              </w:rPr>
              <w:t>Общественный пассажирский транспорт</w:t>
            </w:r>
            <w:r w:rsidRPr="00D67D0A">
              <w:rPr>
                <w:rFonts w:ascii="Times New Roman" w:hAnsi="Times New Roman"/>
              </w:rPr>
              <w:t xml:space="preserve"> </w:t>
            </w:r>
          </w:p>
        </w:tc>
        <w:tc>
          <w:tcPr>
            <w:tcW w:w="1417" w:type="dxa"/>
            <w:vAlign w:val="center"/>
          </w:tcPr>
          <w:p w14:paraId="3D4BF8C3" w14:textId="77777777" w:rsidR="00300CDD" w:rsidRPr="00E24A8F" w:rsidRDefault="00300CDD" w:rsidP="005C24BE">
            <w:pPr>
              <w:jc w:val="center"/>
              <w:rPr>
                <w:rFonts w:ascii="yandex-sans" w:hAnsi="yandex-sans"/>
                <w:color w:val="000000"/>
                <w:sz w:val="22"/>
                <w:szCs w:val="22"/>
              </w:rPr>
            </w:pPr>
            <w:r w:rsidRPr="00E24A8F">
              <w:rPr>
                <w:rFonts w:ascii="Times New Roman" w:hAnsi="Times New Roman"/>
                <w:sz w:val="22"/>
                <w:szCs w:val="22"/>
              </w:rPr>
              <w:t>Норма наполнения подвижного состава общественного пассажирского транспорта на расчетный срок</w:t>
            </w:r>
            <w:r>
              <w:rPr>
                <w:rFonts w:ascii="Times New Roman" w:hAnsi="Times New Roman"/>
                <w:sz w:val="22"/>
                <w:szCs w:val="22"/>
              </w:rPr>
              <w:t>***</w:t>
            </w:r>
          </w:p>
        </w:tc>
        <w:tc>
          <w:tcPr>
            <w:tcW w:w="993" w:type="dxa"/>
            <w:tcBorders>
              <w:right w:val="single" w:sz="2" w:space="0" w:color="000000"/>
            </w:tcBorders>
            <w:shd w:val="clear" w:color="auto" w:fill="auto"/>
            <w:vAlign w:val="center"/>
          </w:tcPr>
          <w:p w14:paraId="269328E2" w14:textId="77777777" w:rsidR="00300CDD" w:rsidRPr="00E24A8F" w:rsidRDefault="00300CDD" w:rsidP="005C24BE">
            <w:pPr>
              <w:jc w:val="center"/>
              <w:rPr>
                <w:rFonts w:ascii="Times New Roman" w:hAnsi="Times New Roman"/>
                <w:color w:val="000000"/>
                <w:sz w:val="22"/>
                <w:szCs w:val="22"/>
              </w:rPr>
            </w:pPr>
            <w:r w:rsidRPr="00E24A8F">
              <w:rPr>
                <w:rFonts w:ascii="Times New Roman" w:hAnsi="Times New Roman"/>
                <w:sz w:val="22"/>
                <w:szCs w:val="22"/>
              </w:rPr>
              <w:t>чел/</w:t>
            </w:r>
            <w:r w:rsidRPr="0010554B">
              <w:rPr>
                <w:rFonts w:ascii="Times New Roman" w:hAnsi="Times New Roman"/>
                <w:color w:val="000000"/>
                <w:sz w:val="23"/>
                <w:szCs w:val="23"/>
              </w:rPr>
              <w:t>м</w:t>
            </w:r>
            <w:r w:rsidRPr="0010554B">
              <w:rPr>
                <w:rFonts w:ascii="Times New Roman" w:hAnsi="Times New Roman"/>
                <w:color w:val="000000"/>
                <w:sz w:val="23"/>
                <w:szCs w:val="23"/>
                <w:vertAlign w:val="superscript"/>
              </w:rPr>
              <w:t>2</w:t>
            </w:r>
            <w:r w:rsidRPr="00E24A8F">
              <w:rPr>
                <w:rFonts w:ascii="Times New Roman" w:hAnsi="Times New Roman"/>
                <w:sz w:val="22"/>
                <w:szCs w:val="22"/>
              </w:rPr>
              <w:t xml:space="preserve"> свободной площади пола пасс</w:t>
            </w:r>
            <w:r>
              <w:rPr>
                <w:rFonts w:ascii="Times New Roman" w:hAnsi="Times New Roman"/>
                <w:sz w:val="22"/>
                <w:szCs w:val="22"/>
              </w:rPr>
              <w:t>.</w:t>
            </w:r>
            <w:r w:rsidRPr="00E24A8F">
              <w:rPr>
                <w:rFonts w:ascii="Times New Roman" w:hAnsi="Times New Roman"/>
                <w:sz w:val="22"/>
                <w:szCs w:val="22"/>
              </w:rPr>
              <w:t xml:space="preserve"> салона</w:t>
            </w:r>
          </w:p>
        </w:tc>
        <w:tc>
          <w:tcPr>
            <w:tcW w:w="1701" w:type="dxa"/>
            <w:vAlign w:val="center"/>
          </w:tcPr>
          <w:p w14:paraId="769429FC"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w:t>
            </w:r>
          </w:p>
        </w:tc>
        <w:tc>
          <w:tcPr>
            <w:tcW w:w="850" w:type="dxa"/>
            <w:tcBorders>
              <w:top w:val="single" w:sz="2" w:space="0" w:color="auto"/>
              <w:bottom w:val="single" w:sz="2" w:space="0" w:color="auto"/>
            </w:tcBorders>
            <w:shd w:val="clear" w:color="auto" w:fill="auto"/>
            <w:vAlign w:val="center"/>
          </w:tcPr>
          <w:p w14:paraId="2D1B981E"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4</w:t>
            </w:r>
          </w:p>
        </w:tc>
        <w:tc>
          <w:tcPr>
            <w:tcW w:w="3147" w:type="dxa"/>
            <w:gridSpan w:val="3"/>
            <w:shd w:val="clear" w:color="auto" w:fill="auto"/>
            <w:vAlign w:val="center"/>
          </w:tcPr>
          <w:p w14:paraId="16A77C36"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Не устанавливается</w:t>
            </w:r>
          </w:p>
        </w:tc>
      </w:tr>
      <w:tr w:rsidR="00300CDD" w14:paraId="3E14FD6C" w14:textId="77777777" w:rsidTr="00FE6102">
        <w:trPr>
          <w:trHeight w:val="1587"/>
        </w:trPr>
        <w:tc>
          <w:tcPr>
            <w:tcW w:w="1702" w:type="dxa"/>
            <w:shd w:val="clear" w:color="auto" w:fill="auto"/>
            <w:vAlign w:val="center"/>
          </w:tcPr>
          <w:p w14:paraId="7BE66439"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Пешеходные переходы****</w:t>
            </w:r>
          </w:p>
        </w:tc>
        <w:tc>
          <w:tcPr>
            <w:tcW w:w="1417" w:type="dxa"/>
            <w:vAlign w:val="center"/>
          </w:tcPr>
          <w:p w14:paraId="509FDFBC" w14:textId="77777777" w:rsidR="00300CDD" w:rsidRPr="00E24A8F" w:rsidRDefault="00300CDD" w:rsidP="005C24BE">
            <w:pPr>
              <w:jc w:val="center"/>
              <w:rPr>
                <w:rFonts w:ascii="Times New Roman" w:hAnsi="Times New Roman"/>
                <w:sz w:val="22"/>
                <w:szCs w:val="22"/>
              </w:rPr>
            </w:pPr>
            <w:r>
              <w:rPr>
                <w:rFonts w:ascii="yandex-sans" w:hAnsi="yandex-sans"/>
                <w:color w:val="000000"/>
                <w:sz w:val="23"/>
                <w:szCs w:val="23"/>
              </w:rPr>
              <w:t>Максимальное расстояние между пешеходными переходами</w:t>
            </w:r>
          </w:p>
        </w:tc>
        <w:tc>
          <w:tcPr>
            <w:tcW w:w="993" w:type="dxa"/>
            <w:tcBorders>
              <w:right w:val="single" w:sz="2" w:space="0" w:color="000000"/>
            </w:tcBorders>
            <w:shd w:val="clear" w:color="auto" w:fill="auto"/>
            <w:vAlign w:val="center"/>
          </w:tcPr>
          <w:p w14:paraId="2057010C" w14:textId="77777777" w:rsidR="00300CDD" w:rsidRPr="00E24A8F" w:rsidRDefault="00300CDD" w:rsidP="005C24BE">
            <w:pPr>
              <w:jc w:val="center"/>
              <w:rPr>
                <w:rFonts w:ascii="Times New Roman" w:hAnsi="Times New Roman"/>
                <w:sz w:val="22"/>
                <w:szCs w:val="22"/>
              </w:rPr>
            </w:pPr>
            <w:r>
              <w:rPr>
                <w:rFonts w:ascii="Times New Roman" w:hAnsi="Times New Roman"/>
                <w:sz w:val="22"/>
                <w:szCs w:val="22"/>
              </w:rPr>
              <w:t>м</w:t>
            </w:r>
          </w:p>
        </w:tc>
        <w:tc>
          <w:tcPr>
            <w:tcW w:w="1701" w:type="dxa"/>
            <w:vAlign w:val="center"/>
          </w:tcPr>
          <w:p w14:paraId="44CFE35B" w14:textId="77777777" w:rsidR="00300CDD" w:rsidRPr="00670D0A" w:rsidRDefault="00300CDD" w:rsidP="005C24BE">
            <w:pPr>
              <w:jc w:val="center"/>
              <w:rPr>
                <w:rFonts w:ascii="Times New Roman" w:hAnsi="Times New Roman"/>
                <w:color w:val="000000"/>
                <w:sz w:val="22"/>
                <w:szCs w:val="22"/>
              </w:rPr>
            </w:pPr>
            <w:r w:rsidRPr="00670D0A">
              <w:rPr>
                <w:rFonts w:ascii="Times New Roman" w:hAnsi="Times New Roman"/>
                <w:color w:val="000000"/>
                <w:sz w:val="22"/>
                <w:szCs w:val="22"/>
              </w:rPr>
              <w:t>На магистральных дорогах регулируемого движени</w:t>
            </w:r>
            <w:r>
              <w:rPr>
                <w:rFonts w:ascii="Times New Roman" w:hAnsi="Times New Roman"/>
                <w:color w:val="000000"/>
                <w:sz w:val="22"/>
                <w:szCs w:val="22"/>
              </w:rPr>
              <w:t>я</w:t>
            </w:r>
            <w:r w:rsidRPr="00670D0A">
              <w:rPr>
                <w:rFonts w:ascii="Times New Roman" w:hAnsi="Times New Roman"/>
                <w:color w:val="000000"/>
                <w:sz w:val="22"/>
                <w:szCs w:val="22"/>
              </w:rPr>
              <w:t xml:space="preserve"> в пределах застроенной территории</w:t>
            </w:r>
          </w:p>
        </w:tc>
        <w:tc>
          <w:tcPr>
            <w:tcW w:w="850" w:type="dxa"/>
            <w:tcBorders>
              <w:top w:val="single" w:sz="2" w:space="0" w:color="auto"/>
              <w:bottom w:val="single" w:sz="2" w:space="0" w:color="auto"/>
            </w:tcBorders>
            <w:shd w:val="clear" w:color="auto" w:fill="auto"/>
            <w:vAlign w:val="center"/>
          </w:tcPr>
          <w:p w14:paraId="7651E429"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400</w:t>
            </w:r>
          </w:p>
        </w:tc>
        <w:tc>
          <w:tcPr>
            <w:tcW w:w="3147" w:type="dxa"/>
            <w:gridSpan w:val="3"/>
            <w:shd w:val="clear" w:color="auto" w:fill="auto"/>
            <w:vAlign w:val="center"/>
          </w:tcPr>
          <w:p w14:paraId="3EAAEB63"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Не устанавливается</w:t>
            </w:r>
          </w:p>
        </w:tc>
      </w:tr>
    </w:tbl>
    <w:p w14:paraId="464AE483" w14:textId="77777777" w:rsidR="00300CDD" w:rsidRDefault="00300CDD" w:rsidP="00300CDD">
      <w:pPr>
        <w:pStyle w:val="afa"/>
        <w:rPr>
          <w:rFonts w:ascii="Times New Roman" w:hAnsi="Times New Roman"/>
          <w:sz w:val="24"/>
          <w:szCs w:val="24"/>
        </w:rPr>
      </w:pPr>
    </w:p>
    <w:p w14:paraId="422D4BFB" w14:textId="77777777" w:rsidR="00300CDD" w:rsidRPr="005C24BE" w:rsidRDefault="00300CDD" w:rsidP="00300CDD">
      <w:pPr>
        <w:pStyle w:val="afa"/>
        <w:rPr>
          <w:rFonts w:ascii="Times New Roman" w:hAnsi="Times New Roman"/>
          <w:sz w:val="24"/>
          <w:szCs w:val="24"/>
        </w:rPr>
      </w:pPr>
      <w:r w:rsidRPr="005C24BE">
        <w:rPr>
          <w:rFonts w:ascii="Times New Roman" w:hAnsi="Times New Roman"/>
          <w:sz w:val="24"/>
          <w:szCs w:val="24"/>
        </w:rPr>
        <w:t xml:space="preserve">* - в соответствии с требованиями </w:t>
      </w:r>
      <w:proofErr w:type="gramStart"/>
      <w:r w:rsidRPr="005C24BE">
        <w:rPr>
          <w:rFonts w:ascii="Times New Roman" w:hAnsi="Times New Roman"/>
          <w:sz w:val="24"/>
          <w:szCs w:val="24"/>
        </w:rPr>
        <w:t>п.11.23  СП</w:t>
      </w:r>
      <w:proofErr w:type="gramEnd"/>
      <w:r w:rsidRPr="005C24BE">
        <w:rPr>
          <w:rFonts w:ascii="Times New Roman" w:hAnsi="Times New Roman"/>
          <w:sz w:val="24"/>
          <w:szCs w:val="24"/>
        </w:rPr>
        <w:t xml:space="preserve"> 42.13330.2016</w:t>
      </w:r>
    </w:p>
    <w:p w14:paraId="5EC8C695" w14:textId="32E99D96" w:rsidR="00300CDD" w:rsidRPr="005C24BE" w:rsidRDefault="00300CDD" w:rsidP="00300CDD">
      <w:pPr>
        <w:pStyle w:val="afa"/>
        <w:rPr>
          <w:rFonts w:ascii="Times New Roman" w:hAnsi="Times New Roman"/>
          <w:sz w:val="24"/>
          <w:szCs w:val="24"/>
        </w:rPr>
      </w:pPr>
      <w:r w:rsidRPr="005C24BE">
        <w:rPr>
          <w:rFonts w:ascii="Times New Roman" w:hAnsi="Times New Roman"/>
          <w:sz w:val="24"/>
          <w:szCs w:val="24"/>
        </w:rPr>
        <w:lastRenderedPageBreak/>
        <w:t xml:space="preserve">** - </w:t>
      </w:r>
      <w:r w:rsidRPr="005C24BE">
        <w:rPr>
          <w:rFonts w:ascii="Times New Roman" w:hAnsi="Times New Roman"/>
          <w:sz w:val="24"/>
          <w:szCs w:val="24"/>
          <w:shd w:val="clear" w:color="auto" w:fill="FFFFFF"/>
        </w:rPr>
        <w:t>Плотность транспортной сети, как правило, уменьшается от центра к периферии</w:t>
      </w:r>
      <w:r w:rsidRPr="005C24BE">
        <w:rPr>
          <w:rFonts w:ascii="Times New Roman" w:hAnsi="Times New Roman"/>
          <w:sz w:val="24"/>
          <w:szCs w:val="24"/>
        </w:rPr>
        <w:t>.</w:t>
      </w:r>
    </w:p>
    <w:p w14:paraId="57771945" w14:textId="77777777" w:rsidR="00300CDD" w:rsidRPr="005C24BE" w:rsidRDefault="00300CDD" w:rsidP="00300CDD">
      <w:pPr>
        <w:pStyle w:val="afa"/>
        <w:rPr>
          <w:rFonts w:ascii="Times New Roman" w:hAnsi="Times New Roman"/>
          <w:sz w:val="24"/>
          <w:szCs w:val="24"/>
        </w:rPr>
      </w:pPr>
      <w:r w:rsidRPr="005C24BE">
        <w:rPr>
          <w:rFonts w:ascii="Times New Roman" w:hAnsi="Times New Roman"/>
          <w:sz w:val="24"/>
          <w:szCs w:val="24"/>
        </w:rPr>
        <w:t xml:space="preserve">*** - в соответствии с требованиями </w:t>
      </w:r>
      <w:proofErr w:type="gramStart"/>
      <w:r w:rsidRPr="005C24BE">
        <w:rPr>
          <w:rFonts w:ascii="Times New Roman" w:hAnsi="Times New Roman"/>
          <w:sz w:val="24"/>
          <w:szCs w:val="24"/>
        </w:rPr>
        <w:t>п.11.21  СП</w:t>
      </w:r>
      <w:proofErr w:type="gramEnd"/>
      <w:r w:rsidRPr="005C24BE">
        <w:rPr>
          <w:rFonts w:ascii="Times New Roman" w:hAnsi="Times New Roman"/>
          <w:sz w:val="24"/>
          <w:szCs w:val="24"/>
        </w:rPr>
        <w:t xml:space="preserve"> 42.13330.2016</w:t>
      </w:r>
    </w:p>
    <w:p w14:paraId="0F114F6D" w14:textId="77777777" w:rsidR="00300CDD" w:rsidRPr="005C24BE" w:rsidRDefault="00300CDD" w:rsidP="00300CDD">
      <w:pPr>
        <w:pStyle w:val="afa"/>
        <w:rPr>
          <w:rFonts w:ascii="Times New Roman" w:hAnsi="Times New Roman"/>
          <w:sz w:val="24"/>
          <w:szCs w:val="24"/>
        </w:rPr>
      </w:pPr>
      <w:r w:rsidRPr="005C24BE">
        <w:rPr>
          <w:rFonts w:ascii="Times New Roman" w:hAnsi="Times New Roman"/>
          <w:sz w:val="24"/>
          <w:szCs w:val="24"/>
        </w:rPr>
        <w:t xml:space="preserve">**** - в соответствии с требованиями </w:t>
      </w:r>
      <w:proofErr w:type="gramStart"/>
      <w:r w:rsidRPr="005C24BE">
        <w:rPr>
          <w:rFonts w:ascii="Times New Roman" w:hAnsi="Times New Roman"/>
          <w:sz w:val="24"/>
          <w:szCs w:val="24"/>
        </w:rPr>
        <w:t>п.11.29  СП</w:t>
      </w:r>
      <w:proofErr w:type="gramEnd"/>
      <w:r w:rsidRPr="005C24BE">
        <w:rPr>
          <w:rFonts w:ascii="Times New Roman" w:hAnsi="Times New Roman"/>
          <w:sz w:val="24"/>
          <w:szCs w:val="24"/>
        </w:rPr>
        <w:t xml:space="preserve"> 42.13330.2016</w:t>
      </w:r>
    </w:p>
    <w:p w14:paraId="2620B688" w14:textId="77777777" w:rsidR="00300CDD" w:rsidRPr="005C24BE" w:rsidRDefault="00300CDD" w:rsidP="00300CDD">
      <w:pPr>
        <w:pStyle w:val="afa"/>
        <w:rPr>
          <w:rFonts w:ascii="Times New Roman" w:hAnsi="Times New Roman"/>
          <w:sz w:val="24"/>
          <w:szCs w:val="24"/>
        </w:rPr>
      </w:pPr>
      <w:r w:rsidRPr="005C24BE">
        <w:rPr>
          <w:rFonts w:ascii="Times New Roman" w:hAnsi="Times New Roman"/>
          <w:sz w:val="24"/>
          <w:szCs w:val="24"/>
        </w:rPr>
        <w:t xml:space="preserve">***** - - в соответствии с требованиями </w:t>
      </w:r>
      <w:proofErr w:type="gramStart"/>
      <w:r w:rsidRPr="005C24BE">
        <w:rPr>
          <w:rFonts w:ascii="Times New Roman" w:hAnsi="Times New Roman"/>
          <w:sz w:val="24"/>
          <w:szCs w:val="24"/>
        </w:rPr>
        <w:t>п.11.41  СП</w:t>
      </w:r>
      <w:proofErr w:type="gramEnd"/>
      <w:r w:rsidRPr="005C24BE">
        <w:rPr>
          <w:rFonts w:ascii="Times New Roman" w:hAnsi="Times New Roman"/>
          <w:sz w:val="24"/>
          <w:szCs w:val="24"/>
        </w:rPr>
        <w:t xml:space="preserve"> 42.13330.2016</w:t>
      </w:r>
    </w:p>
    <w:p w14:paraId="50074025" w14:textId="77777777" w:rsidR="00300CDD" w:rsidRDefault="00300CDD" w:rsidP="00300CDD">
      <w:pPr>
        <w:pStyle w:val="afa"/>
        <w:rPr>
          <w:rFonts w:ascii="Times New Roman" w:hAnsi="Times New Roman"/>
          <w:sz w:val="24"/>
          <w:szCs w:val="24"/>
        </w:rPr>
      </w:pPr>
    </w:p>
    <w:p w14:paraId="4134A2E2" w14:textId="77777777" w:rsidR="00300CDD" w:rsidRDefault="00300CDD" w:rsidP="00300CDD">
      <w:pPr>
        <w:pStyle w:val="afa"/>
        <w:rPr>
          <w:rFonts w:ascii="Times New Roman" w:hAnsi="Times New Roman"/>
          <w:sz w:val="24"/>
          <w:szCs w:val="24"/>
        </w:rPr>
      </w:pPr>
      <w:r>
        <w:rPr>
          <w:rFonts w:ascii="Times New Roman" w:hAnsi="Times New Roman"/>
          <w:sz w:val="24"/>
          <w:szCs w:val="24"/>
        </w:rPr>
        <w:t>К</w:t>
      </w:r>
      <w:r w:rsidRPr="00787592">
        <w:rPr>
          <w:rFonts w:ascii="Times New Roman" w:hAnsi="Times New Roman"/>
          <w:sz w:val="24"/>
          <w:szCs w:val="24"/>
        </w:rPr>
        <w:t>атегори</w:t>
      </w:r>
      <w:r>
        <w:rPr>
          <w:rFonts w:ascii="Times New Roman" w:hAnsi="Times New Roman"/>
          <w:sz w:val="24"/>
          <w:szCs w:val="24"/>
        </w:rPr>
        <w:t xml:space="preserve">и </w:t>
      </w:r>
      <w:r w:rsidRPr="00787592">
        <w:rPr>
          <w:rFonts w:ascii="Times New Roman" w:hAnsi="Times New Roman"/>
          <w:sz w:val="24"/>
          <w:szCs w:val="24"/>
        </w:rPr>
        <w:t xml:space="preserve">улиц и дорог </w:t>
      </w:r>
      <w:r>
        <w:rPr>
          <w:rFonts w:ascii="Times New Roman" w:hAnsi="Times New Roman"/>
          <w:sz w:val="24"/>
          <w:szCs w:val="24"/>
        </w:rPr>
        <w:t>представлены в таблице 1.2.2</w:t>
      </w:r>
    </w:p>
    <w:p w14:paraId="561B3DE7" w14:textId="4CC3E1D8" w:rsidR="00300CDD" w:rsidRDefault="00300CDD" w:rsidP="005C24BE">
      <w:pPr>
        <w:pStyle w:val="afa"/>
        <w:jc w:val="right"/>
        <w:rPr>
          <w:rFonts w:ascii="Times New Roman" w:hAnsi="Times New Roman"/>
          <w:sz w:val="24"/>
          <w:szCs w:val="24"/>
        </w:rPr>
      </w:pPr>
      <w:r>
        <w:rPr>
          <w:rFonts w:ascii="Times New Roman" w:hAnsi="Times New Roman"/>
          <w:sz w:val="24"/>
          <w:szCs w:val="24"/>
        </w:rPr>
        <w:t xml:space="preserve">                                          таблица 1.2.2</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7"/>
        <w:gridCol w:w="7747"/>
      </w:tblGrid>
      <w:tr w:rsidR="00300CDD" w:rsidRPr="002C1D3A" w14:paraId="2A93C0D1" w14:textId="77777777" w:rsidTr="005C24BE">
        <w:tc>
          <w:tcPr>
            <w:tcW w:w="1887" w:type="dxa"/>
            <w:shd w:val="clear" w:color="auto" w:fill="auto"/>
          </w:tcPr>
          <w:p w14:paraId="6E22AF84" w14:textId="77777777" w:rsidR="00300CDD" w:rsidRPr="002C1D3A" w:rsidRDefault="00300CDD" w:rsidP="005C24BE">
            <w:pPr>
              <w:shd w:val="clear" w:color="auto" w:fill="FFFFFF"/>
              <w:rPr>
                <w:rFonts w:ascii="Times New Roman" w:hAnsi="Times New Roman"/>
              </w:rPr>
            </w:pPr>
            <w:r w:rsidRPr="002C1D3A">
              <w:rPr>
                <w:rFonts w:ascii="Times New Roman" w:hAnsi="Times New Roman"/>
              </w:rPr>
              <w:t xml:space="preserve">Категория </w:t>
            </w:r>
          </w:p>
          <w:p w14:paraId="43B44AAC" w14:textId="77777777" w:rsidR="00300CDD" w:rsidRPr="002C1D3A" w:rsidRDefault="00300CDD" w:rsidP="005C24BE">
            <w:pPr>
              <w:shd w:val="clear" w:color="auto" w:fill="FFFFFF"/>
              <w:rPr>
                <w:rFonts w:ascii="Times New Roman" w:hAnsi="Times New Roman"/>
              </w:rPr>
            </w:pPr>
            <w:r w:rsidRPr="002C1D3A">
              <w:rPr>
                <w:rFonts w:ascii="Times New Roman" w:hAnsi="Times New Roman"/>
              </w:rPr>
              <w:t>сельских улиц</w:t>
            </w:r>
          </w:p>
          <w:p w14:paraId="76A17BBA" w14:textId="77777777" w:rsidR="00300CDD" w:rsidRPr="002C1D3A" w:rsidRDefault="00300CDD" w:rsidP="005C24BE">
            <w:pPr>
              <w:shd w:val="clear" w:color="auto" w:fill="FFFFFF"/>
              <w:rPr>
                <w:rFonts w:ascii="Times New Roman" w:hAnsi="Times New Roman"/>
              </w:rPr>
            </w:pPr>
            <w:r w:rsidRPr="002C1D3A">
              <w:rPr>
                <w:rFonts w:ascii="Times New Roman" w:hAnsi="Times New Roman"/>
              </w:rPr>
              <w:t xml:space="preserve"> и дорог</w:t>
            </w:r>
          </w:p>
        </w:tc>
        <w:tc>
          <w:tcPr>
            <w:tcW w:w="7747" w:type="dxa"/>
            <w:shd w:val="clear" w:color="auto" w:fill="auto"/>
          </w:tcPr>
          <w:p w14:paraId="2C148735" w14:textId="77777777" w:rsidR="00300CDD" w:rsidRPr="002C1D3A" w:rsidRDefault="00300CDD" w:rsidP="005C24BE">
            <w:pPr>
              <w:shd w:val="clear" w:color="auto" w:fill="FFFFFF"/>
              <w:rPr>
                <w:rFonts w:ascii="Times New Roman" w:hAnsi="Times New Roman"/>
              </w:rPr>
            </w:pPr>
            <w:r w:rsidRPr="002C1D3A">
              <w:rPr>
                <w:rFonts w:ascii="Times New Roman" w:hAnsi="Times New Roman"/>
              </w:rPr>
              <w:t>Основное назначение</w:t>
            </w:r>
          </w:p>
        </w:tc>
      </w:tr>
      <w:tr w:rsidR="00300CDD" w:rsidRPr="002C1D3A" w14:paraId="1772307D" w14:textId="77777777" w:rsidTr="005C24BE">
        <w:tc>
          <w:tcPr>
            <w:tcW w:w="1887" w:type="dxa"/>
            <w:shd w:val="clear" w:color="auto" w:fill="auto"/>
          </w:tcPr>
          <w:p w14:paraId="0158CD20" w14:textId="77777777" w:rsidR="00300CDD" w:rsidRPr="002C1D3A" w:rsidRDefault="00300CDD" w:rsidP="005C24BE">
            <w:pPr>
              <w:shd w:val="clear" w:color="auto" w:fill="FFFFFF"/>
              <w:rPr>
                <w:rFonts w:ascii="Times New Roman" w:hAnsi="Times New Roman"/>
              </w:rPr>
            </w:pPr>
            <w:r w:rsidRPr="002C1D3A">
              <w:rPr>
                <w:rFonts w:ascii="Times New Roman" w:hAnsi="Times New Roman"/>
              </w:rPr>
              <w:t>Поселковая дорога</w:t>
            </w:r>
          </w:p>
        </w:tc>
        <w:tc>
          <w:tcPr>
            <w:tcW w:w="7747" w:type="dxa"/>
            <w:shd w:val="clear" w:color="auto" w:fill="auto"/>
          </w:tcPr>
          <w:p w14:paraId="46C1E4C5" w14:textId="77777777" w:rsidR="00300CDD" w:rsidRPr="002C1D3A" w:rsidRDefault="00300CDD" w:rsidP="005C24BE">
            <w:pPr>
              <w:pStyle w:val="afa"/>
              <w:rPr>
                <w:rFonts w:ascii="Times New Roman" w:hAnsi="Times New Roman"/>
                <w:sz w:val="24"/>
                <w:szCs w:val="24"/>
              </w:rPr>
            </w:pPr>
            <w:r w:rsidRPr="002C1D3A">
              <w:rPr>
                <w:rFonts w:ascii="Times New Roman" w:hAnsi="Times New Roman"/>
                <w:sz w:val="24"/>
                <w:szCs w:val="24"/>
              </w:rPr>
              <w:t>Связь сельского поселения с внешними дорогами общей сети</w:t>
            </w:r>
          </w:p>
        </w:tc>
      </w:tr>
      <w:tr w:rsidR="00300CDD" w:rsidRPr="002C1D3A" w14:paraId="29BE8DFF" w14:textId="77777777" w:rsidTr="005C24BE">
        <w:tc>
          <w:tcPr>
            <w:tcW w:w="1887" w:type="dxa"/>
            <w:shd w:val="clear" w:color="auto" w:fill="auto"/>
          </w:tcPr>
          <w:p w14:paraId="12BADEF7" w14:textId="77777777" w:rsidR="00300CDD" w:rsidRPr="002C1D3A" w:rsidRDefault="00300CDD" w:rsidP="005C24BE">
            <w:pPr>
              <w:shd w:val="clear" w:color="auto" w:fill="FFFFFF"/>
              <w:rPr>
                <w:rFonts w:ascii="Times New Roman" w:hAnsi="Times New Roman"/>
              </w:rPr>
            </w:pPr>
            <w:r w:rsidRPr="002C1D3A">
              <w:rPr>
                <w:rFonts w:ascii="Times New Roman" w:hAnsi="Times New Roman"/>
              </w:rPr>
              <w:t>Главная улица</w:t>
            </w:r>
          </w:p>
        </w:tc>
        <w:tc>
          <w:tcPr>
            <w:tcW w:w="7747" w:type="dxa"/>
            <w:shd w:val="clear" w:color="auto" w:fill="auto"/>
          </w:tcPr>
          <w:p w14:paraId="26085C02" w14:textId="77777777" w:rsidR="00300CDD" w:rsidRPr="002C1D3A" w:rsidRDefault="00300CDD" w:rsidP="005C24BE">
            <w:pPr>
              <w:pStyle w:val="afa"/>
              <w:rPr>
                <w:rFonts w:ascii="Times New Roman" w:hAnsi="Times New Roman"/>
                <w:sz w:val="24"/>
                <w:szCs w:val="24"/>
              </w:rPr>
            </w:pPr>
            <w:r w:rsidRPr="002C1D3A">
              <w:rPr>
                <w:rFonts w:ascii="Times New Roman" w:hAnsi="Times New Roman"/>
                <w:sz w:val="24"/>
                <w:szCs w:val="24"/>
              </w:rPr>
              <w:t>Связь жилых территорий с общественным центром</w:t>
            </w:r>
          </w:p>
        </w:tc>
      </w:tr>
      <w:tr w:rsidR="00300CDD" w:rsidRPr="002C1D3A" w14:paraId="59BB4410" w14:textId="77777777" w:rsidTr="005C24BE">
        <w:tc>
          <w:tcPr>
            <w:tcW w:w="1887" w:type="dxa"/>
            <w:shd w:val="clear" w:color="auto" w:fill="auto"/>
          </w:tcPr>
          <w:p w14:paraId="0E5A3E3D" w14:textId="77777777" w:rsidR="00300CDD" w:rsidRPr="002C1D3A" w:rsidRDefault="00300CDD" w:rsidP="005C24BE">
            <w:pPr>
              <w:shd w:val="clear" w:color="auto" w:fill="FFFFFF"/>
              <w:rPr>
                <w:rFonts w:ascii="Times New Roman" w:hAnsi="Times New Roman"/>
              </w:rPr>
            </w:pPr>
            <w:r w:rsidRPr="002C1D3A">
              <w:rPr>
                <w:rFonts w:ascii="Times New Roman" w:hAnsi="Times New Roman"/>
              </w:rPr>
              <w:t>Улица в жилой застройке:</w:t>
            </w:r>
          </w:p>
        </w:tc>
        <w:tc>
          <w:tcPr>
            <w:tcW w:w="7747" w:type="dxa"/>
            <w:shd w:val="clear" w:color="auto" w:fill="auto"/>
          </w:tcPr>
          <w:p w14:paraId="37127264" w14:textId="77777777" w:rsidR="00300CDD" w:rsidRPr="002C1D3A" w:rsidRDefault="00300CDD" w:rsidP="005C24BE">
            <w:pPr>
              <w:pStyle w:val="afa"/>
              <w:rPr>
                <w:rFonts w:ascii="Times New Roman" w:hAnsi="Times New Roman"/>
                <w:sz w:val="24"/>
                <w:szCs w:val="24"/>
              </w:rPr>
            </w:pPr>
          </w:p>
        </w:tc>
      </w:tr>
      <w:tr w:rsidR="00300CDD" w:rsidRPr="002C1D3A" w14:paraId="73E85EFC" w14:textId="77777777" w:rsidTr="005C24BE">
        <w:tc>
          <w:tcPr>
            <w:tcW w:w="1887" w:type="dxa"/>
            <w:shd w:val="clear" w:color="auto" w:fill="auto"/>
          </w:tcPr>
          <w:p w14:paraId="002EFC92" w14:textId="77777777" w:rsidR="00300CDD" w:rsidRPr="002C1D3A" w:rsidRDefault="00300CDD" w:rsidP="005C24BE">
            <w:pPr>
              <w:shd w:val="clear" w:color="auto" w:fill="FFFFFF"/>
              <w:rPr>
                <w:rFonts w:ascii="Times New Roman" w:hAnsi="Times New Roman"/>
              </w:rPr>
            </w:pPr>
            <w:r w:rsidRPr="002C1D3A">
              <w:rPr>
                <w:rFonts w:ascii="Times New Roman" w:hAnsi="Times New Roman"/>
              </w:rPr>
              <w:t>основная</w:t>
            </w:r>
          </w:p>
        </w:tc>
        <w:tc>
          <w:tcPr>
            <w:tcW w:w="7747" w:type="dxa"/>
            <w:shd w:val="clear" w:color="auto" w:fill="auto"/>
          </w:tcPr>
          <w:p w14:paraId="259C2FF4" w14:textId="77777777" w:rsidR="00300CDD" w:rsidRPr="002C1D3A" w:rsidRDefault="00300CDD" w:rsidP="005C24BE">
            <w:pPr>
              <w:pStyle w:val="afa"/>
              <w:rPr>
                <w:rFonts w:ascii="Times New Roman" w:hAnsi="Times New Roman"/>
                <w:sz w:val="24"/>
                <w:szCs w:val="24"/>
              </w:rPr>
            </w:pPr>
            <w:r w:rsidRPr="002C1D3A">
              <w:rPr>
                <w:rFonts w:ascii="Times New Roman" w:hAnsi="Times New Roman"/>
                <w:sz w:val="24"/>
                <w:szCs w:val="24"/>
              </w:rPr>
              <w:t>Связь внутри жилых территорий и с главной улицей по направлениям с интенсивным движением</w:t>
            </w:r>
          </w:p>
        </w:tc>
      </w:tr>
      <w:tr w:rsidR="00300CDD" w:rsidRPr="002C1D3A" w14:paraId="629F8F5A" w14:textId="77777777" w:rsidTr="005C24BE">
        <w:tc>
          <w:tcPr>
            <w:tcW w:w="1887" w:type="dxa"/>
            <w:shd w:val="clear" w:color="auto" w:fill="auto"/>
          </w:tcPr>
          <w:p w14:paraId="3490CC61" w14:textId="77777777" w:rsidR="00300CDD" w:rsidRPr="002C1D3A" w:rsidRDefault="00300CDD" w:rsidP="005C24BE">
            <w:pPr>
              <w:shd w:val="clear" w:color="auto" w:fill="FFFFFF"/>
              <w:rPr>
                <w:rFonts w:ascii="Times New Roman" w:hAnsi="Times New Roman"/>
                <w:u w:val="single"/>
              </w:rPr>
            </w:pPr>
            <w:r w:rsidRPr="002C1D3A">
              <w:rPr>
                <w:rFonts w:ascii="Times New Roman" w:hAnsi="Times New Roman"/>
              </w:rPr>
              <w:t>второстепенная (переулок)</w:t>
            </w:r>
          </w:p>
        </w:tc>
        <w:tc>
          <w:tcPr>
            <w:tcW w:w="7747" w:type="dxa"/>
            <w:shd w:val="clear" w:color="auto" w:fill="auto"/>
          </w:tcPr>
          <w:p w14:paraId="31FD6F32" w14:textId="77777777" w:rsidR="00300CDD" w:rsidRPr="002C1D3A" w:rsidRDefault="00300CDD" w:rsidP="005C24BE">
            <w:pPr>
              <w:pStyle w:val="afa"/>
              <w:rPr>
                <w:rFonts w:ascii="Times New Roman" w:hAnsi="Times New Roman"/>
                <w:sz w:val="24"/>
                <w:szCs w:val="24"/>
              </w:rPr>
            </w:pPr>
            <w:r w:rsidRPr="002C1D3A">
              <w:rPr>
                <w:rFonts w:ascii="Times New Roman" w:hAnsi="Times New Roman"/>
                <w:sz w:val="24"/>
                <w:szCs w:val="24"/>
              </w:rPr>
              <w:t>Связь между основными жилыми улицами</w:t>
            </w:r>
          </w:p>
        </w:tc>
      </w:tr>
      <w:tr w:rsidR="00300CDD" w:rsidRPr="002C1D3A" w14:paraId="3DB7BFCD" w14:textId="77777777" w:rsidTr="005C24BE">
        <w:tc>
          <w:tcPr>
            <w:tcW w:w="1887" w:type="dxa"/>
            <w:shd w:val="clear" w:color="auto" w:fill="auto"/>
          </w:tcPr>
          <w:p w14:paraId="1E4B66C2" w14:textId="77777777" w:rsidR="00300CDD" w:rsidRPr="002C1D3A" w:rsidRDefault="00300CDD" w:rsidP="005C24BE">
            <w:pPr>
              <w:pStyle w:val="afa"/>
              <w:rPr>
                <w:rFonts w:ascii="Times New Roman" w:hAnsi="Times New Roman"/>
                <w:sz w:val="24"/>
                <w:szCs w:val="24"/>
              </w:rPr>
            </w:pPr>
            <w:r w:rsidRPr="002C1D3A">
              <w:rPr>
                <w:rFonts w:ascii="Times New Roman" w:hAnsi="Times New Roman"/>
                <w:sz w:val="24"/>
                <w:szCs w:val="24"/>
              </w:rPr>
              <w:t>проезд</w:t>
            </w:r>
          </w:p>
        </w:tc>
        <w:tc>
          <w:tcPr>
            <w:tcW w:w="7747" w:type="dxa"/>
            <w:shd w:val="clear" w:color="auto" w:fill="auto"/>
          </w:tcPr>
          <w:p w14:paraId="4DB1EC01" w14:textId="77777777" w:rsidR="00300CDD" w:rsidRPr="002C1D3A" w:rsidRDefault="00300CDD" w:rsidP="005C24BE">
            <w:pPr>
              <w:pStyle w:val="afa"/>
              <w:rPr>
                <w:rFonts w:ascii="Times New Roman" w:hAnsi="Times New Roman"/>
                <w:sz w:val="24"/>
                <w:szCs w:val="24"/>
              </w:rPr>
            </w:pPr>
            <w:r w:rsidRPr="002C1D3A">
              <w:rPr>
                <w:rFonts w:ascii="Times New Roman" w:hAnsi="Times New Roman"/>
                <w:sz w:val="24"/>
                <w:szCs w:val="24"/>
              </w:rPr>
              <w:t>Связь жилых домов, расположенных в глубине квартала, с улицей</w:t>
            </w:r>
          </w:p>
        </w:tc>
      </w:tr>
      <w:tr w:rsidR="00300CDD" w:rsidRPr="002C1D3A" w14:paraId="42F79259" w14:textId="77777777" w:rsidTr="005C24BE">
        <w:tc>
          <w:tcPr>
            <w:tcW w:w="1887" w:type="dxa"/>
            <w:shd w:val="clear" w:color="auto" w:fill="auto"/>
          </w:tcPr>
          <w:p w14:paraId="4D45E25B" w14:textId="77777777" w:rsidR="00300CDD" w:rsidRPr="002C1D3A" w:rsidRDefault="00300CDD" w:rsidP="005C24BE">
            <w:pPr>
              <w:shd w:val="clear" w:color="auto" w:fill="FFFFFF"/>
              <w:rPr>
                <w:rFonts w:ascii="Times New Roman" w:hAnsi="Times New Roman"/>
              </w:rPr>
            </w:pPr>
            <w:r w:rsidRPr="002C1D3A">
              <w:rPr>
                <w:rFonts w:ascii="Times New Roman" w:hAnsi="Times New Roman"/>
              </w:rPr>
              <w:t>Хозяйственный проезд, скотопрогон</w:t>
            </w:r>
          </w:p>
        </w:tc>
        <w:tc>
          <w:tcPr>
            <w:tcW w:w="7747" w:type="dxa"/>
            <w:shd w:val="clear" w:color="auto" w:fill="auto"/>
          </w:tcPr>
          <w:p w14:paraId="0D099075" w14:textId="77777777" w:rsidR="00300CDD" w:rsidRPr="002C1D3A" w:rsidRDefault="00300CDD" w:rsidP="005C24BE">
            <w:pPr>
              <w:pStyle w:val="afa"/>
              <w:rPr>
                <w:rFonts w:ascii="Times New Roman" w:hAnsi="Times New Roman"/>
                <w:sz w:val="24"/>
                <w:szCs w:val="24"/>
              </w:rPr>
            </w:pPr>
            <w:r w:rsidRPr="002C1D3A">
              <w:rPr>
                <w:rFonts w:ascii="Times New Roman" w:hAnsi="Times New Roman"/>
                <w:sz w:val="24"/>
                <w:szCs w:val="24"/>
              </w:rPr>
              <w:t>Прогон личного скота и проезд грузового транспорта к приусадебным участкам</w:t>
            </w:r>
          </w:p>
        </w:tc>
      </w:tr>
    </w:tbl>
    <w:p w14:paraId="2EB642DD" w14:textId="77777777" w:rsidR="00300CDD" w:rsidRPr="00D90BDE" w:rsidRDefault="00300CDD" w:rsidP="00300CDD">
      <w:pPr>
        <w:pStyle w:val="afa"/>
        <w:rPr>
          <w:rFonts w:ascii="Times New Roman" w:hAnsi="Times New Roman"/>
          <w:i/>
          <w:color w:val="FF0000"/>
          <w:sz w:val="16"/>
          <w:szCs w:val="16"/>
        </w:rPr>
      </w:pPr>
      <w:r>
        <w:rPr>
          <w:rFonts w:ascii="Times New Roman" w:hAnsi="Times New Roman"/>
          <w:i/>
          <w:color w:val="FF0000"/>
          <w:sz w:val="16"/>
          <w:szCs w:val="16"/>
        </w:rPr>
        <w:t xml:space="preserve"> </w:t>
      </w:r>
    </w:p>
    <w:p w14:paraId="212FECA8" w14:textId="77777777" w:rsidR="00300CDD" w:rsidRPr="005C24BE" w:rsidRDefault="00300CDD" w:rsidP="005C24BE">
      <w:pPr>
        <w:pStyle w:val="afa"/>
        <w:spacing w:line="360" w:lineRule="auto"/>
        <w:jc w:val="both"/>
        <w:rPr>
          <w:rFonts w:ascii="Times New Roman" w:hAnsi="Times New Roman"/>
          <w:sz w:val="24"/>
          <w:szCs w:val="24"/>
        </w:rPr>
      </w:pPr>
      <w:r w:rsidRPr="005C24BE">
        <w:rPr>
          <w:rFonts w:ascii="Times New Roman" w:hAnsi="Times New Roman"/>
          <w:sz w:val="24"/>
          <w:szCs w:val="24"/>
        </w:rPr>
        <w:t>Примечание:</w:t>
      </w:r>
    </w:p>
    <w:p w14:paraId="4696B0BD" w14:textId="77777777" w:rsidR="00300CDD" w:rsidRPr="005C24BE" w:rsidRDefault="00300CDD" w:rsidP="005C24BE">
      <w:pPr>
        <w:pStyle w:val="afa"/>
        <w:spacing w:line="360" w:lineRule="auto"/>
        <w:ind w:firstLine="567"/>
        <w:jc w:val="both"/>
        <w:rPr>
          <w:rFonts w:ascii="Times New Roman" w:hAnsi="Times New Roman"/>
          <w:sz w:val="24"/>
          <w:szCs w:val="24"/>
        </w:rPr>
      </w:pPr>
      <w:r w:rsidRPr="005C24BE">
        <w:rPr>
          <w:rFonts w:ascii="Times New Roman" w:hAnsi="Times New Roman"/>
          <w:sz w:val="24"/>
          <w:szCs w:val="24"/>
        </w:rPr>
        <w:t>При расчете обеспеченности плотности улично-дорожной сети учитываются автомобильные дороги общего пользования федерального значения, автомобильные дороги общего пользования регионального или межмуниципального значения, автомобильные дороги местного значения муниципального района, находящиеся в границах населенных пунктов.</w:t>
      </w:r>
    </w:p>
    <w:p w14:paraId="1E0715FC" w14:textId="77777777" w:rsidR="00300CDD" w:rsidRPr="005C24BE" w:rsidRDefault="00300CDD" w:rsidP="005C24BE">
      <w:pPr>
        <w:pStyle w:val="afa"/>
        <w:spacing w:line="360" w:lineRule="auto"/>
        <w:jc w:val="both"/>
        <w:rPr>
          <w:rFonts w:ascii="Times New Roman" w:hAnsi="Times New Roman"/>
          <w:iCs/>
          <w:sz w:val="24"/>
          <w:szCs w:val="24"/>
        </w:rPr>
      </w:pPr>
      <w:r w:rsidRPr="005C24BE">
        <w:rPr>
          <w:rFonts w:ascii="Times New Roman" w:hAnsi="Times New Roman"/>
          <w:iCs/>
          <w:sz w:val="24"/>
          <w:szCs w:val="24"/>
        </w:rPr>
        <w:t xml:space="preserve">           Ширина улиц и дорог определяется расчетом в зависимости от интенсивности движения транспорта и пешеходов, состава размещаемых в пределах поперечного профиля элементов (проезжих частей, технических полос для прокладки подземных коммуникаций, тротуаров, зеленых насаждений и др.), с учетом санитарно-гигиенических требований и требований гражданской обороны в соответствии с требованиями СП 42.13330.2016.</w:t>
      </w:r>
    </w:p>
    <w:p w14:paraId="10E3176D" w14:textId="77777777" w:rsidR="00300CDD" w:rsidRPr="005C24BE" w:rsidRDefault="00300CDD" w:rsidP="005C24BE">
      <w:pPr>
        <w:shd w:val="clear" w:color="auto" w:fill="FFFFFF"/>
        <w:spacing w:line="360" w:lineRule="auto"/>
        <w:jc w:val="both"/>
        <w:rPr>
          <w:rFonts w:ascii="Times New Roman" w:hAnsi="Times New Roman"/>
        </w:rPr>
      </w:pPr>
      <w:r w:rsidRPr="005C24BE">
        <w:rPr>
          <w:rFonts w:ascii="Times New Roman" w:hAnsi="Times New Roman"/>
        </w:rPr>
        <w:t xml:space="preserve">           На второстепенных проездах с одной полосой движения следует предусматривать разъездные площадки шириной 6 м и длиной 15 м на расстоянии не более 75 м одна от другой.</w:t>
      </w:r>
    </w:p>
    <w:p w14:paraId="730670E2" w14:textId="77777777" w:rsidR="00300CDD" w:rsidRPr="005C24BE" w:rsidRDefault="00300CDD" w:rsidP="005C24BE">
      <w:pPr>
        <w:shd w:val="clear" w:color="auto" w:fill="FFFFFF"/>
        <w:spacing w:line="360" w:lineRule="auto"/>
        <w:jc w:val="both"/>
        <w:rPr>
          <w:rFonts w:ascii="Times New Roman" w:hAnsi="Times New Roman"/>
        </w:rPr>
      </w:pPr>
      <w:r w:rsidRPr="005C24BE">
        <w:rPr>
          <w:rFonts w:ascii="Times New Roman" w:hAnsi="Times New Roman"/>
        </w:rPr>
        <w:t xml:space="preserve">          Тупиковые проезды должны быть протяженностью не более 150 м и заканчиваться разворотными </w:t>
      </w:r>
      <w:proofErr w:type="gramStart"/>
      <w:r w:rsidRPr="005C24BE">
        <w:rPr>
          <w:rFonts w:ascii="Times New Roman" w:hAnsi="Times New Roman"/>
        </w:rPr>
        <w:t>площадками  размером</w:t>
      </w:r>
      <w:proofErr w:type="gramEnd"/>
      <w:r w:rsidRPr="005C24BE">
        <w:rPr>
          <w:rFonts w:ascii="Times New Roman" w:hAnsi="Times New Roman"/>
        </w:rPr>
        <w:t xml:space="preserve"> не менее 15*15 м, обеспечивающими возможность разворота мусоровозов, уборочных и пожарных машин. (п. </w:t>
      </w:r>
      <w:proofErr w:type="gramStart"/>
      <w:r w:rsidRPr="005C24BE">
        <w:rPr>
          <w:rFonts w:ascii="Times New Roman" w:hAnsi="Times New Roman"/>
        </w:rPr>
        <w:t>8.13  СП</w:t>
      </w:r>
      <w:proofErr w:type="gramEnd"/>
      <w:r w:rsidRPr="005C24BE">
        <w:rPr>
          <w:rFonts w:ascii="Times New Roman" w:hAnsi="Times New Roman"/>
        </w:rPr>
        <w:t xml:space="preserve"> 4.13130 "Системы противопожарной защиты. ограничение распространения пожара на объектах защиты. требования к объемно-планировочным и конструктивным решениям", утвержденный приказом от 24 апреля 2013 г. № 288). </w:t>
      </w:r>
    </w:p>
    <w:p w14:paraId="59258875" w14:textId="77777777" w:rsidR="00300CDD" w:rsidRPr="005C24BE" w:rsidRDefault="00300CDD" w:rsidP="005C24BE">
      <w:pPr>
        <w:shd w:val="clear" w:color="auto" w:fill="FFFFFF"/>
        <w:spacing w:line="360" w:lineRule="auto"/>
        <w:jc w:val="both"/>
        <w:rPr>
          <w:rFonts w:ascii="Times New Roman" w:hAnsi="Times New Roman"/>
          <w:shd w:val="clear" w:color="auto" w:fill="FFFFFF"/>
        </w:rPr>
      </w:pPr>
      <w:r w:rsidRPr="005C24BE">
        <w:rPr>
          <w:rFonts w:ascii="Times New Roman" w:hAnsi="Times New Roman"/>
          <w:shd w:val="clear" w:color="auto" w:fill="FFFFFF"/>
        </w:rPr>
        <w:lastRenderedPageBreak/>
        <w:t xml:space="preserve">           Использование разворотных площадок для стоянки автомобилей не </w:t>
      </w:r>
      <w:proofErr w:type="gramStart"/>
      <w:r w:rsidRPr="005C24BE">
        <w:rPr>
          <w:rFonts w:ascii="Times New Roman" w:hAnsi="Times New Roman"/>
          <w:shd w:val="clear" w:color="auto" w:fill="FFFFFF"/>
        </w:rPr>
        <w:t>допускается.(</w:t>
      </w:r>
      <w:proofErr w:type="gramEnd"/>
      <w:r w:rsidRPr="005C24BE">
        <w:rPr>
          <w:rFonts w:ascii="Times New Roman" w:hAnsi="Times New Roman"/>
          <w:shd w:val="clear" w:color="auto" w:fill="FFFFFF"/>
        </w:rPr>
        <w:t xml:space="preserve">п.4.2.5 </w:t>
      </w:r>
      <w:r w:rsidRPr="005C24BE">
        <w:rPr>
          <w:rFonts w:ascii="Times New Roman" w:hAnsi="Times New Roman"/>
        </w:rPr>
        <w:t xml:space="preserve">СП 30-102-99  «Планировка и застройка территорий малоэтажного жилищного строительства» </w:t>
      </w:r>
      <w:r w:rsidRPr="005C24BE">
        <w:rPr>
          <w:rFonts w:ascii="Times New Roman" w:hAnsi="Times New Roman"/>
          <w:shd w:val="clear" w:color="auto" w:fill="FFFFFF"/>
        </w:rPr>
        <w:t>)</w:t>
      </w:r>
    </w:p>
    <w:p w14:paraId="27217A84" w14:textId="77777777" w:rsidR="00300CDD" w:rsidRPr="005C24BE" w:rsidRDefault="00300CDD" w:rsidP="005C24BE">
      <w:pPr>
        <w:pStyle w:val="afa"/>
        <w:spacing w:line="360" w:lineRule="auto"/>
        <w:jc w:val="both"/>
        <w:rPr>
          <w:rFonts w:ascii="Times New Roman" w:hAnsi="Times New Roman"/>
          <w:sz w:val="24"/>
          <w:szCs w:val="24"/>
        </w:rPr>
      </w:pPr>
      <w:r w:rsidRPr="005C24BE">
        <w:rPr>
          <w:rFonts w:ascii="Times New Roman" w:hAnsi="Times New Roman"/>
          <w:sz w:val="24"/>
          <w:szCs w:val="24"/>
        </w:rPr>
        <w:t xml:space="preserve">            Треугольники минимальной видимости на нерегулируемых перекрестках предусматривать в соответствии с </w:t>
      </w:r>
      <w:proofErr w:type="gramStart"/>
      <w:r w:rsidRPr="005C24BE">
        <w:rPr>
          <w:rFonts w:ascii="Times New Roman" w:hAnsi="Times New Roman"/>
          <w:sz w:val="24"/>
          <w:szCs w:val="24"/>
        </w:rPr>
        <w:t>требованиями :</w:t>
      </w:r>
      <w:proofErr w:type="gramEnd"/>
    </w:p>
    <w:p w14:paraId="4A65ED33" w14:textId="77777777" w:rsidR="00300CDD" w:rsidRPr="005C24BE" w:rsidRDefault="00300CDD" w:rsidP="005C24BE">
      <w:pPr>
        <w:pStyle w:val="afa"/>
        <w:spacing w:line="360" w:lineRule="auto"/>
        <w:jc w:val="both"/>
        <w:rPr>
          <w:rFonts w:ascii="Times New Roman" w:hAnsi="Times New Roman"/>
          <w:sz w:val="24"/>
          <w:szCs w:val="24"/>
        </w:rPr>
      </w:pPr>
      <w:r w:rsidRPr="005C24BE">
        <w:rPr>
          <w:rFonts w:ascii="Times New Roman" w:hAnsi="Times New Roman"/>
          <w:sz w:val="24"/>
          <w:szCs w:val="24"/>
        </w:rPr>
        <w:t>ОДМ 218.2.017-2011 Методические рекомендации "Проектирование, строительство и эксплуатация автомобильных дорог с низкой интенсивностью движения"</w:t>
      </w:r>
    </w:p>
    <w:p w14:paraId="43498FCC" w14:textId="77777777" w:rsidR="00300CDD" w:rsidRPr="005C24BE" w:rsidRDefault="00300CDD" w:rsidP="005C24BE">
      <w:pPr>
        <w:pStyle w:val="afa"/>
        <w:spacing w:line="360" w:lineRule="auto"/>
        <w:jc w:val="both"/>
        <w:rPr>
          <w:rFonts w:ascii="Times New Roman" w:hAnsi="Times New Roman"/>
          <w:bCs/>
          <w:sz w:val="24"/>
          <w:szCs w:val="24"/>
        </w:rPr>
      </w:pPr>
      <w:r w:rsidRPr="005C24BE">
        <w:rPr>
          <w:rFonts w:ascii="Times New Roman" w:hAnsi="Times New Roman"/>
          <w:bCs/>
          <w:sz w:val="24"/>
          <w:szCs w:val="24"/>
        </w:rPr>
        <w:t xml:space="preserve">п.6.26 </w:t>
      </w:r>
      <w:r w:rsidRPr="005C24BE">
        <w:rPr>
          <w:rFonts w:ascii="Times New Roman" w:hAnsi="Times New Roman"/>
          <w:sz w:val="24"/>
          <w:szCs w:val="24"/>
        </w:rPr>
        <w:t xml:space="preserve">СП </w:t>
      </w:r>
      <w:proofErr w:type="gramStart"/>
      <w:r w:rsidRPr="005C24BE">
        <w:rPr>
          <w:rFonts w:ascii="Times New Roman" w:hAnsi="Times New Roman"/>
          <w:sz w:val="24"/>
          <w:szCs w:val="24"/>
        </w:rPr>
        <w:t>34.13330.2012  «</w:t>
      </w:r>
      <w:proofErr w:type="gramEnd"/>
      <w:r w:rsidRPr="005C24BE">
        <w:rPr>
          <w:rFonts w:ascii="Times New Roman" w:hAnsi="Times New Roman"/>
          <w:sz w:val="24"/>
          <w:szCs w:val="24"/>
        </w:rPr>
        <w:t>Автомобильные дороги».</w:t>
      </w:r>
    </w:p>
    <w:p w14:paraId="781E6FE1" w14:textId="77777777" w:rsidR="00300CDD" w:rsidRPr="005C24BE" w:rsidRDefault="00300CDD" w:rsidP="005C24BE">
      <w:pPr>
        <w:pStyle w:val="afa"/>
        <w:spacing w:line="360" w:lineRule="auto"/>
        <w:jc w:val="both"/>
        <w:rPr>
          <w:rFonts w:ascii="Times New Roman" w:hAnsi="Times New Roman"/>
          <w:sz w:val="24"/>
          <w:szCs w:val="24"/>
          <w:shd w:val="clear" w:color="auto" w:fill="FFFFFF"/>
        </w:rPr>
      </w:pPr>
      <w:r w:rsidRPr="005C24BE">
        <w:rPr>
          <w:rFonts w:ascii="Times New Roman" w:hAnsi="Times New Roman"/>
          <w:sz w:val="24"/>
          <w:szCs w:val="24"/>
          <w:shd w:val="clear" w:color="auto" w:fill="FFFFFF"/>
        </w:rPr>
        <w:t xml:space="preserve">             Расстояния от наземных и наземно-подземных гаражей, открытых стоянок, предназначенных для постоянного и временного хранения легковых </w:t>
      </w:r>
      <w:proofErr w:type="gramStart"/>
      <w:r w:rsidRPr="005C24BE">
        <w:rPr>
          <w:rFonts w:ascii="Times New Roman" w:hAnsi="Times New Roman"/>
          <w:sz w:val="24"/>
          <w:szCs w:val="24"/>
          <w:shd w:val="clear" w:color="auto" w:fill="FFFFFF"/>
        </w:rPr>
        <w:t>автомобилей  до</w:t>
      </w:r>
      <w:proofErr w:type="gramEnd"/>
      <w:r w:rsidRPr="005C24BE">
        <w:rPr>
          <w:rFonts w:ascii="Times New Roman" w:hAnsi="Times New Roman"/>
          <w:sz w:val="24"/>
          <w:szCs w:val="24"/>
          <w:shd w:val="clear" w:color="auto" w:fill="FFFFFF"/>
        </w:rPr>
        <w:t xml:space="preserve"> жилых домов и общественных зданий, а также до участков школ, детских яслей-садов и лечебных учреждений стационарного типа, размещаемых на селитебных территориях, следует принимать в соответствии с п 11.34 СП 42.13330.2016</w:t>
      </w:r>
    </w:p>
    <w:p w14:paraId="42B704B9" w14:textId="77777777" w:rsidR="00300CDD" w:rsidRPr="005C24BE" w:rsidRDefault="00300CDD" w:rsidP="005C24BE">
      <w:pPr>
        <w:pStyle w:val="afa"/>
        <w:spacing w:line="360" w:lineRule="auto"/>
        <w:jc w:val="both"/>
        <w:rPr>
          <w:rFonts w:ascii="Times New Roman" w:hAnsi="Times New Roman"/>
          <w:sz w:val="24"/>
          <w:szCs w:val="24"/>
          <w:shd w:val="clear" w:color="auto" w:fill="FFFFFF"/>
        </w:rPr>
      </w:pPr>
      <w:r w:rsidRPr="005C24BE">
        <w:rPr>
          <w:rFonts w:ascii="Times New Roman" w:hAnsi="Times New Roman"/>
          <w:sz w:val="24"/>
          <w:szCs w:val="24"/>
          <w:shd w:val="clear" w:color="auto" w:fill="FFFFFF"/>
        </w:rPr>
        <w:t xml:space="preserve">            Нормы расчета стоянок автомобилей принимать в соответствии с требованиями таблицы Ж</w:t>
      </w:r>
      <w:proofErr w:type="gramStart"/>
      <w:r w:rsidRPr="005C24BE">
        <w:rPr>
          <w:rFonts w:ascii="Times New Roman" w:hAnsi="Times New Roman"/>
          <w:sz w:val="24"/>
          <w:szCs w:val="24"/>
          <w:shd w:val="clear" w:color="auto" w:fill="FFFFFF"/>
        </w:rPr>
        <w:t>1  Приложения</w:t>
      </w:r>
      <w:proofErr w:type="gramEnd"/>
      <w:r w:rsidRPr="005C24BE">
        <w:rPr>
          <w:rFonts w:ascii="Times New Roman" w:hAnsi="Times New Roman"/>
          <w:sz w:val="24"/>
          <w:szCs w:val="24"/>
          <w:shd w:val="clear" w:color="auto" w:fill="FFFFFF"/>
        </w:rPr>
        <w:t xml:space="preserve"> Ж  СП 42.13330.2016.</w:t>
      </w:r>
    </w:p>
    <w:p w14:paraId="023CFBF6" w14:textId="77777777" w:rsidR="00300CDD" w:rsidRDefault="00300CDD" w:rsidP="00300CDD">
      <w:pPr>
        <w:spacing w:before="120" w:after="120"/>
        <w:jc w:val="both"/>
        <w:rPr>
          <w:rFonts w:ascii="Times New Roman" w:hAnsi="Times New Roman"/>
          <w:shd w:val="clear" w:color="auto" w:fill="FFFFFF"/>
        </w:rPr>
      </w:pPr>
    </w:p>
    <w:p w14:paraId="789ABC2B" w14:textId="77777777" w:rsidR="00300CDD" w:rsidRDefault="00300CDD" w:rsidP="00300CDD">
      <w:pPr>
        <w:spacing w:before="120" w:after="120"/>
        <w:jc w:val="both"/>
        <w:rPr>
          <w:rFonts w:ascii="Times New Roman" w:hAnsi="Times New Roman"/>
          <w:shd w:val="clear" w:color="auto" w:fill="FFFFFF"/>
        </w:rPr>
      </w:pPr>
    </w:p>
    <w:p w14:paraId="6331B97A" w14:textId="77777777" w:rsidR="00300CDD" w:rsidRDefault="00300CDD" w:rsidP="00300CDD">
      <w:pPr>
        <w:spacing w:before="120" w:after="120"/>
        <w:jc w:val="both"/>
        <w:rPr>
          <w:rFonts w:ascii="Times New Roman" w:hAnsi="Times New Roman"/>
          <w:shd w:val="clear" w:color="auto" w:fill="FFFFFF"/>
        </w:rPr>
      </w:pPr>
    </w:p>
    <w:p w14:paraId="05A577D5" w14:textId="77777777" w:rsidR="00300CDD" w:rsidRDefault="00300CDD" w:rsidP="00300CDD">
      <w:pPr>
        <w:spacing w:before="120" w:after="120"/>
        <w:jc w:val="both"/>
        <w:rPr>
          <w:rFonts w:ascii="Times New Roman" w:hAnsi="Times New Roman"/>
          <w:shd w:val="clear" w:color="auto" w:fill="FFFFFF"/>
        </w:rPr>
      </w:pPr>
    </w:p>
    <w:p w14:paraId="37F2D92E" w14:textId="77777777" w:rsidR="00300CDD" w:rsidRDefault="00300CDD" w:rsidP="00300CDD">
      <w:pPr>
        <w:spacing w:before="120" w:after="120"/>
        <w:jc w:val="both"/>
        <w:rPr>
          <w:rFonts w:ascii="Times New Roman" w:hAnsi="Times New Roman"/>
          <w:shd w:val="clear" w:color="auto" w:fill="FFFFFF"/>
        </w:rPr>
      </w:pPr>
    </w:p>
    <w:p w14:paraId="7A829964" w14:textId="77777777" w:rsidR="00300CDD" w:rsidRDefault="00300CDD" w:rsidP="00300CDD">
      <w:pPr>
        <w:spacing w:before="120" w:after="120"/>
        <w:jc w:val="both"/>
        <w:rPr>
          <w:rFonts w:ascii="Times New Roman" w:hAnsi="Times New Roman"/>
          <w:shd w:val="clear" w:color="auto" w:fill="FFFFFF"/>
        </w:rPr>
      </w:pPr>
    </w:p>
    <w:p w14:paraId="7F438FCE" w14:textId="77777777" w:rsidR="00300CDD" w:rsidRDefault="00300CDD" w:rsidP="00300CDD">
      <w:pPr>
        <w:spacing w:before="120" w:after="120"/>
        <w:jc w:val="both"/>
        <w:rPr>
          <w:rFonts w:ascii="Times New Roman" w:hAnsi="Times New Roman"/>
          <w:shd w:val="clear" w:color="auto" w:fill="FFFFFF"/>
        </w:rPr>
      </w:pPr>
    </w:p>
    <w:p w14:paraId="5DF0C30D" w14:textId="77777777" w:rsidR="00300CDD" w:rsidRDefault="00300CDD" w:rsidP="00300CDD">
      <w:pPr>
        <w:spacing w:before="120" w:after="120"/>
        <w:jc w:val="both"/>
        <w:rPr>
          <w:rFonts w:ascii="Times New Roman" w:hAnsi="Times New Roman"/>
          <w:shd w:val="clear" w:color="auto" w:fill="FFFFFF"/>
        </w:rPr>
      </w:pPr>
    </w:p>
    <w:p w14:paraId="7877B53E" w14:textId="77777777" w:rsidR="00300CDD" w:rsidRDefault="00300CDD" w:rsidP="00300CDD">
      <w:pPr>
        <w:spacing w:before="120" w:after="120"/>
        <w:jc w:val="both"/>
        <w:rPr>
          <w:rFonts w:ascii="Times New Roman" w:hAnsi="Times New Roman"/>
          <w:shd w:val="clear" w:color="auto" w:fill="FFFFFF"/>
        </w:rPr>
      </w:pPr>
    </w:p>
    <w:p w14:paraId="2370FE77" w14:textId="77777777" w:rsidR="00300CDD" w:rsidRDefault="00300CDD" w:rsidP="00300CDD">
      <w:pPr>
        <w:spacing w:before="120" w:after="120"/>
        <w:jc w:val="both"/>
        <w:rPr>
          <w:rFonts w:ascii="Times New Roman" w:hAnsi="Times New Roman"/>
          <w:shd w:val="clear" w:color="auto" w:fill="FFFFFF"/>
        </w:rPr>
      </w:pPr>
    </w:p>
    <w:p w14:paraId="40DEE748" w14:textId="77777777" w:rsidR="00300CDD" w:rsidRDefault="00300CDD" w:rsidP="00300CDD">
      <w:pPr>
        <w:spacing w:before="120" w:after="120"/>
        <w:jc w:val="both"/>
        <w:rPr>
          <w:rFonts w:ascii="Times New Roman" w:hAnsi="Times New Roman"/>
          <w:shd w:val="clear" w:color="auto" w:fill="FFFFFF"/>
        </w:rPr>
      </w:pPr>
    </w:p>
    <w:p w14:paraId="425B9D02" w14:textId="77777777" w:rsidR="00300CDD" w:rsidRDefault="00300CDD" w:rsidP="00300CDD">
      <w:pPr>
        <w:spacing w:before="120" w:after="120"/>
        <w:jc w:val="both"/>
        <w:rPr>
          <w:rFonts w:ascii="Times New Roman" w:hAnsi="Times New Roman"/>
          <w:shd w:val="clear" w:color="auto" w:fill="FFFFFF"/>
        </w:rPr>
      </w:pPr>
    </w:p>
    <w:p w14:paraId="4FA32620" w14:textId="77777777" w:rsidR="00300CDD" w:rsidRDefault="00300CDD" w:rsidP="00300CDD">
      <w:pPr>
        <w:spacing w:before="120" w:after="120"/>
        <w:jc w:val="both"/>
        <w:rPr>
          <w:rFonts w:ascii="Times New Roman" w:hAnsi="Times New Roman"/>
          <w:shd w:val="clear" w:color="auto" w:fill="FFFFFF"/>
        </w:rPr>
      </w:pPr>
    </w:p>
    <w:p w14:paraId="40FA6FA5" w14:textId="77777777" w:rsidR="00300CDD" w:rsidRDefault="00300CDD" w:rsidP="00300CDD">
      <w:pPr>
        <w:spacing w:before="120" w:after="120"/>
        <w:jc w:val="both"/>
        <w:rPr>
          <w:rFonts w:ascii="Times New Roman" w:hAnsi="Times New Roman"/>
          <w:shd w:val="clear" w:color="auto" w:fill="FFFFFF"/>
        </w:rPr>
      </w:pPr>
    </w:p>
    <w:p w14:paraId="6299D47F" w14:textId="77777777" w:rsidR="00300CDD" w:rsidRDefault="00300CDD" w:rsidP="00300CDD">
      <w:pPr>
        <w:spacing w:before="120" w:after="120"/>
        <w:jc w:val="both"/>
        <w:rPr>
          <w:rFonts w:ascii="Times New Roman" w:hAnsi="Times New Roman"/>
          <w:shd w:val="clear" w:color="auto" w:fill="FFFFFF"/>
        </w:rPr>
      </w:pPr>
    </w:p>
    <w:p w14:paraId="4279F7E2" w14:textId="77777777" w:rsidR="00300CDD" w:rsidRDefault="00300CDD" w:rsidP="00300CDD">
      <w:pPr>
        <w:spacing w:before="120" w:after="120"/>
        <w:jc w:val="both"/>
        <w:rPr>
          <w:rFonts w:ascii="Times New Roman" w:hAnsi="Times New Roman"/>
          <w:shd w:val="clear" w:color="auto" w:fill="FFFFFF"/>
        </w:rPr>
      </w:pPr>
    </w:p>
    <w:p w14:paraId="5C277A95" w14:textId="77777777" w:rsidR="00300CDD" w:rsidRDefault="00300CDD" w:rsidP="00300CDD">
      <w:pPr>
        <w:spacing w:before="120" w:after="120"/>
        <w:jc w:val="both"/>
        <w:rPr>
          <w:rFonts w:ascii="Times New Roman" w:hAnsi="Times New Roman"/>
          <w:shd w:val="clear" w:color="auto" w:fill="FFFFFF"/>
        </w:rPr>
      </w:pPr>
    </w:p>
    <w:p w14:paraId="71968C07" w14:textId="77777777" w:rsidR="00300CDD" w:rsidRDefault="00300CDD" w:rsidP="00300CDD">
      <w:pPr>
        <w:spacing w:before="120" w:after="120"/>
        <w:jc w:val="both"/>
        <w:rPr>
          <w:rFonts w:ascii="Times New Roman" w:hAnsi="Times New Roman"/>
          <w:shd w:val="clear" w:color="auto" w:fill="FFFFFF"/>
        </w:rPr>
      </w:pPr>
    </w:p>
    <w:p w14:paraId="3786E9F2" w14:textId="77777777" w:rsidR="00300CDD" w:rsidRDefault="00300CDD" w:rsidP="00300CDD">
      <w:pPr>
        <w:spacing w:before="120" w:after="120"/>
        <w:jc w:val="both"/>
        <w:rPr>
          <w:rFonts w:ascii="Times New Roman" w:hAnsi="Times New Roman"/>
          <w:shd w:val="clear" w:color="auto" w:fill="FFFFFF"/>
        </w:rPr>
      </w:pPr>
    </w:p>
    <w:p w14:paraId="4DC9B710" w14:textId="77777777" w:rsidR="00300CDD" w:rsidRDefault="00300CDD" w:rsidP="00300CDD">
      <w:pPr>
        <w:spacing w:before="120" w:after="120"/>
        <w:jc w:val="both"/>
        <w:rPr>
          <w:rFonts w:ascii="Times New Roman" w:hAnsi="Times New Roman"/>
          <w:shd w:val="clear" w:color="auto" w:fill="FFFFFF"/>
        </w:rPr>
      </w:pPr>
    </w:p>
    <w:p w14:paraId="4E80CBF6" w14:textId="77777777" w:rsidR="00300CDD" w:rsidRDefault="00300CDD" w:rsidP="00300CDD">
      <w:pPr>
        <w:spacing w:before="120" w:after="120"/>
        <w:jc w:val="both"/>
        <w:rPr>
          <w:rFonts w:ascii="Times New Roman" w:hAnsi="Times New Roman"/>
          <w:shd w:val="clear" w:color="auto" w:fill="FFFF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8911"/>
      </w:tblGrid>
      <w:tr w:rsidR="00300CDD" w:rsidRPr="00DE2AA1" w14:paraId="4E083846" w14:textId="77777777" w:rsidTr="005C24BE">
        <w:tc>
          <w:tcPr>
            <w:tcW w:w="631" w:type="dxa"/>
            <w:tcBorders>
              <w:top w:val="single" w:sz="36" w:space="0" w:color="ED7D31"/>
              <w:left w:val="single" w:sz="36" w:space="0" w:color="ED7D31"/>
              <w:bottom w:val="single" w:sz="36" w:space="0" w:color="FFFFFF"/>
              <w:right w:val="single" w:sz="36" w:space="0" w:color="FFFFFF"/>
            </w:tcBorders>
            <w:shd w:val="clear" w:color="auto" w:fill="ED7D31"/>
          </w:tcPr>
          <w:p w14:paraId="09D6F1BE"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lastRenderedPageBreak/>
              <w:t>1.</w:t>
            </w:r>
            <w:r>
              <w:rPr>
                <w:rFonts w:ascii="Times New Roman" w:hAnsi="Times New Roman"/>
                <w:b/>
              </w:rPr>
              <w:t>3</w:t>
            </w:r>
          </w:p>
        </w:tc>
        <w:tc>
          <w:tcPr>
            <w:tcW w:w="8911" w:type="dxa"/>
            <w:tcBorders>
              <w:top w:val="single" w:sz="36" w:space="0" w:color="ED7D31"/>
              <w:left w:val="single" w:sz="36" w:space="0" w:color="FFFFFF"/>
              <w:bottom w:val="single" w:sz="36" w:space="0" w:color="FFFFFF"/>
              <w:right w:val="single" w:sz="36" w:space="0" w:color="FFFFFF"/>
            </w:tcBorders>
            <w:shd w:val="clear" w:color="auto" w:fill="auto"/>
          </w:tcPr>
          <w:p w14:paraId="1604B7B4" w14:textId="6E505D91" w:rsidR="00300CDD" w:rsidRPr="00DE2AA1" w:rsidRDefault="00300CDD" w:rsidP="005C24BE">
            <w:pPr>
              <w:shd w:val="clear" w:color="auto" w:fill="FFFFFF"/>
              <w:spacing w:line="360" w:lineRule="auto"/>
              <w:jc w:val="both"/>
              <w:rPr>
                <w:rFonts w:ascii="Times New Roman" w:hAnsi="Times New Roman"/>
                <w:b/>
              </w:rPr>
            </w:pPr>
            <w:r w:rsidRPr="00954E6F">
              <w:rPr>
                <w:rFonts w:ascii="Times New Roman" w:hAnsi="Times New Roman"/>
                <w:b/>
              </w:rPr>
              <w:t>Расчётные показатели минимально допустимого уровня обеспеченности</w:t>
            </w:r>
            <w:r>
              <w:rPr>
                <w:rFonts w:ascii="Times New Roman" w:hAnsi="Times New Roman"/>
                <w:b/>
              </w:rPr>
              <w:t xml:space="preserve"> </w:t>
            </w:r>
            <w:r w:rsidRPr="00954E6F">
              <w:rPr>
                <w:rFonts w:ascii="Times New Roman" w:hAnsi="Times New Roman"/>
                <w:b/>
              </w:rPr>
              <w:t xml:space="preserve">объектами местного значения сельского поселения </w:t>
            </w:r>
            <w:proofErr w:type="spellStart"/>
            <w:r w:rsidR="005C24BE">
              <w:rPr>
                <w:rFonts w:ascii="Times New Roman" w:hAnsi="Times New Roman"/>
                <w:b/>
              </w:rPr>
              <w:t>Узюково</w:t>
            </w:r>
            <w:proofErr w:type="spellEnd"/>
            <w:r w:rsidR="005C24BE">
              <w:rPr>
                <w:rFonts w:ascii="Times New Roman" w:hAnsi="Times New Roman"/>
                <w:b/>
              </w:rPr>
              <w:t xml:space="preserve"> </w:t>
            </w:r>
            <w:r w:rsidRPr="00954E6F">
              <w:rPr>
                <w:rFonts w:ascii="Times New Roman" w:hAnsi="Times New Roman"/>
                <w:b/>
              </w:rPr>
              <w:t>в области физической</w:t>
            </w:r>
            <w:r>
              <w:rPr>
                <w:rFonts w:ascii="Times New Roman" w:hAnsi="Times New Roman"/>
                <w:b/>
              </w:rPr>
              <w:t xml:space="preserve"> </w:t>
            </w:r>
            <w:r w:rsidRPr="00954E6F">
              <w:rPr>
                <w:rFonts w:ascii="Times New Roman" w:hAnsi="Times New Roman"/>
                <w:b/>
              </w:rPr>
              <w:t>культуры и массового спорта и показатели максимально допустимого</w:t>
            </w:r>
            <w:r>
              <w:rPr>
                <w:rFonts w:ascii="Times New Roman" w:hAnsi="Times New Roman"/>
                <w:b/>
              </w:rPr>
              <w:t xml:space="preserve"> </w:t>
            </w:r>
            <w:r w:rsidRPr="00954E6F">
              <w:rPr>
                <w:rFonts w:ascii="Times New Roman" w:hAnsi="Times New Roman"/>
                <w:b/>
              </w:rPr>
              <w:t>уровня территориальной доступности таких объектов</w:t>
            </w:r>
            <w:r w:rsidR="005C24BE">
              <w:rPr>
                <w:rFonts w:ascii="Times New Roman" w:hAnsi="Times New Roman"/>
                <w:b/>
              </w:rPr>
              <w:t>.</w:t>
            </w:r>
          </w:p>
        </w:tc>
      </w:tr>
    </w:tbl>
    <w:p w14:paraId="2C63C500" w14:textId="77777777" w:rsidR="00300CDD" w:rsidRDefault="00300CDD" w:rsidP="00300CDD">
      <w:pPr>
        <w:pStyle w:val="afa"/>
        <w:spacing w:line="360" w:lineRule="auto"/>
        <w:jc w:val="both"/>
        <w:rPr>
          <w:rFonts w:ascii="Times New Roman" w:hAnsi="Times New Roman"/>
          <w:b/>
          <w:sz w:val="28"/>
          <w:szCs w:val="28"/>
        </w:rPr>
      </w:pPr>
    </w:p>
    <w:p w14:paraId="0A89563D" w14:textId="77777777" w:rsidR="00300CDD" w:rsidRPr="00742984" w:rsidRDefault="00300CDD" w:rsidP="005C24BE">
      <w:pPr>
        <w:shd w:val="clear" w:color="auto" w:fill="FFFFFF"/>
        <w:spacing w:line="360" w:lineRule="auto"/>
        <w:ind w:firstLine="708"/>
        <w:jc w:val="both"/>
        <w:rPr>
          <w:rFonts w:ascii="Times New Roman" w:hAnsi="Times New Roman"/>
          <w:color w:val="000000"/>
        </w:rPr>
      </w:pPr>
      <w:r w:rsidRPr="00742984">
        <w:rPr>
          <w:rFonts w:ascii="Times New Roman" w:hAnsi="Times New Roman"/>
          <w:color w:val="000000"/>
        </w:rPr>
        <w:t>Расчетные показатели для объектов местного значения в области физической</w:t>
      </w:r>
      <w:r>
        <w:rPr>
          <w:rFonts w:ascii="Times New Roman" w:hAnsi="Times New Roman"/>
          <w:color w:val="000000"/>
        </w:rPr>
        <w:t xml:space="preserve"> </w:t>
      </w:r>
      <w:r w:rsidRPr="00742984">
        <w:rPr>
          <w:rFonts w:ascii="Times New Roman" w:hAnsi="Times New Roman"/>
          <w:color w:val="000000"/>
        </w:rPr>
        <w:t>культуры и массового спорта установлены в соответств</w:t>
      </w:r>
      <w:r>
        <w:rPr>
          <w:rFonts w:ascii="Times New Roman" w:hAnsi="Times New Roman"/>
          <w:color w:val="000000"/>
        </w:rPr>
        <w:t>ии с полномочиями сельских посе</w:t>
      </w:r>
      <w:r w:rsidRPr="00742984">
        <w:rPr>
          <w:rFonts w:ascii="Times New Roman" w:hAnsi="Times New Roman"/>
          <w:color w:val="000000"/>
        </w:rPr>
        <w:t xml:space="preserve">лений муниципального района </w:t>
      </w:r>
      <w:r>
        <w:rPr>
          <w:rFonts w:ascii="Times New Roman" w:hAnsi="Times New Roman"/>
          <w:color w:val="000000"/>
        </w:rPr>
        <w:t>Ставропольский Самарской</w:t>
      </w:r>
      <w:r w:rsidRPr="00742984">
        <w:rPr>
          <w:rFonts w:ascii="Times New Roman" w:hAnsi="Times New Roman"/>
          <w:color w:val="000000"/>
        </w:rPr>
        <w:t xml:space="preserve"> области в указанной сфере.</w:t>
      </w:r>
    </w:p>
    <w:p w14:paraId="51BE0F57" w14:textId="77777777" w:rsidR="00300CDD" w:rsidRDefault="00300CDD" w:rsidP="005C24BE">
      <w:pPr>
        <w:shd w:val="clear" w:color="auto" w:fill="FFFFFF"/>
        <w:spacing w:line="360" w:lineRule="auto"/>
        <w:ind w:firstLine="708"/>
        <w:jc w:val="both"/>
        <w:rPr>
          <w:rFonts w:ascii="Times New Roman" w:hAnsi="Times New Roman"/>
          <w:color w:val="000000"/>
        </w:rPr>
      </w:pPr>
      <w:r w:rsidRPr="00742984">
        <w:rPr>
          <w:rFonts w:ascii="Times New Roman" w:hAnsi="Times New Roman"/>
          <w:color w:val="000000"/>
        </w:rPr>
        <w:t>Расчетные показатели минимально допустимого уровня обеспеченности объектами местного значения в области физической культуры и массового спорта и показатели максимально допустимого уровня территориальной доступности таких объектов, разработаны в</w:t>
      </w:r>
      <w:r>
        <w:rPr>
          <w:rFonts w:ascii="Times New Roman" w:hAnsi="Times New Roman"/>
          <w:color w:val="000000"/>
        </w:rPr>
        <w:t xml:space="preserve"> </w:t>
      </w:r>
      <w:r w:rsidRPr="00742984">
        <w:rPr>
          <w:rFonts w:ascii="Times New Roman" w:hAnsi="Times New Roman"/>
          <w:color w:val="000000"/>
        </w:rPr>
        <w:t>соответствии с предоставленными исходными данными и представлены в таблице 1.3.</w:t>
      </w:r>
    </w:p>
    <w:p w14:paraId="035F6AC1" w14:textId="77777777" w:rsidR="00300CDD" w:rsidRPr="00742984" w:rsidRDefault="00300CDD" w:rsidP="00300CDD">
      <w:pPr>
        <w:shd w:val="clear" w:color="auto" w:fill="FFFFFF"/>
        <w:spacing w:line="360" w:lineRule="auto"/>
        <w:ind w:firstLine="708"/>
        <w:jc w:val="both"/>
        <w:rPr>
          <w:rFonts w:ascii="Times New Roman" w:hAnsi="Times New Roman"/>
          <w:color w:val="000000"/>
        </w:rPr>
      </w:pPr>
    </w:p>
    <w:p w14:paraId="7E8F2209" w14:textId="77777777" w:rsidR="00300CDD" w:rsidRPr="00742984" w:rsidRDefault="00300CDD" w:rsidP="00300CDD">
      <w:pPr>
        <w:shd w:val="clear" w:color="auto" w:fill="FFFFFF"/>
        <w:jc w:val="right"/>
        <w:rPr>
          <w:rFonts w:ascii="yandex-sans" w:hAnsi="yandex-sans"/>
          <w:color w:val="000000"/>
          <w:sz w:val="23"/>
          <w:szCs w:val="23"/>
        </w:rPr>
      </w:pPr>
      <w:r w:rsidRPr="00742984">
        <w:rPr>
          <w:rFonts w:ascii="yandex-sans" w:hAnsi="yandex-sans"/>
          <w:color w:val="000000"/>
          <w:sz w:val="23"/>
          <w:szCs w:val="23"/>
        </w:rPr>
        <w:t>Таблица 1.3. Расчетные показатели объектов в области</w:t>
      </w:r>
    </w:p>
    <w:p w14:paraId="5419AEC0" w14:textId="77777777" w:rsidR="00300CDD" w:rsidRPr="00742984" w:rsidRDefault="00300CDD" w:rsidP="00300CDD">
      <w:pPr>
        <w:shd w:val="clear" w:color="auto" w:fill="FFFFFF"/>
        <w:jc w:val="right"/>
        <w:rPr>
          <w:rFonts w:ascii="yandex-sans" w:hAnsi="yandex-sans"/>
          <w:color w:val="000000"/>
          <w:sz w:val="23"/>
          <w:szCs w:val="23"/>
        </w:rPr>
      </w:pPr>
      <w:r w:rsidRPr="00742984">
        <w:rPr>
          <w:rFonts w:ascii="yandex-sans" w:hAnsi="yandex-sans"/>
          <w:color w:val="000000"/>
          <w:sz w:val="23"/>
          <w:szCs w:val="23"/>
        </w:rPr>
        <w:t>физической культуры и массового спорта</w:t>
      </w:r>
    </w:p>
    <w:tbl>
      <w:tblPr>
        <w:tblW w:w="98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3454"/>
        <w:gridCol w:w="1050"/>
        <w:gridCol w:w="1134"/>
        <w:gridCol w:w="1701"/>
        <w:gridCol w:w="1134"/>
        <w:gridCol w:w="954"/>
      </w:tblGrid>
      <w:tr w:rsidR="00300CDD" w:rsidRPr="002432BE" w14:paraId="59973492" w14:textId="77777777" w:rsidTr="005C24BE">
        <w:trPr>
          <w:jc w:val="center"/>
        </w:trPr>
        <w:tc>
          <w:tcPr>
            <w:tcW w:w="421" w:type="dxa"/>
            <w:vMerge w:val="restart"/>
            <w:tcBorders>
              <w:top w:val="single" w:sz="4" w:space="0" w:color="auto"/>
              <w:left w:val="single" w:sz="4" w:space="0" w:color="auto"/>
              <w:bottom w:val="single" w:sz="4" w:space="0" w:color="auto"/>
              <w:right w:val="single" w:sz="4" w:space="0" w:color="auto"/>
            </w:tcBorders>
            <w:vAlign w:val="center"/>
          </w:tcPr>
          <w:p w14:paraId="7851E2C6"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w:t>
            </w:r>
          </w:p>
        </w:tc>
        <w:tc>
          <w:tcPr>
            <w:tcW w:w="3454" w:type="dxa"/>
            <w:vMerge w:val="restart"/>
            <w:tcBorders>
              <w:top w:val="single" w:sz="4" w:space="0" w:color="auto"/>
              <w:left w:val="single" w:sz="4" w:space="0" w:color="auto"/>
              <w:bottom w:val="single" w:sz="4" w:space="0" w:color="auto"/>
              <w:right w:val="single" w:sz="4" w:space="0" w:color="auto"/>
            </w:tcBorders>
            <w:vAlign w:val="center"/>
          </w:tcPr>
          <w:p w14:paraId="7875BCC3"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Наименование вида</w:t>
            </w:r>
            <w:r>
              <w:rPr>
                <w:rFonts w:ascii="yandex-sans" w:hAnsi="yandex-sans"/>
                <w:color w:val="000000"/>
                <w:sz w:val="23"/>
                <w:szCs w:val="23"/>
                <w:lang w:eastAsia="en-US"/>
              </w:rPr>
              <w:t xml:space="preserve"> </w:t>
            </w:r>
            <w:r w:rsidRPr="002432BE">
              <w:rPr>
                <w:rFonts w:ascii="yandex-sans" w:hAnsi="yandex-sans"/>
                <w:color w:val="000000"/>
                <w:sz w:val="23"/>
                <w:szCs w:val="23"/>
                <w:lang w:eastAsia="en-US"/>
              </w:rPr>
              <w:t>объекта местного значения</w:t>
            </w:r>
          </w:p>
        </w:tc>
        <w:tc>
          <w:tcPr>
            <w:tcW w:w="2184" w:type="dxa"/>
            <w:gridSpan w:val="2"/>
            <w:tcBorders>
              <w:top w:val="single" w:sz="4" w:space="0" w:color="auto"/>
              <w:left w:val="single" w:sz="4" w:space="0" w:color="auto"/>
              <w:bottom w:val="single" w:sz="4" w:space="0" w:color="auto"/>
              <w:right w:val="single" w:sz="4" w:space="0" w:color="auto"/>
            </w:tcBorders>
            <w:vAlign w:val="center"/>
          </w:tcPr>
          <w:p w14:paraId="57D78856"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Предельные значения расчетных показателей минимально допустимого уровня обеспеченности</w:t>
            </w:r>
          </w:p>
        </w:tc>
        <w:tc>
          <w:tcPr>
            <w:tcW w:w="3789" w:type="dxa"/>
            <w:gridSpan w:val="3"/>
            <w:tcBorders>
              <w:top w:val="single" w:sz="4" w:space="0" w:color="auto"/>
              <w:left w:val="single" w:sz="4" w:space="0" w:color="auto"/>
              <w:bottom w:val="single" w:sz="4" w:space="0" w:color="auto"/>
              <w:right w:val="single" w:sz="4" w:space="0" w:color="auto"/>
            </w:tcBorders>
            <w:vAlign w:val="center"/>
          </w:tcPr>
          <w:p w14:paraId="0296430E"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Предельные значения расчетных показателей максимально допустимого уровня территориальной доступности</w:t>
            </w:r>
          </w:p>
        </w:tc>
      </w:tr>
      <w:tr w:rsidR="00300CDD" w:rsidRPr="002432BE" w14:paraId="4D6BD583" w14:textId="77777777" w:rsidTr="005C24BE">
        <w:trPr>
          <w:trHeight w:val="1270"/>
          <w:jc w:val="center"/>
        </w:trPr>
        <w:tc>
          <w:tcPr>
            <w:tcW w:w="421" w:type="dxa"/>
            <w:vMerge/>
            <w:tcBorders>
              <w:top w:val="single" w:sz="4" w:space="0" w:color="auto"/>
              <w:left w:val="single" w:sz="4" w:space="0" w:color="auto"/>
              <w:bottom w:val="single" w:sz="4" w:space="0" w:color="auto"/>
              <w:right w:val="single" w:sz="4" w:space="0" w:color="auto"/>
            </w:tcBorders>
            <w:vAlign w:val="center"/>
            <w:hideMark/>
          </w:tcPr>
          <w:p w14:paraId="18C89FA2" w14:textId="77777777" w:rsidR="00300CDD" w:rsidRPr="002432BE" w:rsidRDefault="00300CDD" w:rsidP="005C24BE">
            <w:pPr>
              <w:spacing w:line="276" w:lineRule="auto"/>
              <w:jc w:val="center"/>
              <w:rPr>
                <w:rFonts w:ascii="yandex-sans" w:hAnsi="yandex-sans"/>
                <w:color w:val="000000"/>
                <w:sz w:val="23"/>
                <w:szCs w:val="23"/>
                <w:lang w:eastAsia="en-US"/>
              </w:rPr>
            </w:pPr>
          </w:p>
        </w:tc>
        <w:tc>
          <w:tcPr>
            <w:tcW w:w="3454" w:type="dxa"/>
            <w:vMerge/>
            <w:tcBorders>
              <w:top w:val="single" w:sz="4" w:space="0" w:color="auto"/>
              <w:left w:val="single" w:sz="4" w:space="0" w:color="auto"/>
              <w:bottom w:val="single" w:sz="4" w:space="0" w:color="auto"/>
              <w:right w:val="single" w:sz="4" w:space="0" w:color="auto"/>
            </w:tcBorders>
            <w:vAlign w:val="center"/>
            <w:hideMark/>
          </w:tcPr>
          <w:p w14:paraId="63A0C51E" w14:textId="77777777" w:rsidR="00300CDD" w:rsidRPr="002432BE" w:rsidRDefault="00300CDD" w:rsidP="005C24BE">
            <w:pPr>
              <w:spacing w:line="276" w:lineRule="auto"/>
              <w:jc w:val="center"/>
              <w:rPr>
                <w:rFonts w:ascii="yandex-sans" w:hAnsi="yandex-sans"/>
                <w:color w:val="000000"/>
                <w:sz w:val="23"/>
                <w:szCs w:val="23"/>
                <w:lang w:eastAsia="en-US"/>
              </w:rPr>
            </w:pPr>
          </w:p>
        </w:tc>
        <w:tc>
          <w:tcPr>
            <w:tcW w:w="1050" w:type="dxa"/>
            <w:tcBorders>
              <w:top w:val="single" w:sz="4" w:space="0" w:color="auto"/>
              <w:left w:val="single" w:sz="4" w:space="0" w:color="auto"/>
              <w:bottom w:val="single" w:sz="4" w:space="0" w:color="auto"/>
              <w:right w:val="single" w:sz="2" w:space="0" w:color="000000"/>
            </w:tcBorders>
            <w:vAlign w:val="center"/>
            <w:hideMark/>
          </w:tcPr>
          <w:p w14:paraId="29B703BD"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Ед</w:t>
            </w:r>
            <w:r>
              <w:rPr>
                <w:rFonts w:ascii="yandex-sans" w:hAnsi="yandex-sans"/>
                <w:color w:val="000000"/>
                <w:sz w:val="23"/>
                <w:szCs w:val="23"/>
                <w:lang w:eastAsia="en-US"/>
              </w:rPr>
              <w:t xml:space="preserve">. </w:t>
            </w:r>
            <w:r w:rsidRPr="002432BE">
              <w:rPr>
                <w:rFonts w:ascii="yandex-sans" w:hAnsi="yandex-sans"/>
                <w:color w:val="000000"/>
                <w:sz w:val="23"/>
                <w:szCs w:val="23"/>
                <w:lang w:eastAsia="en-US"/>
              </w:rPr>
              <w:t>измерения</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D173C74" w14:textId="77777777" w:rsidR="00300CDD" w:rsidRPr="002432BE" w:rsidRDefault="00300CDD" w:rsidP="005C24BE">
            <w:pPr>
              <w:spacing w:line="276" w:lineRule="auto"/>
              <w:jc w:val="center"/>
              <w:rPr>
                <w:rFonts w:ascii="yandex-sans" w:hAnsi="yandex-sans"/>
                <w:color w:val="000000"/>
                <w:sz w:val="23"/>
                <w:szCs w:val="23"/>
                <w:lang w:eastAsia="en-US"/>
              </w:rPr>
            </w:pPr>
            <w:r>
              <w:rPr>
                <w:rFonts w:ascii="yandex-sans" w:hAnsi="yandex-sans"/>
                <w:color w:val="000000"/>
                <w:sz w:val="23"/>
                <w:szCs w:val="23"/>
                <w:lang w:eastAsia="en-US"/>
              </w:rPr>
              <w:t>Значение показателя</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F772354"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Вид доступности</w:t>
            </w:r>
          </w:p>
        </w:tc>
        <w:tc>
          <w:tcPr>
            <w:tcW w:w="1134" w:type="dxa"/>
            <w:tcBorders>
              <w:top w:val="single" w:sz="4" w:space="0" w:color="auto"/>
              <w:left w:val="single" w:sz="4" w:space="0" w:color="auto"/>
              <w:bottom w:val="single" w:sz="4" w:space="0" w:color="auto"/>
              <w:right w:val="single" w:sz="4" w:space="0" w:color="auto"/>
            </w:tcBorders>
            <w:vAlign w:val="center"/>
          </w:tcPr>
          <w:p w14:paraId="08932AA8" w14:textId="77777777" w:rsidR="00300CDD" w:rsidRPr="002432BE" w:rsidRDefault="00300CDD" w:rsidP="005C24BE">
            <w:pPr>
              <w:spacing w:line="276" w:lineRule="auto"/>
              <w:jc w:val="center"/>
              <w:rPr>
                <w:rFonts w:ascii="yandex-sans" w:hAnsi="yandex-sans"/>
                <w:color w:val="000000"/>
                <w:sz w:val="23"/>
                <w:szCs w:val="23"/>
                <w:lang w:eastAsia="en-US"/>
              </w:rPr>
            </w:pPr>
            <w:r>
              <w:rPr>
                <w:rFonts w:ascii="yandex-sans" w:hAnsi="yandex-sans"/>
                <w:color w:val="000000"/>
                <w:sz w:val="23"/>
                <w:szCs w:val="23"/>
                <w:lang w:eastAsia="en-US"/>
              </w:rPr>
              <w:t>Ед. измерения</w:t>
            </w:r>
          </w:p>
        </w:tc>
        <w:tc>
          <w:tcPr>
            <w:tcW w:w="954" w:type="dxa"/>
            <w:tcBorders>
              <w:top w:val="single" w:sz="4" w:space="0" w:color="auto"/>
              <w:left w:val="single" w:sz="4" w:space="0" w:color="auto"/>
              <w:bottom w:val="single" w:sz="4" w:space="0" w:color="auto"/>
              <w:right w:val="single" w:sz="4" w:space="0" w:color="auto"/>
            </w:tcBorders>
            <w:vAlign w:val="center"/>
            <w:hideMark/>
          </w:tcPr>
          <w:p w14:paraId="10D81A0B" w14:textId="77777777" w:rsidR="00300CDD" w:rsidRPr="002432BE" w:rsidRDefault="00300CDD" w:rsidP="005C24BE">
            <w:pPr>
              <w:spacing w:line="276" w:lineRule="auto"/>
              <w:jc w:val="center"/>
              <w:rPr>
                <w:rFonts w:ascii="yandex-sans" w:hAnsi="yandex-sans"/>
                <w:color w:val="000000"/>
                <w:sz w:val="23"/>
                <w:szCs w:val="23"/>
                <w:lang w:eastAsia="en-US"/>
              </w:rPr>
            </w:pPr>
            <w:r>
              <w:rPr>
                <w:rFonts w:ascii="yandex-sans" w:hAnsi="yandex-sans"/>
                <w:color w:val="000000"/>
                <w:sz w:val="23"/>
                <w:szCs w:val="23"/>
                <w:lang w:eastAsia="en-US"/>
              </w:rPr>
              <w:t>Значение показателя</w:t>
            </w:r>
          </w:p>
        </w:tc>
      </w:tr>
      <w:tr w:rsidR="00300CDD" w:rsidRPr="002432BE" w14:paraId="37351C6F" w14:textId="77777777" w:rsidTr="005C24BE">
        <w:trPr>
          <w:trHeight w:val="539"/>
          <w:jc w:val="center"/>
        </w:trPr>
        <w:tc>
          <w:tcPr>
            <w:tcW w:w="421" w:type="dxa"/>
            <w:tcBorders>
              <w:top w:val="single" w:sz="4" w:space="0" w:color="auto"/>
              <w:left w:val="single" w:sz="4" w:space="0" w:color="auto"/>
              <w:bottom w:val="single" w:sz="4" w:space="0" w:color="auto"/>
              <w:right w:val="single" w:sz="4" w:space="0" w:color="auto"/>
            </w:tcBorders>
            <w:vAlign w:val="center"/>
            <w:hideMark/>
          </w:tcPr>
          <w:p w14:paraId="3CEAE14D"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1</w:t>
            </w:r>
          </w:p>
        </w:tc>
        <w:tc>
          <w:tcPr>
            <w:tcW w:w="3454" w:type="dxa"/>
            <w:tcBorders>
              <w:top w:val="single" w:sz="4" w:space="0" w:color="auto"/>
              <w:left w:val="single" w:sz="4" w:space="0" w:color="auto"/>
              <w:bottom w:val="single" w:sz="4" w:space="0" w:color="auto"/>
              <w:right w:val="single" w:sz="4" w:space="0" w:color="auto"/>
            </w:tcBorders>
            <w:vAlign w:val="center"/>
            <w:hideMark/>
          </w:tcPr>
          <w:p w14:paraId="19D2113B" w14:textId="77777777" w:rsidR="00300CDD" w:rsidRPr="002432BE" w:rsidRDefault="00300CDD" w:rsidP="005C24BE">
            <w:pPr>
              <w:autoSpaceDE w:val="0"/>
              <w:autoSpaceDN w:val="0"/>
              <w:adjustRightInd w:val="0"/>
              <w:spacing w:line="276" w:lineRule="auto"/>
              <w:jc w:val="center"/>
              <w:rPr>
                <w:rFonts w:ascii="yandex-sans" w:hAnsi="yandex-sans"/>
                <w:color w:val="000000"/>
                <w:sz w:val="23"/>
                <w:szCs w:val="23"/>
                <w:lang w:eastAsia="en-US"/>
              </w:rPr>
            </w:pPr>
            <w:r w:rsidRPr="002432BE">
              <w:rPr>
                <w:rFonts w:ascii="yandex-sans" w:hAnsi="yandex-sans" w:cs="yandex-sans"/>
                <w:sz w:val="22"/>
                <w:szCs w:val="22"/>
                <w:lang w:eastAsia="en-US"/>
              </w:rPr>
              <w:t>Физкультурно-спортивные залы</w:t>
            </w:r>
            <w:r w:rsidRPr="002432BE">
              <w:rPr>
                <w:rFonts w:ascii="yandex-sans" w:hAnsi="yandex-sans"/>
                <w:color w:val="000000"/>
                <w:sz w:val="23"/>
                <w:szCs w:val="23"/>
                <w:lang w:eastAsia="en-US"/>
              </w:rPr>
              <w:t>*</w:t>
            </w:r>
          </w:p>
        </w:tc>
        <w:tc>
          <w:tcPr>
            <w:tcW w:w="1050" w:type="dxa"/>
            <w:tcBorders>
              <w:top w:val="single" w:sz="4" w:space="0" w:color="auto"/>
              <w:left w:val="single" w:sz="4" w:space="0" w:color="auto"/>
              <w:bottom w:val="single" w:sz="4" w:space="0" w:color="auto"/>
              <w:right w:val="single" w:sz="2" w:space="0" w:color="000000"/>
            </w:tcBorders>
            <w:vAlign w:val="center"/>
            <w:hideMark/>
          </w:tcPr>
          <w:p w14:paraId="2AEBB823"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м</w:t>
            </w:r>
            <w:r w:rsidRPr="002432BE">
              <w:rPr>
                <w:rFonts w:ascii="yandex-sans" w:hAnsi="yandex-sans"/>
                <w:color w:val="000000"/>
                <w:sz w:val="23"/>
                <w:szCs w:val="23"/>
                <w:vertAlign w:val="superscript"/>
                <w:lang w:eastAsia="en-US"/>
              </w:rPr>
              <w:t>2</w:t>
            </w:r>
            <w:r w:rsidRPr="002432BE">
              <w:rPr>
                <w:rFonts w:ascii="yandex-sans" w:hAnsi="yandex-sans"/>
                <w:color w:val="000000"/>
                <w:sz w:val="23"/>
                <w:szCs w:val="23"/>
                <w:lang w:eastAsia="en-US"/>
              </w:rPr>
              <w:t xml:space="preserve"> / </w:t>
            </w:r>
            <w:proofErr w:type="spellStart"/>
            <w:r w:rsidRPr="002432BE">
              <w:rPr>
                <w:rFonts w:ascii="yandex-sans" w:hAnsi="yandex-sans"/>
                <w:color w:val="000000"/>
                <w:sz w:val="23"/>
                <w:szCs w:val="23"/>
                <w:lang w:eastAsia="en-US"/>
              </w:rPr>
              <w:t>тыс.чел</w:t>
            </w:r>
            <w:proofErr w:type="spellEnd"/>
            <w:r w:rsidRPr="002432BE">
              <w:rPr>
                <w:rFonts w:ascii="yandex-sans" w:hAnsi="yandex-sans"/>
                <w:color w:val="000000"/>
                <w:sz w:val="23"/>
                <w:szCs w:val="23"/>
                <w:lang w:eastAsia="en-US"/>
              </w:rPr>
              <w: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003D6EE"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350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E59357D"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Транспортная доступность</w:t>
            </w:r>
          </w:p>
        </w:tc>
        <w:tc>
          <w:tcPr>
            <w:tcW w:w="1134" w:type="dxa"/>
            <w:tcBorders>
              <w:top w:val="single" w:sz="4" w:space="0" w:color="auto"/>
              <w:left w:val="single" w:sz="4" w:space="0" w:color="auto"/>
              <w:bottom w:val="single" w:sz="4" w:space="0" w:color="auto"/>
              <w:right w:val="single" w:sz="4" w:space="0" w:color="auto"/>
            </w:tcBorders>
            <w:vAlign w:val="center"/>
          </w:tcPr>
          <w:p w14:paraId="5F65CBC2" w14:textId="77777777" w:rsidR="00300CDD" w:rsidRPr="002432BE" w:rsidRDefault="00300CDD" w:rsidP="005C24BE">
            <w:pPr>
              <w:spacing w:line="276" w:lineRule="auto"/>
              <w:jc w:val="center"/>
              <w:rPr>
                <w:rFonts w:ascii="yandex-sans" w:hAnsi="yandex-sans"/>
                <w:color w:val="000000"/>
                <w:sz w:val="23"/>
                <w:szCs w:val="23"/>
                <w:lang w:eastAsia="en-US"/>
              </w:rPr>
            </w:pPr>
            <w:r>
              <w:rPr>
                <w:rFonts w:ascii="yandex-sans" w:hAnsi="yandex-sans"/>
                <w:color w:val="000000"/>
                <w:sz w:val="23"/>
                <w:szCs w:val="23"/>
                <w:lang w:eastAsia="en-US"/>
              </w:rPr>
              <w:t>мин</w:t>
            </w:r>
          </w:p>
        </w:tc>
        <w:tc>
          <w:tcPr>
            <w:tcW w:w="954" w:type="dxa"/>
            <w:tcBorders>
              <w:top w:val="single" w:sz="4" w:space="0" w:color="auto"/>
              <w:left w:val="single" w:sz="4" w:space="0" w:color="auto"/>
              <w:bottom w:val="single" w:sz="4" w:space="0" w:color="auto"/>
              <w:right w:val="single" w:sz="4" w:space="0" w:color="auto"/>
            </w:tcBorders>
            <w:vAlign w:val="center"/>
            <w:hideMark/>
          </w:tcPr>
          <w:p w14:paraId="5F46B907"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20</w:t>
            </w:r>
          </w:p>
        </w:tc>
      </w:tr>
      <w:tr w:rsidR="00300CDD" w:rsidRPr="002432BE" w14:paraId="2DB51E19" w14:textId="77777777" w:rsidTr="005C24BE">
        <w:trPr>
          <w:jc w:val="center"/>
        </w:trPr>
        <w:tc>
          <w:tcPr>
            <w:tcW w:w="421" w:type="dxa"/>
            <w:tcBorders>
              <w:top w:val="single" w:sz="4" w:space="0" w:color="auto"/>
              <w:left w:val="single" w:sz="4" w:space="0" w:color="auto"/>
              <w:bottom w:val="single" w:sz="4" w:space="0" w:color="auto"/>
              <w:right w:val="single" w:sz="4" w:space="0" w:color="auto"/>
            </w:tcBorders>
            <w:vAlign w:val="center"/>
            <w:hideMark/>
          </w:tcPr>
          <w:p w14:paraId="0B908E77"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2</w:t>
            </w:r>
          </w:p>
        </w:tc>
        <w:tc>
          <w:tcPr>
            <w:tcW w:w="3454" w:type="dxa"/>
            <w:tcBorders>
              <w:top w:val="single" w:sz="4" w:space="0" w:color="auto"/>
              <w:left w:val="single" w:sz="4" w:space="0" w:color="auto"/>
              <w:bottom w:val="single" w:sz="4" w:space="0" w:color="auto"/>
              <w:right w:val="single" w:sz="4" w:space="0" w:color="auto"/>
            </w:tcBorders>
            <w:vAlign w:val="center"/>
            <w:hideMark/>
          </w:tcPr>
          <w:p w14:paraId="43B6314A" w14:textId="77777777" w:rsidR="00300CDD" w:rsidRPr="002432BE" w:rsidRDefault="00300CDD" w:rsidP="005C24BE">
            <w:pPr>
              <w:spacing w:line="276" w:lineRule="auto"/>
              <w:jc w:val="center"/>
              <w:rPr>
                <w:rFonts w:ascii="yandex-sans" w:hAnsi="yandex-sans"/>
                <w:color w:val="000000"/>
                <w:sz w:val="23"/>
                <w:szCs w:val="23"/>
                <w:lang w:eastAsia="en-US"/>
              </w:rPr>
            </w:pPr>
            <w:r w:rsidRPr="005C24BE">
              <w:rPr>
                <w:rFonts w:ascii="yandex-sans" w:hAnsi="yandex-sans"/>
                <w:color w:val="000000"/>
                <w:sz w:val="23"/>
                <w:szCs w:val="23"/>
                <w:lang w:eastAsia="en-US"/>
              </w:rPr>
              <w:t>Плоскостные спортивные сооружения для населения отдельных населенных пунктов*</w:t>
            </w:r>
          </w:p>
        </w:tc>
        <w:tc>
          <w:tcPr>
            <w:tcW w:w="1050" w:type="dxa"/>
            <w:tcBorders>
              <w:top w:val="single" w:sz="4" w:space="0" w:color="auto"/>
              <w:left w:val="single" w:sz="4" w:space="0" w:color="auto"/>
              <w:bottom w:val="single" w:sz="4" w:space="0" w:color="auto"/>
              <w:right w:val="single" w:sz="2" w:space="0" w:color="000000"/>
            </w:tcBorders>
            <w:vAlign w:val="center"/>
            <w:hideMark/>
          </w:tcPr>
          <w:p w14:paraId="3F8DB75A"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м</w:t>
            </w:r>
            <w:r w:rsidRPr="002432BE">
              <w:rPr>
                <w:rFonts w:ascii="yandex-sans" w:hAnsi="yandex-sans"/>
                <w:color w:val="000000"/>
                <w:sz w:val="23"/>
                <w:szCs w:val="23"/>
                <w:vertAlign w:val="superscript"/>
                <w:lang w:eastAsia="en-US"/>
              </w:rPr>
              <w:t>2</w:t>
            </w:r>
            <w:r w:rsidRPr="002432BE">
              <w:rPr>
                <w:rFonts w:ascii="yandex-sans" w:hAnsi="yandex-sans"/>
                <w:color w:val="000000"/>
                <w:sz w:val="23"/>
                <w:szCs w:val="23"/>
                <w:lang w:eastAsia="en-US"/>
              </w:rPr>
              <w:t xml:space="preserve"> / </w:t>
            </w:r>
            <w:proofErr w:type="spellStart"/>
            <w:r w:rsidRPr="002432BE">
              <w:rPr>
                <w:rFonts w:ascii="yandex-sans" w:hAnsi="yandex-sans"/>
                <w:color w:val="000000"/>
                <w:sz w:val="23"/>
                <w:szCs w:val="23"/>
                <w:lang w:eastAsia="en-US"/>
              </w:rPr>
              <w:t>тыс.чел</w:t>
            </w:r>
            <w:proofErr w:type="spellEnd"/>
            <w:r w:rsidRPr="002432BE">
              <w:rPr>
                <w:rFonts w:ascii="yandex-sans" w:hAnsi="yandex-sans"/>
                <w:color w:val="000000"/>
                <w:sz w:val="23"/>
                <w:szCs w:val="23"/>
                <w:lang w:eastAsia="en-US"/>
              </w:rPr>
              <w: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ABFDEDF" w14:textId="77777777" w:rsidR="00300CDD" w:rsidRPr="002432BE" w:rsidRDefault="00300CDD" w:rsidP="005C24BE">
            <w:pPr>
              <w:spacing w:line="276" w:lineRule="auto"/>
              <w:jc w:val="center"/>
              <w:rPr>
                <w:rFonts w:ascii="yandex-sans" w:hAnsi="yandex-sans"/>
                <w:color w:val="000000"/>
                <w:sz w:val="23"/>
                <w:szCs w:val="23"/>
                <w:lang w:eastAsia="en-US"/>
              </w:rPr>
            </w:pPr>
            <w:r w:rsidRPr="003D68A9">
              <w:rPr>
                <w:rFonts w:ascii="yandex-sans" w:hAnsi="yandex-sans"/>
                <w:color w:val="000000"/>
                <w:sz w:val="23"/>
                <w:szCs w:val="23"/>
                <w:lang w:eastAsia="en-US"/>
              </w:rPr>
              <w:t>2000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DD5EF6B"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 xml:space="preserve">Пешеходная доступность, </w:t>
            </w:r>
          </w:p>
        </w:tc>
        <w:tc>
          <w:tcPr>
            <w:tcW w:w="1134" w:type="dxa"/>
            <w:tcBorders>
              <w:top w:val="single" w:sz="4" w:space="0" w:color="auto"/>
              <w:left w:val="single" w:sz="4" w:space="0" w:color="auto"/>
              <w:bottom w:val="single" w:sz="4" w:space="0" w:color="auto"/>
              <w:right w:val="single" w:sz="4" w:space="0" w:color="auto"/>
            </w:tcBorders>
            <w:vAlign w:val="center"/>
          </w:tcPr>
          <w:p w14:paraId="434ED6FA" w14:textId="77777777" w:rsidR="00300CDD" w:rsidRPr="002432BE" w:rsidRDefault="00300CDD" w:rsidP="005C24BE">
            <w:pPr>
              <w:spacing w:line="276" w:lineRule="auto"/>
              <w:jc w:val="center"/>
              <w:rPr>
                <w:rFonts w:ascii="yandex-sans" w:hAnsi="yandex-sans"/>
                <w:color w:val="000000"/>
                <w:sz w:val="23"/>
                <w:szCs w:val="23"/>
                <w:lang w:eastAsia="en-US"/>
              </w:rPr>
            </w:pPr>
            <w:r>
              <w:rPr>
                <w:rFonts w:ascii="yandex-sans" w:hAnsi="yandex-sans"/>
                <w:color w:val="000000"/>
                <w:sz w:val="23"/>
                <w:szCs w:val="23"/>
                <w:lang w:eastAsia="en-US"/>
              </w:rPr>
              <w:t>м</w:t>
            </w:r>
          </w:p>
        </w:tc>
        <w:tc>
          <w:tcPr>
            <w:tcW w:w="954" w:type="dxa"/>
            <w:tcBorders>
              <w:top w:val="single" w:sz="4" w:space="0" w:color="auto"/>
              <w:left w:val="single" w:sz="4" w:space="0" w:color="auto"/>
              <w:bottom w:val="single" w:sz="4" w:space="0" w:color="auto"/>
              <w:right w:val="single" w:sz="4" w:space="0" w:color="auto"/>
            </w:tcBorders>
            <w:vAlign w:val="center"/>
            <w:hideMark/>
          </w:tcPr>
          <w:p w14:paraId="429A1F72"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1000</w:t>
            </w:r>
          </w:p>
        </w:tc>
      </w:tr>
      <w:tr w:rsidR="00300CDD" w:rsidRPr="002432BE" w14:paraId="4D61BFC3" w14:textId="77777777" w:rsidTr="005C24BE">
        <w:trPr>
          <w:jc w:val="center"/>
        </w:trPr>
        <w:tc>
          <w:tcPr>
            <w:tcW w:w="421" w:type="dxa"/>
            <w:tcBorders>
              <w:top w:val="single" w:sz="4" w:space="0" w:color="auto"/>
              <w:left w:val="single" w:sz="4" w:space="0" w:color="auto"/>
              <w:bottom w:val="single" w:sz="4" w:space="0" w:color="auto"/>
              <w:right w:val="single" w:sz="4" w:space="0" w:color="auto"/>
            </w:tcBorders>
            <w:vAlign w:val="center"/>
            <w:hideMark/>
          </w:tcPr>
          <w:p w14:paraId="18507C14" w14:textId="77777777" w:rsidR="00300CDD" w:rsidRPr="002432BE" w:rsidRDefault="00300CDD" w:rsidP="005C24BE">
            <w:pPr>
              <w:spacing w:line="276" w:lineRule="auto"/>
              <w:jc w:val="center"/>
              <w:rPr>
                <w:rFonts w:ascii="yandex-sans" w:hAnsi="yandex-sans"/>
                <w:color w:val="000000"/>
                <w:sz w:val="23"/>
                <w:szCs w:val="23"/>
                <w:lang w:eastAsia="en-US"/>
              </w:rPr>
            </w:pPr>
            <w:r w:rsidRPr="002432BE">
              <w:rPr>
                <w:rFonts w:ascii="yandex-sans" w:hAnsi="yandex-sans"/>
                <w:color w:val="000000"/>
                <w:sz w:val="23"/>
                <w:szCs w:val="23"/>
                <w:lang w:eastAsia="en-US"/>
              </w:rPr>
              <w:t>3</w:t>
            </w:r>
          </w:p>
        </w:tc>
        <w:tc>
          <w:tcPr>
            <w:tcW w:w="3454" w:type="dxa"/>
            <w:tcBorders>
              <w:top w:val="single" w:sz="4" w:space="0" w:color="auto"/>
              <w:left w:val="single" w:sz="4" w:space="0" w:color="auto"/>
              <w:bottom w:val="single" w:sz="4" w:space="0" w:color="auto"/>
              <w:right w:val="single" w:sz="4" w:space="0" w:color="auto"/>
            </w:tcBorders>
            <w:vAlign w:val="center"/>
            <w:hideMark/>
          </w:tcPr>
          <w:p w14:paraId="62B4BA52" w14:textId="77777777" w:rsidR="00300CDD" w:rsidRPr="002432BE" w:rsidRDefault="00300CDD" w:rsidP="005C24BE">
            <w:pPr>
              <w:spacing w:line="276" w:lineRule="auto"/>
              <w:jc w:val="center"/>
              <w:rPr>
                <w:rFonts w:ascii="yandex-sans" w:hAnsi="yandex-sans"/>
                <w:color w:val="000000"/>
                <w:lang w:eastAsia="en-US"/>
              </w:rPr>
            </w:pPr>
            <w:r w:rsidRPr="002432BE">
              <w:rPr>
                <w:rFonts w:ascii="Times New Roman" w:hAnsi="Times New Roman"/>
                <w:lang w:eastAsia="en-US"/>
              </w:rPr>
              <w:t>Плавательные бассейны*</w:t>
            </w:r>
          </w:p>
        </w:tc>
        <w:tc>
          <w:tcPr>
            <w:tcW w:w="1050" w:type="dxa"/>
            <w:tcBorders>
              <w:top w:val="single" w:sz="4" w:space="0" w:color="auto"/>
              <w:left w:val="single" w:sz="4" w:space="0" w:color="auto"/>
              <w:bottom w:val="single" w:sz="4" w:space="0" w:color="auto"/>
              <w:right w:val="single" w:sz="2" w:space="0" w:color="000000"/>
            </w:tcBorders>
            <w:vAlign w:val="center"/>
          </w:tcPr>
          <w:p w14:paraId="4A5CB853" w14:textId="77777777" w:rsidR="00300CDD" w:rsidRPr="002432BE" w:rsidRDefault="00300CDD" w:rsidP="005C24BE">
            <w:pPr>
              <w:spacing w:line="276" w:lineRule="auto"/>
              <w:jc w:val="center"/>
              <w:rPr>
                <w:rFonts w:ascii="Times New Roman" w:hAnsi="Times New Roman"/>
                <w:lang w:eastAsia="en-US"/>
              </w:rPr>
            </w:pPr>
            <w:r w:rsidRPr="00621B51">
              <w:rPr>
                <w:rFonts w:ascii="Times New Roman" w:hAnsi="Times New Roman"/>
                <w:lang w:eastAsia="en-US"/>
              </w:rPr>
              <w:t>м</w:t>
            </w:r>
            <w:r w:rsidRPr="00621B51">
              <w:rPr>
                <w:rFonts w:ascii="Times New Roman" w:hAnsi="Times New Roman"/>
                <w:vertAlign w:val="superscript"/>
                <w:lang w:eastAsia="en-US"/>
              </w:rPr>
              <w:t>2</w:t>
            </w:r>
            <w:r w:rsidRPr="002432BE">
              <w:rPr>
                <w:rFonts w:ascii="Times New Roman" w:hAnsi="Times New Roman"/>
                <w:lang w:eastAsia="en-US"/>
              </w:rPr>
              <w:t>зеркала воды</w:t>
            </w:r>
            <w:r>
              <w:rPr>
                <w:rFonts w:ascii="Times New Roman" w:hAnsi="Times New Roman"/>
                <w:lang w:eastAsia="en-US"/>
              </w:rPr>
              <w:t>/</w:t>
            </w:r>
            <w:r w:rsidRPr="002432BE">
              <w:rPr>
                <w:rFonts w:ascii="Times New Roman" w:hAnsi="Times New Roman"/>
                <w:lang w:eastAsia="en-US"/>
              </w:rPr>
              <w:t xml:space="preserve"> тыс</w:t>
            </w:r>
            <w:r>
              <w:rPr>
                <w:rFonts w:ascii="Times New Roman" w:hAnsi="Times New Roman"/>
                <w:lang w:eastAsia="en-US"/>
              </w:rPr>
              <w:t>.</w:t>
            </w:r>
            <w:r w:rsidRPr="002432BE">
              <w:rPr>
                <w:rFonts w:ascii="Times New Roman" w:hAnsi="Times New Roman"/>
                <w:lang w:eastAsia="en-US"/>
              </w:rPr>
              <w:t xml:space="preserve"> чел</w:t>
            </w:r>
            <w:r>
              <w:rPr>
                <w:rFonts w:ascii="Times New Roman" w:hAnsi="Times New Roman"/>
                <w:lang w:eastAsia="en-US"/>
              </w:rPr>
              <w:t>.</w:t>
            </w:r>
          </w:p>
          <w:p w14:paraId="62182E81" w14:textId="77777777" w:rsidR="00300CDD" w:rsidRPr="002432BE" w:rsidRDefault="00300CDD" w:rsidP="005C24BE">
            <w:pPr>
              <w:spacing w:line="276" w:lineRule="auto"/>
              <w:jc w:val="center"/>
              <w:rPr>
                <w:rFonts w:ascii="yandex-sans" w:hAnsi="yandex-sans"/>
                <w:color w:val="000000"/>
                <w:lang w:eastAsia="en-U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54BCE959" w14:textId="77777777" w:rsidR="00300CDD" w:rsidRPr="002432BE" w:rsidRDefault="00300CDD" w:rsidP="005C24BE">
            <w:pPr>
              <w:spacing w:line="276" w:lineRule="auto"/>
              <w:jc w:val="center"/>
              <w:rPr>
                <w:rFonts w:ascii="yandex-sans" w:hAnsi="yandex-sans"/>
                <w:color w:val="000000"/>
                <w:lang w:eastAsia="en-US"/>
              </w:rPr>
            </w:pPr>
            <w:r w:rsidRPr="002432BE">
              <w:rPr>
                <w:rFonts w:ascii="Times New Roman" w:hAnsi="Times New Roman"/>
                <w:lang w:eastAsia="en-US"/>
              </w:rPr>
              <w:t>75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E50D70B" w14:textId="77777777" w:rsidR="00300CDD" w:rsidRPr="002432BE" w:rsidRDefault="00300CDD" w:rsidP="005C24BE">
            <w:pPr>
              <w:spacing w:line="276" w:lineRule="auto"/>
              <w:jc w:val="center"/>
              <w:rPr>
                <w:rFonts w:ascii="yandex-sans" w:hAnsi="yandex-sans"/>
                <w:color w:val="000000"/>
                <w:lang w:eastAsia="en-US"/>
              </w:rPr>
            </w:pPr>
            <w:r w:rsidRPr="002432BE">
              <w:rPr>
                <w:rFonts w:ascii="yandex-sans" w:hAnsi="yandex-sans"/>
                <w:color w:val="000000"/>
                <w:lang w:eastAsia="en-US"/>
              </w:rPr>
              <w:t>Транспортная доступность</w:t>
            </w:r>
          </w:p>
        </w:tc>
        <w:tc>
          <w:tcPr>
            <w:tcW w:w="2088" w:type="dxa"/>
            <w:gridSpan w:val="2"/>
            <w:tcBorders>
              <w:top w:val="single" w:sz="4" w:space="0" w:color="auto"/>
              <w:left w:val="single" w:sz="4" w:space="0" w:color="auto"/>
              <w:bottom w:val="single" w:sz="4" w:space="0" w:color="auto"/>
              <w:right w:val="single" w:sz="4" w:space="0" w:color="auto"/>
            </w:tcBorders>
            <w:vAlign w:val="center"/>
          </w:tcPr>
          <w:p w14:paraId="2E56A76D" w14:textId="77777777" w:rsidR="00300CDD" w:rsidRPr="002432BE" w:rsidRDefault="00300CDD" w:rsidP="005C24BE">
            <w:pPr>
              <w:spacing w:line="276" w:lineRule="auto"/>
              <w:jc w:val="center"/>
              <w:rPr>
                <w:rFonts w:ascii="yandex-sans" w:hAnsi="yandex-sans"/>
                <w:color w:val="000000"/>
                <w:lang w:eastAsia="en-US"/>
              </w:rPr>
            </w:pPr>
            <w:r w:rsidRPr="002432BE">
              <w:rPr>
                <w:rFonts w:ascii="yandex-sans" w:hAnsi="yandex-sans"/>
                <w:color w:val="000000"/>
                <w:lang w:eastAsia="en-US"/>
              </w:rPr>
              <w:t>Не устанавливается</w:t>
            </w:r>
          </w:p>
        </w:tc>
      </w:tr>
    </w:tbl>
    <w:p w14:paraId="3A067A66" w14:textId="77777777" w:rsidR="00300CDD" w:rsidRPr="005C24BE" w:rsidRDefault="00300CDD" w:rsidP="00300CDD">
      <w:pPr>
        <w:shd w:val="clear" w:color="auto" w:fill="FFFFFF"/>
        <w:jc w:val="both"/>
        <w:rPr>
          <w:rFonts w:ascii="Times New Roman" w:hAnsi="Times New Roman"/>
          <w:color w:val="000000"/>
        </w:rPr>
      </w:pPr>
      <w:r w:rsidRPr="005C24BE">
        <w:rPr>
          <w:rFonts w:ascii="Times New Roman" w:hAnsi="Times New Roman"/>
        </w:rPr>
        <w:t xml:space="preserve">* - размещение объектов возможно как в составе или на базе образовательных </w:t>
      </w:r>
      <w:r w:rsidRPr="005C24BE">
        <w:rPr>
          <w:rFonts w:ascii="Times New Roman" w:hAnsi="Times New Roman"/>
          <w:color w:val="000000"/>
        </w:rPr>
        <w:t>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p>
    <w:p w14:paraId="25927DBD" w14:textId="77777777" w:rsidR="00300CDD" w:rsidRDefault="00300CDD" w:rsidP="00300CDD">
      <w:pPr>
        <w:shd w:val="clear" w:color="auto" w:fill="FFFFFF"/>
        <w:rPr>
          <w:rFonts w:ascii="Times New Roman" w:hAnsi="Times New Roman"/>
        </w:rPr>
      </w:pPr>
    </w:p>
    <w:p w14:paraId="7FEE7799" w14:textId="77777777" w:rsidR="00300CDD" w:rsidRDefault="00300CDD" w:rsidP="00300CDD">
      <w:pPr>
        <w:shd w:val="clear" w:color="auto" w:fill="FFFFFF"/>
        <w:rPr>
          <w:rFonts w:ascii="Times New Roman" w:hAnsi="Times New Roman"/>
        </w:rPr>
      </w:pPr>
    </w:p>
    <w:p w14:paraId="7A6F34C5" w14:textId="77777777" w:rsidR="00300CDD" w:rsidRDefault="00300CDD" w:rsidP="00300CDD">
      <w:pPr>
        <w:shd w:val="clear" w:color="auto" w:fill="FFFFFF"/>
        <w:rPr>
          <w:rFonts w:ascii="Times New Roman" w:hAnsi="Times New Roman"/>
        </w:rPr>
      </w:pPr>
    </w:p>
    <w:p w14:paraId="4F340624" w14:textId="77777777" w:rsidR="00300CDD" w:rsidRPr="005C24BE" w:rsidRDefault="00300CDD" w:rsidP="005C24BE">
      <w:pPr>
        <w:shd w:val="clear" w:color="auto" w:fill="FFFFFF"/>
        <w:spacing w:line="360" w:lineRule="auto"/>
        <w:jc w:val="both"/>
        <w:rPr>
          <w:rFonts w:ascii="Times New Roman" w:hAnsi="Times New Roman"/>
        </w:rPr>
      </w:pPr>
      <w:r w:rsidRPr="005C24BE">
        <w:rPr>
          <w:rFonts w:ascii="Times New Roman" w:hAnsi="Times New Roman"/>
        </w:rPr>
        <w:lastRenderedPageBreak/>
        <w:t>Примечания:</w:t>
      </w:r>
    </w:p>
    <w:p w14:paraId="19DC79BC" w14:textId="77777777" w:rsidR="00300CDD" w:rsidRPr="005C24BE" w:rsidRDefault="00300CDD" w:rsidP="005C24BE">
      <w:pPr>
        <w:numPr>
          <w:ilvl w:val="0"/>
          <w:numId w:val="19"/>
        </w:numPr>
        <w:shd w:val="clear" w:color="auto" w:fill="FFFFFF"/>
        <w:spacing w:line="360" w:lineRule="auto"/>
        <w:ind w:left="782" w:hanging="357"/>
        <w:jc w:val="both"/>
        <w:rPr>
          <w:rFonts w:ascii="Times New Roman" w:hAnsi="Times New Roman"/>
        </w:rPr>
      </w:pPr>
      <w:r w:rsidRPr="005C24BE">
        <w:rPr>
          <w:rFonts w:ascii="Times New Roman" w:hAnsi="Times New Roman"/>
          <w:color w:val="000000"/>
        </w:rPr>
        <w:t>В состав ф</w:t>
      </w:r>
      <w:r w:rsidRPr="005C24BE">
        <w:rPr>
          <w:rFonts w:ascii="Times New Roman" w:hAnsi="Times New Roman"/>
        </w:rPr>
        <w:t xml:space="preserve">изкультурно-спортивных залов входят в т.ч. спортивные залы общего пользования, помещения для физкультурно-оздоровительных занятий, спортивные залы. </w:t>
      </w:r>
    </w:p>
    <w:p w14:paraId="3A36CEEE" w14:textId="77777777" w:rsidR="00300CDD" w:rsidRPr="005C24BE" w:rsidRDefault="00300CDD" w:rsidP="005C24BE">
      <w:pPr>
        <w:pStyle w:val="a4"/>
        <w:numPr>
          <w:ilvl w:val="0"/>
          <w:numId w:val="19"/>
        </w:numPr>
        <w:shd w:val="clear" w:color="auto" w:fill="FFFFFF"/>
        <w:spacing w:line="360" w:lineRule="auto"/>
        <w:jc w:val="both"/>
        <w:rPr>
          <w:rFonts w:ascii="Times New Roman" w:hAnsi="Times New Roman"/>
        </w:rPr>
      </w:pPr>
      <w:r w:rsidRPr="005C24BE">
        <w:rPr>
          <w:rFonts w:ascii="Times New Roman" w:hAnsi="Times New Roman"/>
          <w:color w:val="000000"/>
        </w:rPr>
        <w:t>Состав универсально</w:t>
      </w:r>
      <w:r w:rsidRPr="005C24BE">
        <w:rPr>
          <w:rFonts w:ascii="Times New Roman" w:hAnsi="Times New Roman"/>
        </w:rPr>
        <w:t xml:space="preserve">-спортивных, а также </w:t>
      </w:r>
      <w:r w:rsidRPr="005C24BE">
        <w:rPr>
          <w:rFonts w:ascii="Times New Roman" w:hAnsi="Times New Roman"/>
          <w:color w:val="000000"/>
        </w:rPr>
        <w:t>физкультурно-оздоровительных</w:t>
      </w:r>
      <w:r w:rsidRPr="005C24BE">
        <w:rPr>
          <w:rFonts w:ascii="Times New Roman" w:hAnsi="Times New Roman"/>
        </w:rPr>
        <w:t xml:space="preserve">   комплексов определяется заданием на проектирование</w:t>
      </w:r>
    </w:p>
    <w:p w14:paraId="63AD4BB0" w14:textId="77777777" w:rsidR="00300CDD" w:rsidRPr="005C24BE" w:rsidRDefault="00300CDD" w:rsidP="005C24BE">
      <w:pPr>
        <w:numPr>
          <w:ilvl w:val="0"/>
          <w:numId w:val="19"/>
        </w:numPr>
        <w:shd w:val="clear" w:color="auto" w:fill="FFFFFF"/>
        <w:spacing w:line="360" w:lineRule="auto"/>
        <w:jc w:val="both"/>
        <w:rPr>
          <w:rFonts w:ascii="Times New Roman" w:hAnsi="Times New Roman"/>
        </w:rPr>
      </w:pPr>
      <w:r w:rsidRPr="005C24BE">
        <w:rPr>
          <w:rFonts w:ascii="Times New Roman" w:hAnsi="Times New Roman"/>
        </w:rPr>
        <w:t>Нормы проектирования плоскостных спортивных сооружений принимаются в соответствии с требованиями СП 31-115-</w:t>
      </w:r>
      <w:proofErr w:type="gramStart"/>
      <w:r w:rsidRPr="005C24BE">
        <w:rPr>
          <w:rFonts w:ascii="Times New Roman" w:hAnsi="Times New Roman"/>
        </w:rPr>
        <w:t>2006  «</w:t>
      </w:r>
      <w:proofErr w:type="gramEnd"/>
      <w:r w:rsidRPr="005C24BE">
        <w:rPr>
          <w:rFonts w:ascii="Times New Roman" w:hAnsi="Times New Roman"/>
        </w:rPr>
        <w:t>Открытые плоскостные физкультурно-спортивные сооружения»</w:t>
      </w:r>
    </w:p>
    <w:p w14:paraId="0A3D86DE" w14:textId="77777777" w:rsidR="00300CDD" w:rsidRDefault="00300CDD" w:rsidP="00300CDD">
      <w:pPr>
        <w:shd w:val="clear" w:color="auto" w:fill="FFFFFF"/>
        <w:rPr>
          <w:rFonts w:ascii="Times New Roman" w:hAnsi="Times New Roman"/>
        </w:rPr>
      </w:pPr>
    </w:p>
    <w:p w14:paraId="756BA3A6" w14:textId="77777777" w:rsidR="00300CDD" w:rsidRDefault="00300CDD" w:rsidP="00300CDD">
      <w:pPr>
        <w:shd w:val="clear" w:color="auto" w:fill="FFFFFF"/>
        <w:rPr>
          <w:rFonts w:ascii="Times New Roman" w:hAnsi="Times New Roman"/>
        </w:rPr>
      </w:pPr>
    </w:p>
    <w:p w14:paraId="3D720F91" w14:textId="77777777" w:rsidR="00300CDD" w:rsidRDefault="00300CDD" w:rsidP="00300CDD">
      <w:pPr>
        <w:shd w:val="clear" w:color="auto" w:fill="FFFFFF"/>
        <w:rPr>
          <w:rFonts w:ascii="Times New Roman" w:hAnsi="Times New Roman"/>
        </w:rPr>
      </w:pPr>
    </w:p>
    <w:p w14:paraId="5BCBF5AE" w14:textId="77777777" w:rsidR="00300CDD" w:rsidRDefault="00300CDD" w:rsidP="00300CDD">
      <w:pPr>
        <w:shd w:val="clear" w:color="auto" w:fill="FFFFFF"/>
        <w:rPr>
          <w:rFonts w:ascii="Times New Roman" w:hAnsi="Times New Roman"/>
        </w:rPr>
      </w:pPr>
    </w:p>
    <w:p w14:paraId="3A9D0368" w14:textId="77777777" w:rsidR="00300CDD" w:rsidRDefault="00300CDD" w:rsidP="00300CDD">
      <w:pPr>
        <w:shd w:val="clear" w:color="auto" w:fill="FFFFFF"/>
        <w:rPr>
          <w:rFonts w:ascii="Times New Roman" w:hAnsi="Times New Roman"/>
        </w:rPr>
      </w:pPr>
    </w:p>
    <w:p w14:paraId="3498758A" w14:textId="77777777" w:rsidR="00300CDD" w:rsidRDefault="00300CDD" w:rsidP="00300CDD">
      <w:pPr>
        <w:shd w:val="clear" w:color="auto" w:fill="FFFFFF"/>
        <w:rPr>
          <w:rFonts w:ascii="Times New Roman" w:hAnsi="Times New Roman"/>
        </w:rPr>
      </w:pPr>
    </w:p>
    <w:p w14:paraId="57E1F0EB" w14:textId="77777777" w:rsidR="00300CDD" w:rsidRDefault="00300CDD" w:rsidP="00300CDD">
      <w:pPr>
        <w:shd w:val="clear" w:color="auto" w:fill="FFFFFF"/>
        <w:rPr>
          <w:rFonts w:ascii="Times New Roman" w:hAnsi="Times New Roman"/>
        </w:rPr>
      </w:pPr>
    </w:p>
    <w:p w14:paraId="11E453A5" w14:textId="77777777" w:rsidR="00300CDD" w:rsidRDefault="00300CDD" w:rsidP="00300CDD">
      <w:pPr>
        <w:shd w:val="clear" w:color="auto" w:fill="FFFFFF"/>
        <w:rPr>
          <w:rFonts w:ascii="Times New Roman" w:hAnsi="Times New Roman"/>
        </w:rPr>
      </w:pPr>
    </w:p>
    <w:p w14:paraId="7F69A679" w14:textId="77777777" w:rsidR="00300CDD" w:rsidRDefault="00300CDD" w:rsidP="00300CDD">
      <w:pPr>
        <w:shd w:val="clear" w:color="auto" w:fill="FFFFFF"/>
        <w:rPr>
          <w:rFonts w:ascii="Times New Roman" w:hAnsi="Times New Roman"/>
        </w:rPr>
      </w:pPr>
    </w:p>
    <w:p w14:paraId="13245F61" w14:textId="77777777" w:rsidR="00300CDD" w:rsidRDefault="00300CDD" w:rsidP="00300CDD">
      <w:pPr>
        <w:shd w:val="clear" w:color="auto" w:fill="FFFFFF"/>
        <w:rPr>
          <w:rFonts w:ascii="Times New Roman" w:hAnsi="Times New Roman"/>
        </w:rPr>
      </w:pPr>
    </w:p>
    <w:p w14:paraId="756BC39B" w14:textId="77777777" w:rsidR="00300CDD" w:rsidRDefault="00300CDD" w:rsidP="00300CDD">
      <w:pPr>
        <w:shd w:val="clear" w:color="auto" w:fill="FFFFFF"/>
        <w:rPr>
          <w:rFonts w:ascii="Times New Roman" w:hAnsi="Times New Roman"/>
        </w:rPr>
      </w:pPr>
    </w:p>
    <w:p w14:paraId="423C1A6D" w14:textId="77777777" w:rsidR="00300CDD" w:rsidRDefault="00300CDD" w:rsidP="00300CDD">
      <w:pPr>
        <w:shd w:val="clear" w:color="auto" w:fill="FFFFFF"/>
        <w:rPr>
          <w:rFonts w:ascii="Times New Roman" w:hAnsi="Times New Roman"/>
        </w:rPr>
      </w:pPr>
    </w:p>
    <w:p w14:paraId="16CEB106" w14:textId="77777777" w:rsidR="00300CDD" w:rsidRDefault="00300CDD" w:rsidP="00300CDD">
      <w:pPr>
        <w:shd w:val="clear" w:color="auto" w:fill="FFFFFF"/>
        <w:rPr>
          <w:rFonts w:ascii="Times New Roman" w:hAnsi="Times New Roman"/>
        </w:rPr>
      </w:pPr>
    </w:p>
    <w:p w14:paraId="1269FC76" w14:textId="77777777" w:rsidR="00300CDD" w:rsidRDefault="00300CDD" w:rsidP="00300CDD">
      <w:pPr>
        <w:shd w:val="clear" w:color="auto" w:fill="FFFFFF"/>
        <w:rPr>
          <w:rFonts w:ascii="Times New Roman" w:hAnsi="Times New Roman"/>
        </w:rPr>
      </w:pPr>
    </w:p>
    <w:p w14:paraId="07070713" w14:textId="77777777" w:rsidR="00300CDD" w:rsidRDefault="00300CDD" w:rsidP="00300CDD">
      <w:pPr>
        <w:shd w:val="clear" w:color="auto" w:fill="FFFFFF"/>
        <w:rPr>
          <w:rFonts w:ascii="Times New Roman" w:hAnsi="Times New Roman"/>
        </w:rPr>
      </w:pPr>
    </w:p>
    <w:p w14:paraId="33A70CF7" w14:textId="77777777" w:rsidR="00300CDD" w:rsidRDefault="00300CDD" w:rsidP="00300CDD">
      <w:pPr>
        <w:shd w:val="clear" w:color="auto" w:fill="FFFFFF"/>
        <w:rPr>
          <w:rFonts w:ascii="Times New Roman" w:hAnsi="Times New Roman"/>
        </w:rPr>
      </w:pPr>
    </w:p>
    <w:p w14:paraId="2AA927E3" w14:textId="77777777" w:rsidR="00300CDD" w:rsidRDefault="00300CDD" w:rsidP="00300CDD">
      <w:pPr>
        <w:shd w:val="clear" w:color="auto" w:fill="FFFFFF"/>
        <w:rPr>
          <w:rFonts w:ascii="Times New Roman" w:hAnsi="Times New Roman"/>
        </w:rPr>
      </w:pPr>
    </w:p>
    <w:p w14:paraId="366C063C" w14:textId="77777777" w:rsidR="00300CDD" w:rsidRDefault="00300CDD" w:rsidP="00300CDD">
      <w:pPr>
        <w:shd w:val="clear" w:color="auto" w:fill="FFFFFF"/>
        <w:rPr>
          <w:rFonts w:ascii="Times New Roman" w:hAnsi="Times New Roman"/>
        </w:rPr>
      </w:pPr>
    </w:p>
    <w:p w14:paraId="6937EC4F" w14:textId="77777777" w:rsidR="00300CDD" w:rsidRDefault="00300CDD" w:rsidP="00300CDD">
      <w:pPr>
        <w:shd w:val="clear" w:color="auto" w:fill="FFFFFF"/>
        <w:rPr>
          <w:rFonts w:ascii="Times New Roman" w:hAnsi="Times New Roman"/>
        </w:rPr>
      </w:pPr>
    </w:p>
    <w:p w14:paraId="21717B9A" w14:textId="77777777" w:rsidR="00300CDD" w:rsidRDefault="00300CDD" w:rsidP="00300CDD">
      <w:pPr>
        <w:shd w:val="clear" w:color="auto" w:fill="FFFFFF"/>
        <w:rPr>
          <w:rFonts w:ascii="Times New Roman" w:hAnsi="Times New Roman"/>
        </w:rPr>
      </w:pPr>
    </w:p>
    <w:p w14:paraId="199F81D0" w14:textId="77777777" w:rsidR="00300CDD" w:rsidRDefault="00300CDD" w:rsidP="00300CDD">
      <w:pPr>
        <w:shd w:val="clear" w:color="auto" w:fill="FFFFFF"/>
        <w:rPr>
          <w:rFonts w:ascii="Times New Roman" w:hAnsi="Times New Roman"/>
        </w:rPr>
      </w:pPr>
    </w:p>
    <w:p w14:paraId="1743CB40" w14:textId="77777777" w:rsidR="00300CDD" w:rsidRDefault="00300CDD" w:rsidP="00300CDD">
      <w:pPr>
        <w:shd w:val="clear" w:color="auto" w:fill="FFFFFF"/>
        <w:rPr>
          <w:rFonts w:ascii="Times New Roman" w:hAnsi="Times New Roman"/>
        </w:rPr>
      </w:pPr>
    </w:p>
    <w:p w14:paraId="1ED9230E" w14:textId="77777777" w:rsidR="00300CDD" w:rsidRDefault="00300CDD" w:rsidP="00300CDD">
      <w:pPr>
        <w:shd w:val="clear" w:color="auto" w:fill="FFFFFF"/>
        <w:rPr>
          <w:rFonts w:ascii="Times New Roman" w:hAnsi="Times New Roman"/>
        </w:rPr>
      </w:pPr>
    </w:p>
    <w:p w14:paraId="0B228A89" w14:textId="77777777" w:rsidR="00300CDD" w:rsidRDefault="00300CDD" w:rsidP="00300CDD">
      <w:pPr>
        <w:shd w:val="clear" w:color="auto" w:fill="FFFFFF"/>
        <w:rPr>
          <w:rFonts w:ascii="Times New Roman" w:hAnsi="Times New Roman"/>
        </w:rPr>
      </w:pPr>
    </w:p>
    <w:p w14:paraId="472950F5" w14:textId="77777777" w:rsidR="00300CDD" w:rsidRDefault="00300CDD" w:rsidP="00300CDD">
      <w:pPr>
        <w:shd w:val="clear" w:color="auto" w:fill="FFFFFF"/>
        <w:rPr>
          <w:rFonts w:ascii="Times New Roman" w:hAnsi="Times New Roman"/>
        </w:rPr>
      </w:pPr>
    </w:p>
    <w:p w14:paraId="1713A0C5" w14:textId="77777777" w:rsidR="00300CDD" w:rsidRDefault="00300CDD" w:rsidP="00300CDD">
      <w:pPr>
        <w:shd w:val="clear" w:color="auto" w:fill="FFFFFF"/>
        <w:rPr>
          <w:rFonts w:ascii="Times New Roman" w:hAnsi="Times New Roman"/>
        </w:rPr>
      </w:pPr>
    </w:p>
    <w:p w14:paraId="670B7045" w14:textId="77777777" w:rsidR="00300CDD" w:rsidRDefault="00300CDD" w:rsidP="00300CDD">
      <w:pPr>
        <w:shd w:val="clear" w:color="auto" w:fill="FFFFFF"/>
        <w:rPr>
          <w:rFonts w:ascii="Times New Roman" w:hAnsi="Times New Roman"/>
        </w:rPr>
      </w:pPr>
    </w:p>
    <w:p w14:paraId="3CDEE494" w14:textId="77777777" w:rsidR="00300CDD" w:rsidRDefault="00300CDD" w:rsidP="00300CDD">
      <w:pPr>
        <w:shd w:val="clear" w:color="auto" w:fill="FFFFFF"/>
        <w:rPr>
          <w:rFonts w:ascii="Times New Roman" w:hAnsi="Times New Roman"/>
        </w:rPr>
      </w:pPr>
    </w:p>
    <w:p w14:paraId="4DF3CF9E" w14:textId="77777777" w:rsidR="00300CDD" w:rsidRDefault="00300CDD" w:rsidP="00300CDD">
      <w:pPr>
        <w:shd w:val="clear" w:color="auto" w:fill="FFFFFF"/>
        <w:rPr>
          <w:rFonts w:ascii="Times New Roman" w:hAnsi="Times New Roman"/>
        </w:rPr>
      </w:pPr>
    </w:p>
    <w:p w14:paraId="1D70AFAD" w14:textId="77777777" w:rsidR="00300CDD" w:rsidRDefault="00300CDD" w:rsidP="00300CDD">
      <w:pPr>
        <w:shd w:val="clear" w:color="auto" w:fill="FFFFFF"/>
        <w:rPr>
          <w:rFonts w:ascii="Times New Roman" w:hAnsi="Times New Roman"/>
        </w:rPr>
      </w:pPr>
    </w:p>
    <w:p w14:paraId="07103A12" w14:textId="77777777" w:rsidR="00300CDD" w:rsidRDefault="00300CDD" w:rsidP="00300CDD">
      <w:pPr>
        <w:shd w:val="clear" w:color="auto" w:fill="FFFFFF"/>
        <w:rPr>
          <w:rFonts w:ascii="Times New Roman" w:hAnsi="Times New Roman"/>
        </w:rPr>
      </w:pPr>
    </w:p>
    <w:p w14:paraId="14907D30" w14:textId="77777777" w:rsidR="00300CDD" w:rsidRDefault="00300CDD" w:rsidP="00300CDD">
      <w:pPr>
        <w:shd w:val="clear" w:color="auto" w:fill="FFFFFF"/>
        <w:rPr>
          <w:rFonts w:ascii="Times New Roman" w:hAnsi="Times New Roman"/>
        </w:rPr>
      </w:pPr>
    </w:p>
    <w:p w14:paraId="061F5A35" w14:textId="77777777" w:rsidR="00300CDD" w:rsidRDefault="00300CDD" w:rsidP="00300CDD">
      <w:pPr>
        <w:shd w:val="clear" w:color="auto" w:fill="FFFFFF"/>
        <w:rPr>
          <w:rFonts w:ascii="Times New Roman" w:hAnsi="Times New Roman"/>
        </w:rPr>
      </w:pPr>
    </w:p>
    <w:p w14:paraId="7BD44678" w14:textId="77777777" w:rsidR="00300CDD" w:rsidRDefault="00300CDD" w:rsidP="00300CDD">
      <w:pPr>
        <w:shd w:val="clear" w:color="auto" w:fill="FFFFFF"/>
        <w:rPr>
          <w:rFonts w:ascii="Times New Roman" w:hAnsi="Times New Roman"/>
        </w:rPr>
      </w:pPr>
    </w:p>
    <w:p w14:paraId="19A051AC" w14:textId="77777777" w:rsidR="00300CDD" w:rsidRDefault="00300CDD" w:rsidP="00300CDD">
      <w:pPr>
        <w:shd w:val="clear" w:color="auto" w:fill="FFFFFF"/>
        <w:rPr>
          <w:rFonts w:ascii="Times New Roman" w:hAnsi="Times New Roman"/>
        </w:rPr>
      </w:pPr>
    </w:p>
    <w:p w14:paraId="3669F280" w14:textId="77777777" w:rsidR="00300CDD" w:rsidRDefault="00300CDD" w:rsidP="00300CDD">
      <w:pPr>
        <w:shd w:val="clear" w:color="auto" w:fill="FFFFFF"/>
        <w:rPr>
          <w:rFonts w:ascii="Times New Roman" w:hAnsi="Times New Roman"/>
        </w:rPr>
      </w:pPr>
    </w:p>
    <w:p w14:paraId="1988E920" w14:textId="77777777" w:rsidR="00300CDD" w:rsidRDefault="00300CDD" w:rsidP="00300CDD">
      <w:pPr>
        <w:shd w:val="clear" w:color="auto" w:fill="FFFFFF"/>
        <w:rPr>
          <w:rFonts w:ascii="Times New Roman" w:hAnsi="Times New Roman"/>
        </w:rPr>
      </w:pPr>
    </w:p>
    <w:p w14:paraId="3464352F" w14:textId="77777777" w:rsidR="00300CDD" w:rsidRDefault="00300CDD" w:rsidP="00300CDD">
      <w:pPr>
        <w:shd w:val="clear" w:color="auto" w:fill="FFFFFF"/>
        <w:rPr>
          <w:rFonts w:ascii="Times New Roman" w:hAnsi="Times New Roman"/>
        </w:rPr>
      </w:pPr>
    </w:p>
    <w:p w14:paraId="03592DA3" w14:textId="77777777" w:rsidR="00300CDD" w:rsidRDefault="00300CDD" w:rsidP="00300CDD">
      <w:pPr>
        <w:shd w:val="clear" w:color="auto" w:fill="FFFFFF"/>
        <w:rPr>
          <w:rFonts w:ascii="Times New Roman" w:hAnsi="Times New Roman"/>
        </w:rPr>
      </w:pPr>
    </w:p>
    <w:p w14:paraId="0F38665D" w14:textId="77777777" w:rsidR="00300CDD" w:rsidRDefault="00300CDD" w:rsidP="00300CDD">
      <w:pPr>
        <w:shd w:val="clear" w:color="auto" w:fill="FFFFFF"/>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8911"/>
      </w:tblGrid>
      <w:tr w:rsidR="00300CDD" w:rsidRPr="00DE2AA1" w14:paraId="21B3A44E" w14:textId="77777777" w:rsidTr="00C11A04">
        <w:tc>
          <w:tcPr>
            <w:tcW w:w="631" w:type="dxa"/>
            <w:tcBorders>
              <w:top w:val="single" w:sz="36" w:space="0" w:color="ED7D31"/>
              <w:left w:val="single" w:sz="36" w:space="0" w:color="ED7D31"/>
              <w:bottom w:val="single" w:sz="36" w:space="0" w:color="FFFFFF"/>
              <w:right w:val="single" w:sz="36" w:space="0" w:color="FFFFFF"/>
            </w:tcBorders>
            <w:shd w:val="clear" w:color="auto" w:fill="ED7D31"/>
          </w:tcPr>
          <w:p w14:paraId="07540FC0"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lastRenderedPageBreak/>
              <w:t>1.</w:t>
            </w:r>
            <w:r>
              <w:rPr>
                <w:rFonts w:ascii="Times New Roman" w:hAnsi="Times New Roman"/>
                <w:b/>
              </w:rPr>
              <w:t>4</w:t>
            </w:r>
          </w:p>
        </w:tc>
        <w:tc>
          <w:tcPr>
            <w:tcW w:w="8911" w:type="dxa"/>
            <w:tcBorders>
              <w:top w:val="single" w:sz="36" w:space="0" w:color="ED7D31"/>
              <w:left w:val="single" w:sz="36" w:space="0" w:color="FFFFFF"/>
              <w:bottom w:val="single" w:sz="36" w:space="0" w:color="FFFFFF"/>
              <w:right w:val="single" w:sz="36" w:space="0" w:color="FFFFFF"/>
            </w:tcBorders>
            <w:shd w:val="clear" w:color="auto" w:fill="auto"/>
          </w:tcPr>
          <w:p w14:paraId="3EECE901" w14:textId="217D439C" w:rsidR="00300CDD" w:rsidRPr="00DE2AA1" w:rsidRDefault="00300CDD" w:rsidP="005C24BE">
            <w:pPr>
              <w:shd w:val="clear" w:color="auto" w:fill="FFFFFF"/>
              <w:spacing w:line="360" w:lineRule="auto"/>
              <w:jc w:val="both"/>
              <w:rPr>
                <w:rFonts w:ascii="Times New Roman" w:hAnsi="Times New Roman"/>
                <w:b/>
              </w:rPr>
            </w:pPr>
            <w:r w:rsidRPr="00954E6F">
              <w:rPr>
                <w:rFonts w:ascii="Times New Roman" w:hAnsi="Times New Roman"/>
                <w:b/>
              </w:rPr>
              <w:t>Расчётные показатели минимально допустимого уровня обеспеченности</w:t>
            </w:r>
            <w:r>
              <w:rPr>
                <w:rFonts w:ascii="Times New Roman" w:hAnsi="Times New Roman"/>
                <w:b/>
              </w:rPr>
              <w:t xml:space="preserve"> </w:t>
            </w:r>
            <w:r w:rsidRPr="00954E6F">
              <w:rPr>
                <w:rFonts w:ascii="Times New Roman" w:hAnsi="Times New Roman"/>
                <w:b/>
              </w:rPr>
              <w:t xml:space="preserve">объектами местного значения сельского поселения </w:t>
            </w:r>
            <w:proofErr w:type="spellStart"/>
            <w:r w:rsidR="00C11A04">
              <w:rPr>
                <w:rFonts w:ascii="Times New Roman" w:hAnsi="Times New Roman"/>
                <w:b/>
              </w:rPr>
              <w:t>Узюково</w:t>
            </w:r>
            <w:proofErr w:type="spellEnd"/>
            <w:r w:rsidR="00C11A04" w:rsidRPr="00706DDF">
              <w:rPr>
                <w:rFonts w:ascii="Times New Roman" w:hAnsi="Times New Roman"/>
                <w:b/>
                <w:shd w:val="clear" w:color="auto" w:fill="FFFFFF"/>
              </w:rPr>
              <w:t xml:space="preserve"> </w:t>
            </w:r>
            <w:r w:rsidRPr="00706DDF">
              <w:rPr>
                <w:rFonts w:ascii="Times New Roman" w:hAnsi="Times New Roman"/>
                <w:b/>
                <w:shd w:val="clear" w:color="auto" w:fill="FFFFFF"/>
              </w:rPr>
              <w:t>в области образования</w:t>
            </w:r>
            <w:r w:rsidRPr="00954E6F">
              <w:rPr>
                <w:rFonts w:ascii="Times New Roman" w:hAnsi="Times New Roman"/>
                <w:b/>
              </w:rPr>
              <w:t xml:space="preserve"> и показатели максимально допустимого</w:t>
            </w:r>
            <w:r>
              <w:rPr>
                <w:rFonts w:ascii="Times New Roman" w:hAnsi="Times New Roman"/>
                <w:b/>
              </w:rPr>
              <w:t xml:space="preserve"> </w:t>
            </w:r>
            <w:r w:rsidRPr="00954E6F">
              <w:rPr>
                <w:rFonts w:ascii="Times New Roman" w:hAnsi="Times New Roman"/>
                <w:b/>
              </w:rPr>
              <w:t>уровня территориальной доступности таких объектов</w:t>
            </w:r>
            <w:r w:rsidR="00C11A04">
              <w:rPr>
                <w:rFonts w:ascii="Times New Roman" w:hAnsi="Times New Roman"/>
                <w:b/>
              </w:rPr>
              <w:t>.</w:t>
            </w:r>
          </w:p>
        </w:tc>
      </w:tr>
    </w:tbl>
    <w:p w14:paraId="03B30F1E" w14:textId="77777777" w:rsidR="00300CDD" w:rsidRDefault="00300CDD" w:rsidP="00300CDD">
      <w:pPr>
        <w:shd w:val="clear" w:color="auto" w:fill="FFFFFF"/>
        <w:spacing w:line="360" w:lineRule="auto"/>
        <w:jc w:val="both"/>
        <w:rPr>
          <w:rFonts w:ascii="Times New Roman" w:hAnsi="Times New Roman"/>
          <w:color w:val="000000"/>
        </w:rPr>
      </w:pPr>
    </w:p>
    <w:p w14:paraId="4A08532F" w14:textId="5478FC2F" w:rsidR="00300CDD" w:rsidRPr="00742984" w:rsidRDefault="00300CDD" w:rsidP="00300CDD">
      <w:pPr>
        <w:shd w:val="clear" w:color="auto" w:fill="FFFFFF"/>
        <w:spacing w:line="360" w:lineRule="auto"/>
        <w:jc w:val="both"/>
        <w:rPr>
          <w:rFonts w:ascii="Times New Roman" w:hAnsi="Times New Roman"/>
          <w:color w:val="000000"/>
        </w:rPr>
      </w:pPr>
      <w:r w:rsidRPr="00742984">
        <w:rPr>
          <w:rFonts w:ascii="Times New Roman" w:hAnsi="Times New Roman"/>
          <w:color w:val="000000"/>
        </w:rPr>
        <w:t xml:space="preserve">Расчетные показатели минимально допустимого уровня обеспеченности объектами местного значения в области </w:t>
      </w:r>
      <w:r>
        <w:rPr>
          <w:rFonts w:ascii="Times New Roman" w:hAnsi="Times New Roman"/>
          <w:color w:val="000000"/>
        </w:rPr>
        <w:t>образования</w:t>
      </w:r>
      <w:r w:rsidRPr="00742984">
        <w:rPr>
          <w:rFonts w:ascii="Times New Roman" w:hAnsi="Times New Roman"/>
          <w:color w:val="000000"/>
        </w:rPr>
        <w:t xml:space="preserve"> и показатели максимально допустимого уровня территориальной доступности таких объектов, разработаны в</w:t>
      </w:r>
      <w:r>
        <w:rPr>
          <w:rFonts w:ascii="Times New Roman" w:hAnsi="Times New Roman"/>
          <w:color w:val="000000"/>
        </w:rPr>
        <w:t xml:space="preserve"> </w:t>
      </w:r>
      <w:r w:rsidRPr="00742984">
        <w:rPr>
          <w:rFonts w:ascii="Times New Roman" w:hAnsi="Times New Roman"/>
          <w:color w:val="000000"/>
        </w:rPr>
        <w:t>соответствии с предоставленными исходными данны</w:t>
      </w:r>
      <w:r>
        <w:rPr>
          <w:rFonts w:ascii="Times New Roman" w:hAnsi="Times New Roman"/>
          <w:color w:val="000000"/>
        </w:rPr>
        <w:t>ми и представлены в таблице 1.4</w:t>
      </w:r>
      <w:r w:rsidRPr="00742984">
        <w:rPr>
          <w:rFonts w:ascii="Times New Roman" w:hAnsi="Times New Roman"/>
          <w:color w:val="000000"/>
        </w:rPr>
        <w:t>.</w:t>
      </w:r>
    </w:p>
    <w:p w14:paraId="3C6C01B9" w14:textId="77777777" w:rsidR="00300CDD" w:rsidRDefault="00300CDD" w:rsidP="00300CDD">
      <w:pPr>
        <w:pStyle w:val="afa"/>
        <w:jc w:val="right"/>
        <w:rPr>
          <w:rFonts w:ascii="yandex-sans" w:hAnsi="yandex-sans"/>
          <w:color w:val="000000"/>
          <w:sz w:val="23"/>
          <w:szCs w:val="23"/>
        </w:rPr>
      </w:pPr>
      <w:r>
        <w:rPr>
          <w:rFonts w:ascii="Times New Roman" w:hAnsi="Times New Roman"/>
          <w:color w:val="000000"/>
        </w:rPr>
        <w:t>таблица 1.4</w:t>
      </w:r>
      <w:r w:rsidRPr="00742984">
        <w:rPr>
          <w:rFonts w:ascii="Times New Roman" w:hAnsi="Times New Roman"/>
          <w:color w:val="000000"/>
          <w:sz w:val="24"/>
          <w:szCs w:val="24"/>
        </w:rPr>
        <w:t>.</w:t>
      </w:r>
      <w:r w:rsidRPr="00F13661">
        <w:rPr>
          <w:rFonts w:ascii="yandex-sans" w:hAnsi="yandex-sans"/>
          <w:color w:val="000000"/>
          <w:sz w:val="23"/>
          <w:szCs w:val="23"/>
        </w:rPr>
        <w:t xml:space="preserve"> </w:t>
      </w:r>
      <w:r w:rsidRPr="00742984">
        <w:rPr>
          <w:rFonts w:ascii="yandex-sans" w:hAnsi="yandex-sans"/>
          <w:color w:val="000000"/>
          <w:sz w:val="23"/>
          <w:szCs w:val="23"/>
        </w:rPr>
        <w:t xml:space="preserve">Расчетные показатели объектов </w:t>
      </w:r>
    </w:p>
    <w:p w14:paraId="168AF345" w14:textId="77777777" w:rsidR="00300CDD" w:rsidRDefault="00300CDD" w:rsidP="00300CDD">
      <w:pPr>
        <w:pStyle w:val="afa"/>
        <w:jc w:val="right"/>
        <w:rPr>
          <w:rFonts w:ascii="Times New Roman" w:hAnsi="Times New Roman"/>
          <w:b/>
          <w:sz w:val="28"/>
          <w:szCs w:val="28"/>
        </w:rPr>
      </w:pPr>
      <w:r w:rsidRPr="00742984">
        <w:rPr>
          <w:rFonts w:ascii="yandex-sans" w:hAnsi="yandex-sans"/>
          <w:color w:val="000000"/>
          <w:sz w:val="23"/>
          <w:szCs w:val="23"/>
        </w:rPr>
        <w:t>в области</w:t>
      </w:r>
      <w:r>
        <w:rPr>
          <w:rFonts w:ascii="yandex-sans" w:hAnsi="yandex-sans"/>
          <w:color w:val="000000"/>
          <w:sz w:val="23"/>
          <w:szCs w:val="23"/>
        </w:rPr>
        <w:t xml:space="preserve"> образования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
        <w:gridCol w:w="2315"/>
        <w:gridCol w:w="1194"/>
        <w:gridCol w:w="1226"/>
        <w:gridCol w:w="1516"/>
        <w:gridCol w:w="1195"/>
        <w:gridCol w:w="1739"/>
      </w:tblGrid>
      <w:tr w:rsidR="00300CDD" w:rsidRPr="00DE2AA1" w14:paraId="236CE9F4" w14:textId="77777777" w:rsidTr="005C24BE">
        <w:tc>
          <w:tcPr>
            <w:tcW w:w="430" w:type="dxa"/>
            <w:vMerge w:val="restart"/>
            <w:shd w:val="clear" w:color="auto" w:fill="auto"/>
            <w:vAlign w:val="center"/>
          </w:tcPr>
          <w:p w14:paraId="6BA36878"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w:t>
            </w:r>
          </w:p>
        </w:tc>
        <w:tc>
          <w:tcPr>
            <w:tcW w:w="2387" w:type="dxa"/>
            <w:vMerge w:val="restart"/>
            <w:shd w:val="clear" w:color="auto" w:fill="auto"/>
            <w:vAlign w:val="center"/>
          </w:tcPr>
          <w:p w14:paraId="76EBAB97"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4A22C48E"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2477" w:type="dxa"/>
            <w:gridSpan w:val="2"/>
            <w:shd w:val="clear" w:color="auto" w:fill="auto"/>
            <w:vAlign w:val="center"/>
          </w:tcPr>
          <w:p w14:paraId="32DB4970"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w:t>
            </w:r>
            <w:r>
              <w:rPr>
                <w:rFonts w:ascii="yandex-sans" w:hAnsi="yandex-sans"/>
                <w:color w:val="000000"/>
                <w:sz w:val="23"/>
                <w:szCs w:val="23"/>
              </w:rPr>
              <w:t xml:space="preserve"> </w:t>
            </w:r>
            <w:r w:rsidRPr="00DE2AA1">
              <w:rPr>
                <w:rFonts w:ascii="yandex-sans" w:hAnsi="yandex-sans"/>
                <w:color w:val="000000"/>
                <w:sz w:val="23"/>
                <w:szCs w:val="23"/>
              </w:rPr>
              <w:t>показателей минимально допустимого уровня обеспеченности</w:t>
            </w:r>
          </w:p>
        </w:tc>
        <w:tc>
          <w:tcPr>
            <w:tcW w:w="4554" w:type="dxa"/>
            <w:gridSpan w:val="3"/>
            <w:vAlign w:val="center"/>
          </w:tcPr>
          <w:p w14:paraId="219D1CF7"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 показателей максимально допустимого уровня территориальной доступности</w:t>
            </w:r>
          </w:p>
        </w:tc>
      </w:tr>
      <w:tr w:rsidR="00300CDD" w:rsidRPr="00DE2AA1" w14:paraId="058EA260" w14:textId="77777777" w:rsidTr="00C11A04">
        <w:trPr>
          <w:trHeight w:val="723"/>
        </w:trPr>
        <w:tc>
          <w:tcPr>
            <w:tcW w:w="430" w:type="dxa"/>
            <w:vMerge/>
            <w:shd w:val="clear" w:color="auto" w:fill="auto"/>
            <w:vAlign w:val="center"/>
          </w:tcPr>
          <w:p w14:paraId="2457EE4A" w14:textId="77777777" w:rsidR="00300CDD" w:rsidRPr="00DE2AA1" w:rsidRDefault="00300CDD" w:rsidP="005C24BE">
            <w:pPr>
              <w:rPr>
                <w:rFonts w:ascii="yandex-sans" w:hAnsi="yandex-sans"/>
                <w:color w:val="000000"/>
                <w:sz w:val="23"/>
                <w:szCs w:val="23"/>
              </w:rPr>
            </w:pPr>
          </w:p>
        </w:tc>
        <w:tc>
          <w:tcPr>
            <w:tcW w:w="2387" w:type="dxa"/>
            <w:vMerge/>
            <w:shd w:val="clear" w:color="auto" w:fill="auto"/>
            <w:vAlign w:val="center"/>
          </w:tcPr>
          <w:p w14:paraId="5C5D4CA5" w14:textId="77777777" w:rsidR="00300CDD" w:rsidRPr="00DE2AA1" w:rsidRDefault="00300CDD" w:rsidP="005C24BE">
            <w:pPr>
              <w:rPr>
                <w:rFonts w:ascii="yandex-sans" w:hAnsi="yandex-sans"/>
                <w:color w:val="000000"/>
                <w:sz w:val="23"/>
                <w:szCs w:val="23"/>
              </w:rPr>
            </w:pPr>
          </w:p>
        </w:tc>
        <w:tc>
          <w:tcPr>
            <w:tcW w:w="1220" w:type="dxa"/>
            <w:tcBorders>
              <w:right w:val="single" w:sz="2" w:space="0" w:color="000000"/>
            </w:tcBorders>
            <w:shd w:val="clear" w:color="auto" w:fill="auto"/>
            <w:vAlign w:val="center"/>
          </w:tcPr>
          <w:p w14:paraId="025245E3"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w:t>
            </w:r>
            <w:r>
              <w:rPr>
                <w:rFonts w:ascii="yandex-sans" w:hAnsi="yandex-sans"/>
                <w:color w:val="000000"/>
                <w:sz w:val="23"/>
                <w:szCs w:val="23"/>
              </w:rPr>
              <w:t xml:space="preserve">. </w:t>
            </w:r>
            <w:r w:rsidRPr="00DE2AA1">
              <w:rPr>
                <w:rFonts w:ascii="yandex-sans" w:hAnsi="yandex-sans"/>
                <w:color w:val="000000"/>
                <w:sz w:val="23"/>
                <w:szCs w:val="23"/>
              </w:rPr>
              <w:t>измерения</w:t>
            </w:r>
          </w:p>
        </w:tc>
        <w:tc>
          <w:tcPr>
            <w:tcW w:w="1257" w:type="dxa"/>
            <w:shd w:val="clear" w:color="auto" w:fill="auto"/>
            <w:vAlign w:val="center"/>
          </w:tcPr>
          <w:p w14:paraId="294FD72E"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Значение показателя</w:t>
            </w:r>
          </w:p>
        </w:tc>
        <w:tc>
          <w:tcPr>
            <w:tcW w:w="1548" w:type="dxa"/>
            <w:tcBorders>
              <w:right w:val="single" w:sz="4" w:space="0" w:color="auto"/>
            </w:tcBorders>
            <w:shd w:val="clear" w:color="auto" w:fill="auto"/>
            <w:vAlign w:val="center"/>
          </w:tcPr>
          <w:p w14:paraId="76FEBEA6"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tc>
        <w:tc>
          <w:tcPr>
            <w:tcW w:w="1220" w:type="dxa"/>
            <w:tcBorders>
              <w:right w:val="single" w:sz="4" w:space="0" w:color="auto"/>
            </w:tcBorders>
            <w:vAlign w:val="center"/>
          </w:tcPr>
          <w:p w14:paraId="25E4ED54"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Е</w:t>
            </w:r>
            <w:r w:rsidRPr="00DE2AA1">
              <w:rPr>
                <w:rFonts w:ascii="yandex-sans" w:hAnsi="yandex-sans"/>
                <w:color w:val="000000"/>
                <w:sz w:val="23"/>
                <w:szCs w:val="23"/>
              </w:rPr>
              <w:t>д</w:t>
            </w:r>
            <w:r>
              <w:rPr>
                <w:rFonts w:ascii="yandex-sans" w:hAnsi="yandex-sans"/>
                <w:color w:val="000000"/>
                <w:sz w:val="23"/>
                <w:szCs w:val="23"/>
              </w:rPr>
              <w:t xml:space="preserve">. </w:t>
            </w:r>
            <w:r w:rsidRPr="00DE2AA1">
              <w:rPr>
                <w:rFonts w:ascii="yandex-sans" w:hAnsi="yandex-sans"/>
                <w:color w:val="000000"/>
                <w:sz w:val="23"/>
                <w:szCs w:val="23"/>
              </w:rPr>
              <w:t>измерения</w:t>
            </w:r>
          </w:p>
        </w:tc>
        <w:tc>
          <w:tcPr>
            <w:tcW w:w="1786" w:type="dxa"/>
            <w:tcBorders>
              <w:left w:val="single" w:sz="4" w:space="0" w:color="auto"/>
            </w:tcBorders>
            <w:shd w:val="clear" w:color="auto" w:fill="auto"/>
            <w:vAlign w:val="center"/>
          </w:tcPr>
          <w:p w14:paraId="5A716F47"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 xml:space="preserve">Значение </w:t>
            </w:r>
          </w:p>
          <w:p w14:paraId="4CC6E6BC"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показателя</w:t>
            </w:r>
          </w:p>
        </w:tc>
      </w:tr>
      <w:tr w:rsidR="00300CDD" w:rsidRPr="00DE2AA1" w14:paraId="6C943417" w14:textId="77777777" w:rsidTr="005C24BE">
        <w:trPr>
          <w:trHeight w:val="539"/>
        </w:trPr>
        <w:tc>
          <w:tcPr>
            <w:tcW w:w="430" w:type="dxa"/>
            <w:shd w:val="clear" w:color="auto" w:fill="auto"/>
            <w:vAlign w:val="center"/>
          </w:tcPr>
          <w:p w14:paraId="4BF7FBD0"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1</w:t>
            </w:r>
          </w:p>
        </w:tc>
        <w:tc>
          <w:tcPr>
            <w:tcW w:w="2387" w:type="dxa"/>
            <w:shd w:val="clear" w:color="auto" w:fill="auto"/>
            <w:vAlign w:val="center"/>
          </w:tcPr>
          <w:p w14:paraId="03844A96" w14:textId="77777777" w:rsidR="00300CDD" w:rsidRPr="00DE2AA1" w:rsidRDefault="00300CDD" w:rsidP="005C24BE">
            <w:pPr>
              <w:rPr>
                <w:rFonts w:ascii="yandex-sans" w:hAnsi="yandex-sans"/>
                <w:color w:val="000000"/>
                <w:sz w:val="23"/>
                <w:szCs w:val="23"/>
              </w:rPr>
            </w:pPr>
            <w:r>
              <w:rPr>
                <w:rFonts w:ascii="yandex-sans" w:hAnsi="yandex-sans" w:hint="eastAsia"/>
                <w:color w:val="000000"/>
                <w:sz w:val="23"/>
                <w:szCs w:val="23"/>
              </w:rPr>
              <w:t>Дошкольные образовательные организации</w:t>
            </w:r>
          </w:p>
        </w:tc>
        <w:tc>
          <w:tcPr>
            <w:tcW w:w="1220" w:type="dxa"/>
            <w:tcBorders>
              <w:right w:val="single" w:sz="2" w:space="0" w:color="000000"/>
            </w:tcBorders>
            <w:shd w:val="clear" w:color="auto" w:fill="auto"/>
            <w:vAlign w:val="center"/>
          </w:tcPr>
          <w:p w14:paraId="052DFED0" w14:textId="77777777" w:rsidR="00300CDD" w:rsidRPr="00DE2AA1" w:rsidRDefault="00300CDD" w:rsidP="005C24BE">
            <w:pPr>
              <w:rPr>
                <w:rFonts w:ascii="yandex-sans" w:hAnsi="yandex-sans"/>
                <w:color w:val="000000"/>
                <w:sz w:val="23"/>
                <w:szCs w:val="23"/>
              </w:rPr>
            </w:pPr>
            <w:r>
              <w:rPr>
                <w:rFonts w:ascii="yandex-sans" w:hAnsi="yandex-sans" w:hint="eastAsia"/>
                <w:color w:val="000000"/>
                <w:sz w:val="23"/>
                <w:szCs w:val="23"/>
              </w:rPr>
              <w:t>Кол-</w:t>
            </w:r>
            <w:r>
              <w:rPr>
                <w:rFonts w:ascii="yandex-sans" w:hAnsi="yandex-sans"/>
                <w:color w:val="000000"/>
                <w:sz w:val="23"/>
                <w:szCs w:val="23"/>
              </w:rPr>
              <w:t>во мест / тыс. чел</w:t>
            </w:r>
          </w:p>
        </w:tc>
        <w:tc>
          <w:tcPr>
            <w:tcW w:w="1257" w:type="dxa"/>
            <w:shd w:val="clear" w:color="auto" w:fill="auto"/>
            <w:vAlign w:val="center"/>
          </w:tcPr>
          <w:p w14:paraId="50952C61"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90</w:t>
            </w:r>
          </w:p>
        </w:tc>
        <w:tc>
          <w:tcPr>
            <w:tcW w:w="1548" w:type="dxa"/>
            <w:shd w:val="clear" w:color="auto" w:fill="auto"/>
            <w:vAlign w:val="center"/>
          </w:tcPr>
          <w:p w14:paraId="05D475A2" w14:textId="77777777" w:rsidR="00300CDD" w:rsidRDefault="00300CDD" w:rsidP="005C24BE">
            <w:pPr>
              <w:jc w:val="center"/>
              <w:rPr>
                <w:rFonts w:ascii="yandex-sans" w:hAnsi="yandex-sans"/>
                <w:color w:val="000000"/>
                <w:sz w:val="23"/>
                <w:szCs w:val="23"/>
              </w:rPr>
            </w:pPr>
            <w:r>
              <w:rPr>
                <w:rFonts w:ascii="yandex-sans" w:hAnsi="yandex-sans" w:hint="eastAsia"/>
                <w:color w:val="000000"/>
                <w:sz w:val="23"/>
                <w:szCs w:val="23"/>
              </w:rPr>
              <w:t>Пешеходная</w:t>
            </w:r>
          </w:p>
          <w:p w14:paraId="42B18D03" w14:textId="77777777" w:rsidR="00300CDD" w:rsidRPr="00DE2AA1" w:rsidRDefault="00300CDD" w:rsidP="005C24BE">
            <w:pPr>
              <w:jc w:val="center"/>
              <w:rPr>
                <w:rFonts w:ascii="yandex-sans" w:hAnsi="yandex-sans"/>
                <w:color w:val="000000"/>
                <w:sz w:val="23"/>
                <w:szCs w:val="23"/>
              </w:rPr>
            </w:pPr>
            <w:r>
              <w:rPr>
                <w:rFonts w:ascii="yandex-sans" w:hAnsi="yandex-sans" w:hint="eastAsia"/>
                <w:color w:val="000000"/>
                <w:sz w:val="23"/>
                <w:szCs w:val="23"/>
              </w:rPr>
              <w:t xml:space="preserve"> </w:t>
            </w:r>
            <w:r>
              <w:rPr>
                <w:rFonts w:ascii="yandex-sans" w:hAnsi="yandex-sans"/>
                <w:color w:val="000000"/>
                <w:sz w:val="23"/>
                <w:szCs w:val="23"/>
              </w:rPr>
              <w:t>доступность</w:t>
            </w:r>
          </w:p>
        </w:tc>
        <w:tc>
          <w:tcPr>
            <w:tcW w:w="1220" w:type="dxa"/>
            <w:vAlign w:val="center"/>
          </w:tcPr>
          <w:p w14:paraId="307B78AB"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м</w:t>
            </w:r>
          </w:p>
        </w:tc>
        <w:tc>
          <w:tcPr>
            <w:tcW w:w="1786" w:type="dxa"/>
            <w:shd w:val="clear" w:color="auto" w:fill="auto"/>
            <w:vAlign w:val="center"/>
          </w:tcPr>
          <w:p w14:paraId="0BD10407"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500</w:t>
            </w:r>
          </w:p>
        </w:tc>
      </w:tr>
      <w:tr w:rsidR="00300CDD" w:rsidRPr="00313BC1" w14:paraId="07525986" w14:textId="77777777" w:rsidTr="005C24BE">
        <w:trPr>
          <w:trHeight w:val="1123"/>
        </w:trPr>
        <w:tc>
          <w:tcPr>
            <w:tcW w:w="430" w:type="dxa"/>
            <w:vMerge w:val="restart"/>
            <w:shd w:val="clear" w:color="auto" w:fill="auto"/>
            <w:vAlign w:val="center"/>
          </w:tcPr>
          <w:p w14:paraId="0C9F555D" w14:textId="77777777" w:rsidR="00300CDD" w:rsidRPr="00DE2AA1" w:rsidRDefault="00300CDD" w:rsidP="005C24BE">
            <w:pPr>
              <w:rPr>
                <w:rFonts w:ascii="yandex-sans" w:hAnsi="yandex-sans"/>
                <w:color w:val="000000"/>
                <w:sz w:val="23"/>
                <w:szCs w:val="23"/>
              </w:rPr>
            </w:pPr>
            <w:r>
              <w:rPr>
                <w:rFonts w:ascii="yandex-sans" w:hAnsi="yandex-sans"/>
                <w:color w:val="000000"/>
                <w:sz w:val="23"/>
                <w:szCs w:val="23"/>
              </w:rPr>
              <w:t>2</w:t>
            </w:r>
          </w:p>
        </w:tc>
        <w:tc>
          <w:tcPr>
            <w:tcW w:w="2387" w:type="dxa"/>
            <w:vMerge w:val="restart"/>
            <w:shd w:val="clear" w:color="auto" w:fill="auto"/>
            <w:vAlign w:val="center"/>
          </w:tcPr>
          <w:p w14:paraId="579A7FC4" w14:textId="77777777" w:rsidR="00300CDD" w:rsidRDefault="00300CDD" w:rsidP="005C24BE">
            <w:pPr>
              <w:rPr>
                <w:rFonts w:ascii="yandex-sans" w:hAnsi="yandex-sans"/>
                <w:color w:val="000000"/>
                <w:sz w:val="23"/>
                <w:szCs w:val="23"/>
              </w:rPr>
            </w:pPr>
            <w:r>
              <w:rPr>
                <w:rFonts w:ascii="yandex-sans" w:hAnsi="yandex-sans" w:hint="eastAsia"/>
                <w:color w:val="000000"/>
                <w:sz w:val="23"/>
                <w:szCs w:val="23"/>
              </w:rPr>
              <w:t xml:space="preserve">Общеобразовательные </w:t>
            </w:r>
            <w:r>
              <w:rPr>
                <w:rFonts w:ascii="yandex-sans" w:hAnsi="yandex-sans"/>
                <w:color w:val="000000"/>
                <w:sz w:val="23"/>
                <w:szCs w:val="23"/>
              </w:rPr>
              <w:t>организации</w:t>
            </w:r>
          </w:p>
        </w:tc>
        <w:tc>
          <w:tcPr>
            <w:tcW w:w="1220" w:type="dxa"/>
            <w:vMerge w:val="restart"/>
            <w:tcBorders>
              <w:right w:val="single" w:sz="2" w:space="0" w:color="000000"/>
            </w:tcBorders>
            <w:shd w:val="clear" w:color="auto" w:fill="auto"/>
            <w:vAlign w:val="center"/>
          </w:tcPr>
          <w:p w14:paraId="5D2457C5" w14:textId="77777777" w:rsidR="00300CDD" w:rsidRDefault="00300CDD" w:rsidP="005C24BE">
            <w:pPr>
              <w:rPr>
                <w:rFonts w:ascii="yandex-sans" w:hAnsi="yandex-sans"/>
                <w:color w:val="000000"/>
                <w:sz w:val="23"/>
                <w:szCs w:val="23"/>
              </w:rPr>
            </w:pPr>
            <w:r>
              <w:rPr>
                <w:rFonts w:ascii="yandex-sans" w:hAnsi="yandex-sans" w:hint="eastAsia"/>
                <w:color w:val="000000"/>
                <w:sz w:val="23"/>
                <w:szCs w:val="23"/>
              </w:rPr>
              <w:t>Кол-</w:t>
            </w:r>
            <w:r>
              <w:rPr>
                <w:rFonts w:ascii="yandex-sans" w:hAnsi="yandex-sans"/>
                <w:color w:val="000000"/>
                <w:sz w:val="23"/>
                <w:szCs w:val="23"/>
              </w:rPr>
              <w:t>во мест / тыс. чел</w:t>
            </w:r>
          </w:p>
        </w:tc>
        <w:tc>
          <w:tcPr>
            <w:tcW w:w="1257" w:type="dxa"/>
            <w:vMerge w:val="restart"/>
            <w:shd w:val="clear" w:color="auto" w:fill="auto"/>
            <w:vAlign w:val="center"/>
          </w:tcPr>
          <w:p w14:paraId="56480B0A"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110</w:t>
            </w:r>
          </w:p>
        </w:tc>
        <w:tc>
          <w:tcPr>
            <w:tcW w:w="1548" w:type="dxa"/>
            <w:vMerge w:val="restart"/>
            <w:shd w:val="clear" w:color="auto" w:fill="auto"/>
            <w:vAlign w:val="center"/>
          </w:tcPr>
          <w:p w14:paraId="24DC5CBF" w14:textId="77777777" w:rsidR="00300CDD" w:rsidRDefault="00300CDD" w:rsidP="005C24BE">
            <w:pPr>
              <w:jc w:val="center"/>
              <w:rPr>
                <w:rFonts w:ascii="yandex-sans" w:hAnsi="yandex-sans"/>
                <w:color w:val="000000"/>
                <w:sz w:val="23"/>
                <w:szCs w:val="23"/>
              </w:rPr>
            </w:pPr>
            <w:r>
              <w:rPr>
                <w:rFonts w:ascii="yandex-sans" w:hAnsi="yandex-sans" w:hint="eastAsia"/>
                <w:color w:val="000000"/>
                <w:sz w:val="23"/>
                <w:szCs w:val="23"/>
              </w:rPr>
              <w:t>П</w:t>
            </w:r>
            <w:r>
              <w:rPr>
                <w:rFonts w:ascii="yandex-sans" w:hAnsi="yandex-sans"/>
                <w:color w:val="000000"/>
                <w:sz w:val="23"/>
                <w:szCs w:val="23"/>
              </w:rPr>
              <w:t>ешеходная доступность</w:t>
            </w:r>
          </w:p>
        </w:tc>
        <w:tc>
          <w:tcPr>
            <w:tcW w:w="1220" w:type="dxa"/>
            <w:vAlign w:val="center"/>
          </w:tcPr>
          <w:p w14:paraId="34DEC442" w14:textId="77777777" w:rsidR="00300CDD" w:rsidRDefault="00300CDD" w:rsidP="005C24BE">
            <w:pPr>
              <w:jc w:val="center"/>
              <w:rPr>
                <w:rFonts w:ascii="yandex-sans" w:hAnsi="yandex-sans"/>
                <w:color w:val="000000"/>
                <w:sz w:val="23"/>
                <w:szCs w:val="23"/>
              </w:rPr>
            </w:pPr>
            <w:r>
              <w:rPr>
                <w:rFonts w:ascii="yandex-sans" w:hAnsi="yandex-sans" w:hint="eastAsia"/>
                <w:color w:val="000000"/>
                <w:sz w:val="23"/>
                <w:szCs w:val="23"/>
              </w:rPr>
              <w:t>м</w:t>
            </w:r>
          </w:p>
        </w:tc>
        <w:tc>
          <w:tcPr>
            <w:tcW w:w="1786" w:type="dxa"/>
            <w:shd w:val="clear" w:color="auto" w:fill="auto"/>
            <w:vAlign w:val="center"/>
          </w:tcPr>
          <w:p w14:paraId="611BECA5" w14:textId="77777777" w:rsidR="00300CDD" w:rsidRPr="00313BC1" w:rsidRDefault="00300CDD" w:rsidP="005C24BE">
            <w:pPr>
              <w:jc w:val="center"/>
              <w:rPr>
                <w:rFonts w:ascii="yandex-sans" w:hAnsi="yandex-sans"/>
                <w:color w:val="000000"/>
                <w:sz w:val="23"/>
                <w:szCs w:val="23"/>
              </w:rPr>
            </w:pPr>
            <w:r>
              <w:rPr>
                <w:rFonts w:ascii="yandex-sans" w:hAnsi="yandex-sans" w:hint="eastAsia"/>
                <w:color w:val="000000"/>
                <w:sz w:val="23"/>
                <w:szCs w:val="23"/>
              </w:rPr>
              <w:t>Д</w:t>
            </w:r>
            <w:r>
              <w:rPr>
                <w:rFonts w:ascii="yandex-sans" w:hAnsi="yandex-sans"/>
                <w:color w:val="000000"/>
                <w:sz w:val="23"/>
                <w:szCs w:val="23"/>
              </w:rPr>
              <w:t xml:space="preserve">ля учащихся </w:t>
            </w:r>
            <w:r>
              <w:rPr>
                <w:rFonts w:ascii="yandex-sans" w:hAnsi="yandex-sans"/>
                <w:color w:val="000000"/>
                <w:sz w:val="23"/>
                <w:szCs w:val="23"/>
                <w:lang w:val="en-US"/>
              </w:rPr>
              <w:t>I</w:t>
            </w:r>
            <w:r>
              <w:rPr>
                <w:rFonts w:ascii="yandex-sans" w:hAnsi="yandex-sans"/>
                <w:color w:val="000000"/>
                <w:sz w:val="23"/>
                <w:szCs w:val="23"/>
              </w:rPr>
              <w:t xml:space="preserve"> ступени обучения 2000</w:t>
            </w:r>
          </w:p>
        </w:tc>
      </w:tr>
      <w:tr w:rsidR="00300CDD" w14:paraId="1CF89F71" w14:textId="77777777" w:rsidTr="005C24BE">
        <w:trPr>
          <w:trHeight w:val="456"/>
        </w:trPr>
        <w:tc>
          <w:tcPr>
            <w:tcW w:w="430" w:type="dxa"/>
            <w:vMerge/>
            <w:shd w:val="clear" w:color="auto" w:fill="auto"/>
            <w:vAlign w:val="center"/>
          </w:tcPr>
          <w:p w14:paraId="7D412C83" w14:textId="77777777" w:rsidR="00300CDD" w:rsidRDefault="00300CDD" w:rsidP="005C24BE">
            <w:pPr>
              <w:rPr>
                <w:rFonts w:ascii="yandex-sans" w:hAnsi="yandex-sans"/>
                <w:color w:val="000000"/>
                <w:sz w:val="23"/>
                <w:szCs w:val="23"/>
              </w:rPr>
            </w:pPr>
          </w:p>
        </w:tc>
        <w:tc>
          <w:tcPr>
            <w:tcW w:w="2387" w:type="dxa"/>
            <w:vMerge/>
            <w:shd w:val="clear" w:color="auto" w:fill="auto"/>
            <w:vAlign w:val="center"/>
          </w:tcPr>
          <w:p w14:paraId="48559EB1" w14:textId="77777777" w:rsidR="00300CDD" w:rsidRDefault="00300CDD" w:rsidP="005C24BE">
            <w:pPr>
              <w:rPr>
                <w:rFonts w:ascii="yandex-sans" w:hAnsi="yandex-sans"/>
                <w:color w:val="000000"/>
                <w:sz w:val="23"/>
                <w:szCs w:val="23"/>
              </w:rPr>
            </w:pPr>
          </w:p>
        </w:tc>
        <w:tc>
          <w:tcPr>
            <w:tcW w:w="1220" w:type="dxa"/>
            <w:vMerge/>
            <w:tcBorders>
              <w:right w:val="single" w:sz="2" w:space="0" w:color="000000"/>
            </w:tcBorders>
            <w:shd w:val="clear" w:color="auto" w:fill="auto"/>
            <w:vAlign w:val="center"/>
          </w:tcPr>
          <w:p w14:paraId="17B5C4F2" w14:textId="77777777" w:rsidR="00300CDD" w:rsidRDefault="00300CDD" w:rsidP="005C24BE">
            <w:pPr>
              <w:rPr>
                <w:rFonts w:ascii="yandex-sans" w:hAnsi="yandex-sans"/>
                <w:color w:val="000000"/>
                <w:sz w:val="23"/>
                <w:szCs w:val="23"/>
              </w:rPr>
            </w:pPr>
          </w:p>
        </w:tc>
        <w:tc>
          <w:tcPr>
            <w:tcW w:w="1257" w:type="dxa"/>
            <w:vMerge/>
            <w:shd w:val="clear" w:color="auto" w:fill="auto"/>
            <w:vAlign w:val="center"/>
          </w:tcPr>
          <w:p w14:paraId="335126D2" w14:textId="77777777" w:rsidR="00300CDD" w:rsidRDefault="00300CDD" w:rsidP="005C24BE">
            <w:pPr>
              <w:jc w:val="center"/>
              <w:rPr>
                <w:rFonts w:ascii="yandex-sans" w:hAnsi="yandex-sans"/>
                <w:color w:val="000000"/>
                <w:sz w:val="23"/>
                <w:szCs w:val="23"/>
              </w:rPr>
            </w:pPr>
          </w:p>
        </w:tc>
        <w:tc>
          <w:tcPr>
            <w:tcW w:w="1548" w:type="dxa"/>
            <w:vMerge/>
            <w:shd w:val="clear" w:color="auto" w:fill="auto"/>
            <w:vAlign w:val="center"/>
          </w:tcPr>
          <w:p w14:paraId="4B4B14E3" w14:textId="77777777" w:rsidR="00300CDD" w:rsidRDefault="00300CDD" w:rsidP="005C24BE">
            <w:pPr>
              <w:jc w:val="center"/>
              <w:rPr>
                <w:rFonts w:ascii="yandex-sans" w:hAnsi="yandex-sans"/>
                <w:color w:val="000000"/>
                <w:sz w:val="23"/>
                <w:szCs w:val="23"/>
              </w:rPr>
            </w:pPr>
          </w:p>
        </w:tc>
        <w:tc>
          <w:tcPr>
            <w:tcW w:w="1220" w:type="dxa"/>
            <w:vAlign w:val="center"/>
          </w:tcPr>
          <w:p w14:paraId="1A6D3710"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м</w:t>
            </w:r>
          </w:p>
        </w:tc>
        <w:tc>
          <w:tcPr>
            <w:tcW w:w="1786" w:type="dxa"/>
            <w:shd w:val="clear" w:color="auto" w:fill="auto"/>
            <w:vAlign w:val="center"/>
          </w:tcPr>
          <w:p w14:paraId="6AE6182F" w14:textId="77777777" w:rsidR="00300CDD" w:rsidRDefault="00300CDD" w:rsidP="005C24BE">
            <w:pPr>
              <w:jc w:val="center"/>
              <w:rPr>
                <w:rFonts w:ascii="yandex-sans" w:hAnsi="yandex-sans"/>
                <w:color w:val="000000"/>
                <w:sz w:val="23"/>
                <w:szCs w:val="23"/>
              </w:rPr>
            </w:pPr>
            <w:r>
              <w:rPr>
                <w:rFonts w:ascii="yandex-sans" w:hAnsi="yandex-sans" w:hint="eastAsia"/>
                <w:color w:val="000000"/>
                <w:sz w:val="23"/>
                <w:szCs w:val="23"/>
              </w:rPr>
              <w:t>Д</w:t>
            </w:r>
            <w:r>
              <w:rPr>
                <w:rFonts w:ascii="yandex-sans" w:hAnsi="yandex-sans"/>
                <w:color w:val="000000"/>
                <w:sz w:val="23"/>
                <w:szCs w:val="23"/>
              </w:rPr>
              <w:t xml:space="preserve">ля учащихся </w:t>
            </w:r>
            <w:proofErr w:type="gramStart"/>
            <w:r>
              <w:rPr>
                <w:rFonts w:ascii="yandex-sans" w:hAnsi="yandex-sans"/>
                <w:color w:val="000000"/>
                <w:sz w:val="23"/>
                <w:szCs w:val="23"/>
                <w:lang w:val="en-US"/>
              </w:rPr>
              <w:t>II</w:t>
            </w:r>
            <w:r w:rsidRPr="00313BC1">
              <w:rPr>
                <w:rFonts w:ascii="yandex-sans" w:hAnsi="yandex-sans"/>
                <w:color w:val="000000"/>
                <w:sz w:val="23"/>
                <w:szCs w:val="23"/>
              </w:rPr>
              <w:t xml:space="preserve">  </w:t>
            </w:r>
            <w:r>
              <w:rPr>
                <w:rFonts w:ascii="yandex-sans" w:hAnsi="yandex-sans"/>
                <w:color w:val="000000"/>
                <w:sz w:val="23"/>
                <w:szCs w:val="23"/>
              </w:rPr>
              <w:t>и</w:t>
            </w:r>
            <w:proofErr w:type="gramEnd"/>
            <w:r>
              <w:rPr>
                <w:rFonts w:ascii="yandex-sans" w:hAnsi="yandex-sans"/>
                <w:color w:val="000000"/>
                <w:sz w:val="23"/>
                <w:szCs w:val="23"/>
              </w:rPr>
              <w:t xml:space="preserve"> </w:t>
            </w:r>
            <w:r>
              <w:rPr>
                <w:rFonts w:ascii="yandex-sans" w:hAnsi="yandex-sans"/>
                <w:color w:val="000000"/>
                <w:sz w:val="23"/>
                <w:szCs w:val="23"/>
                <w:lang w:val="en-US"/>
              </w:rPr>
              <w:t>III</w:t>
            </w:r>
            <w:r>
              <w:rPr>
                <w:rFonts w:ascii="yandex-sans" w:hAnsi="yandex-sans"/>
                <w:color w:val="000000"/>
                <w:sz w:val="23"/>
                <w:szCs w:val="23"/>
              </w:rPr>
              <w:t xml:space="preserve"> ступени обучения </w:t>
            </w:r>
          </w:p>
          <w:p w14:paraId="183AA5D5"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4000</w:t>
            </w:r>
          </w:p>
        </w:tc>
      </w:tr>
      <w:tr w:rsidR="00300CDD" w14:paraId="4F6C2763" w14:textId="77777777" w:rsidTr="005C24BE">
        <w:trPr>
          <w:trHeight w:val="1214"/>
        </w:trPr>
        <w:tc>
          <w:tcPr>
            <w:tcW w:w="430" w:type="dxa"/>
            <w:vMerge/>
            <w:shd w:val="clear" w:color="auto" w:fill="auto"/>
            <w:vAlign w:val="center"/>
          </w:tcPr>
          <w:p w14:paraId="09097B56" w14:textId="77777777" w:rsidR="00300CDD" w:rsidRDefault="00300CDD" w:rsidP="005C24BE">
            <w:pPr>
              <w:rPr>
                <w:rFonts w:ascii="yandex-sans" w:hAnsi="yandex-sans"/>
                <w:color w:val="000000"/>
                <w:sz w:val="23"/>
                <w:szCs w:val="23"/>
              </w:rPr>
            </w:pPr>
          </w:p>
        </w:tc>
        <w:tc>
          <w:tcPr>
            <w:tcW w:w="2387" w:type="dxa"/>
            <w:vMerge/>
            <w:shd w:val="clear" w:color="auto" w:fill="auto"/>
            <w:vAlign w:val="center"/>
          </w:tcPr>
          <w:p w14:paraId="4BCD3815" w14:textId="77777777" w:rsidR="00300CDD" w:rsidRDefault="00300CDD" w:rsidP="005C24BE">
            <w:pPr>
              <w:rPr>
                <w:rFonts w:ascii="yandex-sans" w:hAnsi="yandex-sans"/>
                <w:color w:val="000000"/>
                <w:sz w:val="23"/>
                <w:szCs w:val="23"/>
              </w:rPr>
            </w:pPr>
          </w:p>
        </w:tc>
        <w:tc>
          <w:tcPr>
            <w:tcW w:w="1220" w:type="dxa"/>
            <w:vMerge/>
            <w:tcBorders>
              <w:right w:val="single" w:sz="2" w:space="0" w:color="000000"/>
            </w:tcBorders>
            <w:shd w:val="clear" w:color="auto" w:fill="auto"/>
            <w:vAlign w:val="center"/>
          </w:tcPr>
          <w:p w14:paraId="1AED4D0E" w14:textId="77777777" w:rsidR="00300CDD" w:rsidRDefault="00300CDD" w:rsidP="005C24BE">
            <w:pPr>
              <w:rPr>
                <w:rFonts w:ascii="yandex-sans" w:hAnsi="yandex-sans"/>
                <w:color w:val="000000"/>
                <w:sz w:val="23"/>
                <w:szCs w:val="23"/>
              </w:rPr>
            </w:pPr>
          </w:p>
        </w:tc>
        <w:tc>
          <w:tcPr>
            <w:tcW w:w="1257" w:type="dxa"/>
            <w:vMerge/>
            <w:shd w:val="clear" w:color="auto" w:fill="auto"/>
            <w:vAlign w:val="center"/>
          </w:tcPr>
          <w:p w14:paraId="1CB1DA3F" w14:textId="77777777" w:rsidR="00300CDD" w:rsidRDefault="00300CDD" w:rsidP="005C24BE">
            <w:pPr>
              <w:jc w:val="center"/>
              <w:rPr>
                <w:rFonts w:ascii="yandex-sans" w:hAnsi="yandex-sans"/>
                <w:color w:val="000000"/>
                <w:sz w:val="23"/>
                <w:szCs w:val="23"/>
              </w:rPr>
            </w:pPr>
          </w:p>
        </w:tc>
        <w:tc>
          <w:tcPr>
            <w:tcW w:w="1548" w:type="dxa"/>
            <w:vMerge w:val="restart"/>
            <w:shd w:val="clear" w:color="auto" w:fill="auto"/>
            <w:vAlign w:val="center"/>
          </w:tcPr>
          <w:p w14:paraId="6E0E534A" w14:textId="77777777" w:rsidR="00300CDD" w:rsidRDefault="00300CDD" w:rsidP="005C24BE">
            <w:pPr>
              <w:jc w:val="center"/>
              <w:rPr>
                <w:rFonts w:ascii="yandex-sans" w:hAnsi="yandex-sans"/>
                <w:color w:val="000000"/>
                <w:sz w:val="23"/>
                <w:szCs w:val="23"/>
              </w:rPr>
            </w:pPr>
            <w:r>
              <w:rPr>
                <w:rFonts w:ascii="yandex-sans" w:hAnsi="yandex-sans" w:hint="eastAsia"/>
                <w:color w:val="000000"/>
                <w:sz w:val="23"/>
                <w:szCs w:val="23"/>
              </w:rPr>
              <w:t xml:space="preserve">Транспортная </w:t>
            </w:r>
            <w:r>
              <w:rPr>
                <w:rFonts w:ascii="yandex-sans" w:hAnsi="yandex-sans"/>
                <w:color w:val="000000"/>
                <w:sz w:val="23"/>
                <w:szCs w:val="23"/>
              </w:rPr>
              <w:t xml:space="preserve">доступность </w:t>
            </w:r>
          </w:p>
        </w:tc>
        <w:tc>
          <w:tcPr>
            <w:tcW w:w="1220" w:type="dxa"/>
            <w:vAlign w:val="center"/>
          </w:tcPr>
          <w:p w14:paraId="369E24C3"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мин*</w:t>
            </w:r>
          </w:p>
        </w:tc>
        <w:tc>
          <w:tcPr>
            <w:tcW w:w="1786" w:type="dxa"/>
            <w:shd w:val="clear" w:color="auto" w:fill="auto"/>
            <w:vAlign w:val="center"/>
          </w:tcPr>
          <w:p w14:paraId="6BF50F73" w14:textId="77777777" w:rsidR="00300CDD" w:rsidRDefault="00300CDD" w:rsidP="005C24BE">
            <w:pPr>
              <w:jc w:val="center"/>
              <w:rPr>
                <w:rFonts w:ascii="yandex-sans" w:hAnsi="yandex-sans"/>
                <w:color w:val="000000"/>
                <w:sz w:val="23"/>
                <w:szCs w:val="23"/>
              </w:rPr>
            </w:pPr>
            <w:r>
              <w:rPr>
                <w:rFonts w:ascii="yandex-sans" w:hAnsi="yandex-sans" w:hint="eastAsia"/>
                <w:color w:val="000000"/>
                <w:sz w:val="23"/>
                <w:szCs w:val="23"/>
              </w:rPr>
              <w:t>Д</w:t>
            </w:r>
            <w:r>
              <w:rPr>
                <w:rFonts w:ascii="yandex-sans" w:hAnsi="yandex-sans"/>
                <w:color w:val="000000"/>
                <w:sz w:val="23"/>
                <w:szCs w:val="23"/>
              </w:rPr>
              <w:t xml:space="preserve">ля учащихся </w:t>
            </w:r>
            <w:r>
              <w:rPr>
                <w:rFonts w:ascii="yandex-sans" w:hAnsi="yandex-sans"/>
                <w:color w:val="000000"/>
                <w:sz w:val="23"/>
                <w:szCs w:val="23"/>
                <w:lang w:val="en-US"/>
              </w:rPr>
              <w:t>I</w:t>
            </w:r>
            <w:r>
              <w:rPr>
                <w:rFonts w:ascii="yandex-sans" w:hAnsi="yandex-sans"/>
                <w:color w:val="000000"/>
                <w:sz w:val="23"/>
                <w:szCs w:val="23"/>
              </w:rPr>
              <w:t xml:space="preserve"> ступени обучения </w:t>
            </w:r>
          </w:p>
          <w:p w14:paraId="335E9AFA"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15</w:t>
            </w:r>
          </w:p>
        </w:tc>
      </w:tr>
      <w:tr w:rsidR="00300CDD" w14:paraId="10B0984C" w14:textId="77777777" w:rsidTr="005C24BE">
        <w:trPr>
          <w:trHeight w:val="539"/>
        </w:trPr>
        <w:tc>
          <w:tcPr>
            <w:tcW w:w="430" w:type="dxa"/>
            <w:vMerge/>
            <w:shd w:val="clear" w:color="auto" w:fill="auto"/>
            <w:vAlign w:val="center"/>
          </w:tcPr>
          <w:p w14:paraId="032FCE25" w14:textId="77777777" w:rsidR="00300CDD" w:rsidRDefault="00300CDD" w:rsidP="005C24BE">
            <w:pPr>
              <w:rPr>
                <w:rFonts w:ascii="yandex-sans" w:hAnsi="yandex-sans"/>
                <w:color w:val="000000"/>
                <w:sz w:val="23"/>
                <w:szCs w:val="23"/>
              </w:rPr>
            </w:pPr>
          </w:p>
        </w:tc>
        <w:tc>
          <w:tcPr>
            <w:tcW w:w="2387" w:type="dxa"/>
            <w:vMerge/>
            <w:shd w:val="clear" w:color="auto" w:fill="auto"/>
            <w:vAlign w:val="center"/>
          </w:tcPr>
          <w:p w14:paraId="5C04185D" w14:textId="77777777" w:rsidR="00300CDD" w:rsidRDefault="00300CDD" w:rsidP="005C24BE">
            <w:pPr>
              <w:rPr>
                <w:rFonts w:ascii="yandex-sans" w:hAnsi="yandex-sans"/>
                <w:color w:val="000000"/>
                <w:sz w:val="23"/>
                <w:szCs w:val="23"/>
              </w:rPr>
            </w:pPr>
          </w:p>
        </w:tc>
        <w:tc>
          <w:tcPr>
            <w:tcW w:w="1220" w:type="dxa"/>
            <w:vMerge/>
            <w:tcBorders>
              <w:right w:val="single" w:sz="2" w:space="0" w:color="000000"/>
            </w:tcBorders>
            <w:shd w:val="clear" w:color="auto" w:fill="auto"/>
            <w:vAlign w:val="center"/>
          </w:tcPr>
          <w:p w14:paraId="24278719" w14:textId="77777777" w:rsidR="00300CDD" w:rsidRDefault="00300CDD" w:rsidP="005C24BE">
            <w:pPr>
              <w:rPr>
                <w:rFonts w:ascii="yandex-sans" w:hAnsi="yandex-sans"/>
                <w:color w:val="000000"/>
                <w:sz w:val="23"/>
                <w:szCs w:val="23"/>
              </w:rPr>
            </w:pPr>
          </w:p>
        </w:tc>
        <w:tc>
          <w:tcPr>
            <w:tcW w:w="1257" w:type="dxa"/>
            <w:vMerge/>
            <w:shd w:val="clear" w:color="auto" w:fill="auto"/>
            <w:vAlign w:val="center"/>
          </w:tcPr>
          <w:p w14:paraId="1B76965D" w14:textId="77777777" w:rsidR="00300CDD" w:rsidRDefault="00300CDD" w:rsidP="005C24BE">
            <w:pPr>
              <w:jc w:val="center"/>
              <w:rPr>
                <w:rFonts w:ascii="yandex-sans" w:hAnsi="yandex-sans"/>
                <w:color w:val="000000"/>
                <w:sz w:val="23"/>
                <w:szCs w:val="23"/>
              </w:rPr>
            </w:pPr>
          </w:p>
        </w:tc>
        <w:tc>
          <w:tcPr>
            <w:tcW w:w="1548" w:type="dxa"/>
            <w:vMerge/>
            <w:shd w:val="clear" w:color="auto" w:fill="auto"/>
            <w:vAlign w:val="center"/>
          </w:tcPr>
          <w:p w14:paraId="2F731DD1" w14:textId="77777777" w:rsidR="00300CDD" w:rsidRDefault="00300CDD" w:rsidP="005C24BE">
            <w:pPr>
              <w:jc w:val="center"/>
              <w:rPr>
                <w:rFonts w:ascii="yandex-sans" w:hAnsi="yandex-sans"/>
                <w:color w:val="000000"/>
                <w:sz w:val="23"/>
                <w:szCs w:val="23"/>
              </w:rPr>
            </w:pPr>
          </w:p>
        </w:tc>
        <w:tc>
          <w:tcPr>
            <w:tcW w:w="1220" w:type="dxa"/>
            <w:vAlign w:val="center"/>
          </w:tcPr>
          <w:p w14:paraId="6E4B9EF5"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мин*</w:t>
            </w:r>
          </w:p>
        </w:tc>
        <w:tc>
          <w:tcPr>
            <w:tcW w:w="1786" w:type="dxa"/>
            <w:shd w:val="clear" w:color="auto" w:fill="auto"/>
            <w:vAlign w:val="center"/>
          </w:tcPr>
          <w:p w14:paraId="661E1A82" w14:textId="77777777" w:rsidR="00300CDD" w:rsidRDefault="00300CDD" w:rsidP="005C24BE">
            <w:pPr>
              <w:jc w:val="center"/>
              <w:rPr>
                <w:rFonts w:ascii="yandex-sans" w:hAnsi="yandex-sans"/>
                <w:color w:val="000000"/>
                <w:sz w:val="23"/>
                <w:szCs w:val="23"/>
              </w:rPr>
            </w:pPr>
            <w:r>
              <w:rPr>
                <w:rFonts w:ascii="yandex-sans" w:hAnsi="yandex-sans" w:hint="eastAsia"/>
                <w:color w:val="000000"/>
                <w:sz w:val="23"/>
                <w:szCs w:val="23"/>
              </w:rPr>
              <w:t>Д</w:t>
            </w:r>
            <w:r>
              <w:rPr>
                <w:rFonts w:ascii="yandex-sans" w:hAnsi="yandex-sans"/>
                <w:color w:val="000000"/>
                <w:sz w:val="23"/>
                <w:szCs w:val="23"/>
              </w:rPr>
              <w:t xml:space="preserve">ля учащихся </w:t>
            </w:r>
            <w:proofErr w:type="gramStart"/>
            <w:r>
              <w:rPr>
                <w:rFonts w:ascii="yandex-sans" w:hAnsi="yandex-sans"/>
                <w:color w:val="000000"/>
                <w:sz w:val="23"/>
                <w:szCs w:val="23"/>
                <w:lang w:val="en-US"/>
              </w:rPr>
              <w:t>II</w:t>
            </w:r>
            <w:r w:rsidRPr="00313BC1">
              <w:rPr>
                <w:rFonts w:ascii="yandex-sans" w:hAnsi="yandex-sans"/>
                <w:color w:val="000000"/>
                <w:sz w:val="23"/>
                <w:szCs w:val="23"/>
              </w:rPr>
              <w:t xml:space="preserve">  </w:t>
            </w:r>
            <w:r>
              <w:rPr>
                <w:rFonts w:ascii="yandex-sans" w:hAnsi="yandex-sans"/>
                <w:color w:val="000000"/>
                <w:sz w:val="23"/>
                <w:szCs w:val="23"/>
              </w:rPr>
              <w:t>и</w:t>
            </w:r>
            <w:proofErr w:type="gramEnd"/>
            <w:r>
              <w:rPr>
                <w:rFonts w:ascii="yandex-sans" w:hAnsi="yandex-sans"/>
                <w:color w:val="000000"/>
                <w:sz w:val="23"/>
                <w:szCs w:val="23"/>
              </w:rPr>
              <w:t xml:space="preserve"> </w:t>
            </w:r>
            <w:r>
              <w:rPr>
                <w:rFonts w:ascii="yandex-sans" w:hAnsi="yandex-sans"/>
                <w:color w:val="000000"/>
                <w:sz w:val="23"/>
                <w:szCs w:val="23"/>
                <w:lang w:val="en-US"/>
              </w:rPr>
              <w:t>III</w:t>
            </w:r>
            <w:r>
              <w:rPr>
                <w:rFonts w:ascii="yandex-sans" w:hAnsi="yandex-sans"/>
                <w:color w:val="000000"/>
                <w:sz w:val="23"/>
                <w:szCs w:val="23"/>
              </w:rPr>
              <w:t xml:space="preserve"> ступени обучения </w:t>
            </w:r>
          </w:p>
          <w:p w14:paraId="2BEBD0A8" w14:textId="77777777" w:rsidR="00300CDD" w:rsidRDefault="00300CDD" w:rsidP="005C24BE">
            <w:pPr>
              <w:jc w:val="center"/>
              <w:rPr>
                <w:rFonts w:ascii="yandex-sans" w:hAnsi="yandex-sans"/>
                <w:color w:val="000000"/>
                <w:sz w:val="23"/>
                <w:szCs w:val="23"/>
              </w:rPr>
            </w:pPr>
            <w:r>
              <w:rPr>
                <w:rFonts w:ascii="yandex-sans" w:hAnsi="yandex-sans"/>
                <w:color w:val="000000"/>
                <w:sz w:val="23"/>
                <w:szCs w:val="23"/>
              </w:rPr>
              <w:t>30**</w:t>
            </w:r>
          </w:p>
        </w:tc>
      </w:tr>
      <w:tr w:rsidR="00300CDD" w:rsidRPr="00C11A04" w14:paraId="6FA8141B" w14:textId="77777777" w:rsidTr="005C24BE">
        <w:tc>
          <w:tcPr>
            <w:tcW w:w="430" w:type="dxa"/>
            <w:shd w:val="clear" w:color="auto" w:fill="auto"/>
            <w:vAlign w:val="center"/>
          </w:tcPr>
          <w:p w14:paraId="61CF583A" w14:textId="77777777" w:rsidR="00300CDD" w:rsidRPr="00C11A04" w:rsidRDefault="00300CDD" w:rsidP="005C24BE">
            <w:pPr>
              <w:rPr>
                <w:rFonts w:ascii="Times New Roman" w:hAnsi="Times New Roman"/>
                <w:color w:val="000000"/>
              </w:rPr>
            </w:pPr>
            <w:r w:rsidRPr="00C11A04">
              <w:rPr>
                <w:rFonts w:ascii="Times New Roman" w:hAnsi="Times New Roman"/>
                <w:color w:val="000000"/>
              </w:rPr>
              <w:t>3</w:t>
            </w:r>
          </w:p>
        </w:tc>
        <w:tc>
          <w:tcPr>
            <w:tcW w:w="2387" w:type="dxa"/>
            <w:shd w:val="clear" w:color="auto" w:fill="auto"/>
            <w:vAlign w:val="center"/>
          </w:tcPr>
          <w:p w14:paraId="6A7880E2" w14:textId="77777777" w:rsidR="00300CDD" w:rsidRPr="00C11A04" w:rsidRDefault="00300CDD" w:rsidP="005C24BE">
            <w:pPr>
              <w:rPr>
                <w:rFonts w:ascii="Times New Roman" w:hAnsi="Times New Roman"/>
                <w:color w:val="000000"/>
              </w:rPr>
            </w:pPr>
            <w:r w:rsidRPr="00C11A04">
              <w:rPr>
                <w:rFonts w:ascii="Times New Roman" w:hAnsi="Times New Roman"/>
                <w:color w:val="000000"/>
              </w:rPr>
              <w:t>Организации дополнительного образования детей</w:t>
            </w:r>
          </w:p>
        </w:tc>
        <w:tc>
          <w:tcPr>
            <w:tcW w:w="1220" w:type="dxa"/>
            <w:tcBorders>
              <w:right w:val="single" w:sz="2" w:space="0" w:color="000000"/>
            </w:tcBorders>
            <w:shd w:val="clear" w:color="auto" w:fill="auto"/>
            <w:vAlign w:val="center"/>
          </w:tcPr>
          <w:p w14:paraId="2BF559CF" w14:textId="77777777" w:rsidR="00300CDD" w:rsidRPr="00C11A04" w:rsidRDefault="00300CDD" w:rsidP="005C24BE">
            <w:pPr>
              <w:rPr>
                <w:rFonts w:ascii="Times New Roman" w:hAnsi="Times New Roman"/>
                <w:color w:val="000000"/>
              </w:rPr>
            </w:pPr>
            <w:r w:rsidRPr="00C11A04">
              <w:rPr>
                <w:rFonts w:ascii="Times New Roman" w:hAnsi="Times New Roman"/>
                <w:color w:val="000000"/>
              </w:rPr>
              <w:t>Кол-во мест / тыс. чел</w:t>
            </w:r>
          </w:p>
        </w:tc>
        <w:tc>
          <w:tcPr>
            <w:tcW w:w="1257" w:type="dxa"/>
            <w:shd w:val="clear" w:color="auto" w:fill="auto"/>
            <w:vAlign w:val="center"/>
          </w:tcPr>
          <w:p w14:paraId="7E832FC4" w14:textId="77777777" w:rsidR="00300CDD" w:rsidRPr="00C11A04" w:rsidRDefault="00300CDD" w:rsidP="005C24BE">
            <w:pPr>
              <w:jc w:val="center"/>
              <w:rPr>
                <w:rFonts w:ascii="Times New Roman" w:hAnsi="Times New Roman"/>
                <w:color w:val="000000"/>
              </w:rPr>
            </w:pPr>
            <w:r w:rsidRPr="00C11A04">
              <w:rPr>
                <w:rFonts w:ascii="Times New Roman" w:hAnsi="Times New Roman"/>
                <w:color w:val="000000"/>
              </w:rPr>
              <w:t>45</w:t>
            </w:r>
          </w:p>
        </w:tc>
        <w:tc>
          <w:tcPr>
            <w:tcW w:w="1548" w:type="dxa"/>
            <w:vAlign w:val="center"/>
          </w:tcPr>
          <w:p w14:paraId="09CC5CAE" w14:textId="77777777" w:rsidR="00300CDD" w:rsidRPr="00C11A04" w:rsidRDefault="00300CDD" w:rsidP="005C24BE">
            <w:pPr>
              <w:jc w:val="center"/>
              <w:rPr>
                <w:rFonts w:ascii="Times New Roman" w:hAnsi="Times New Roman"/>
                <w:color w:val="000000"/>
              </w:rPr>
            </w:pPr>
            <w:r w:rsidRPr="00C11A04">
              <w:rPr>
                <w:rFonts w:ascii="Times New Roman" w:hAnsi="Times New Roman"/>
                <w:color w:val="000000"/>
              </w:rPr>
              <w:t>Транспортная доступность</w:t>
            </w:r>
          </w:p>
        </w:tc>
        <w:tc>
          <w:tcPr>
            <w:tcW w:w="3006" w:type="dxa"/>
            <w:gridSpan w:val="2"/>
            <w:shd w:val="clear" w:color="auto" w:fill="auto"/>
            <w:vAlign w:val="center"/>
          </w:tcPr>
          <w:p w14:paraId="000C3709" w14:textId="77777777" w:rsidR="00300CDD" w:rsidRPr="00C11A04" w:rsidRDefault="00300CDD" w:rsidP="005C24BE">
            <w:pPr>
              <w:jc w:val="center"/>
              <w:rPr>
                <w:rFonts w:ascii="Times New Roman" w:hAnsi="Times New Roman"/>
                <w:color w:val="000000"/>
              </w:rPr>
            </w:pPr>
            <w:r w:rsidRPr="00C11A04">
              <w:rPr>
                <w:rFonts w:ascii="Times New Roman" w:hAnsi="Times New Roman"/>
                <w:color w:val="000000"/>
              </w:rPr>
              <w:t>Не устанавливается</w:t>
            </w:r>
          </w:p>
        </w:tc>
      </w:tr>
    </w:tbl>
    <w:p w14:paraId="1E1846B9" w14:textId="77777777" w:rsidR="00300CDD" w:rsidRPr="00C11A04" w:rsidRDefault="00300CDD" w:rsidP="00300CDD">
      <w:pPr>
        <w:jc w:val="both"/>
        <w:rPr>
          <w:rFonts w:ascii="Times New Roman" w:hAnsi="Times New Roman"/>
        </w:rPr>
      </w:pPr>
      <w:r w:rsidRPr="00C11A04">
        <w:rPr>
          <w:rFonts w:ascii="Times New Roman" w:hAnsi="Times New Roman"/>
        </w:rPr>
        <w:t>* Транспортному обслуживанию подлежат учащиеся общеобразовательных организаций, расположенных в сельских населенных пунктах, проживающие на расстоянии свыше 1 км от учреждения. Подвоз учащихся осуществляется на транспорте, предназначенном для перевозки детей. Предельный пешеходный подход учащихся к месту сбора на остановке должен быть не более 500 м.</w:t>
      </w:r>
    </w:p>
    <w:p w14:paraId="245DF283" w14:textId="77777777" w:rsidR="00300CDD" w:rsidRPr="00C11A04" w:rsidRDefault="00300CDD" w:rsidP="00300CDD">
      <w:pPr>
        <w:rPr>
          <w:rFonts w:ascii="Times New Roman" w:hAnsi="Times New Roman"/>
        </w:rPr>
      </w:pPr>
      <w:r w:rsidRPr="00C11A04">
        <w:rPr>
          <w:rFonts w:ascii="Times New Roman" w:hAnsi="Times New Roman"/>
        </w:rPr>
        <w:lastRenderedPageBreak/>
        <w:t xml:space="preserve">** Транспортная доступность учащихся </w:t>
      </w:r>
      <w:r w:rsidRPr="00C11A04">
        <w:rPr>
          <w:rFonts w:ascii="Times New Roman" w:hAnsi="Times New Roman"/>
          <w:lang w:val="en-US"/>
        </w:rPr>
        <w:t>II</w:t>
      </w:r>
      <w:r w:rsidRPr="00C11A04">
        <w:rPr>
          <w:rFonts w:ascii="Times New Roman" w:hAnsi="Times New Roman"/>
        </w:rPr>
        <w:t xml:space="preserve"> и </w:t>
      </w:r>
      <w:r w:rsidRPr="00C11A04">
        <w:rPr>
          <w:rFonts w:ascii="Times New Roman" w:hAnsi="Times New Roman"/>
          <w:lang w:val="en-US"/>
        </w:rPr>
        <w:t>III</w:t>
      </w:r>
      <w:r w:rsidRPr="00C11A04">
        <w:rPr>
          <w:rFonts w:ascii="Times New Roman" w:hAnsi="Times New Roman"/>
        </w:rPr>
        <w:t xml:space="preserve"> ступени обучения не должна превышать 15 км.</w:t>
      </w:r>
    </w:p>
    <w:p w14:paraId="432D541F" w14:textId="77777777" w:rsidR="00300CDD" w:rsidRPr="00C11A04" w:rsidRDefault="00300CDD" w:rsidP="00300CDD">
      <w:pPr>
        <w:shd w:val="clear" w:color="auto" w:fill="FFFFFF"/>
        <w:jc w:val="both"/>
        <w:rPr>
          <w:rFonts w:ascii="Times New Roman" w:hAnsi="Times New Roman"/>
        </w:rPr>
      </w:pPr>
    </w:p>
    <w:p w14:paraId="3D00FC82" w14:textId="77777777" w:rsidR="00300CDD" w:rsidRPr="00C11A04" w:rsidRDefault="00300CDD" w:rsidP="00300CDD">
      <w:pPr>
        <w:shd w:val="clear" w:color="auto" w:fill="FFFFFF"/>
        <w:spacing w:line="360" w:lineRule="auto"/>
        <w:jc w:val="both"/>
        <w:rPr>
          <w:rFonts w:ascii="Times New Roman" w:hAnsi="Times New Roman"/>
        </w:rPr>
      </w:pPr>
      <w:r w:rsidRPr="00C11A04">
        <w:rPr>
          <w:rFonts w:ascii="Times New Roman" w:hAnsi="Times New Roman"/>
        </w:rPr>
        <w:t>Примечания:</w:t>
      </w:r>
    </w:p>
    <w:p w14:paraId="69E3D97F" w14:textId="77777777" w:rsidR="00300CDD" w:rsidRPr="00C11A04" w:rsidRDefault="00300CDD" w:rsidP="00300CDD">
      <w:pPr>
        <w:shd w:val="clear" w:color="auto" w:fill="FFFFFF"/>
        <w:spacing w:line="360" w:lineRule="auto"/>
        <w:jc w:val="both"/>
        <w:rPr>
          <w:rFonts w:ascii="Times New Roman" w:hAnsi="Times New Roman"/>
        </w:rPr>
      </w:pPr>
      <w:r w:rsidRPr="00C11A04">
        <w:rPr>
          <w:rFonts w:ascii="Times New Roman" w:hAnsi="Times New Roman"/>
        </w:rPr>
        <w:t>1. Объекты формируются в административном центре поселения</w:t>
      </w:r>
    </w:p>
    <w:p w14:paraId="651BC7E8" w14:textId="77777777" w:rsidR="00300CDD" w:rsidRPr="00C11A04" w:rsidRDefault="00300CDD" w:rsidP="00300CDD">
      <w:pPr>
        <w:autoSpaceDE w:val="0"/>
        <w:autoSpaceDN w:val="0"/>
        <w:adjustRightInd w:val="0"/>
        <w:spacing w:line="360" w:lineRule="auto"/>
        <w:jc w:val="both"/>
        <w:rPr>
          <w:rFonts w:ascii="Times New Roman" w:hAnsi="Times New Roman"/>
        </w:rPr>
      </w:pPr>
      <w:r w:rsidRPr="00C11A04">
        <w:rPr>
          <w:rFonts w:ascii="Times New Roman" w:hAnsi="Times New Roman"/>
        </w:rPr>
        <w:t xml:space="preserve">2. В перечень </w:t>
      </w:r>
      <w:r w:rsidRPr="00C11A04">
        <w:rPr>
          <w:rFonts w:ascii="Times New Roman" w:hAnsi="Times New Roman"/>
          <w:color w:val="000000"/>
        </w:rPr>
        <w:t xml:space="preserve">организации дополнительного образования детей входят </w:t>
      </w:r>
      <w:r w:rsidRPr="00C11A04">
        <w:rPr>
          <w:rFonts w:ascii="Times New Roman" w:hAnsi="Times New Roman"/>
        </w:rPr>
        <w:t xml:space="preserve">детско-юношеская спортивная школа, детская школа искусств (музыкальная, художественная, хореографическая).  </w:t>
      </w:r>
      <w:r w:rsidRPr="00C11A04">
        <w:rPr>
          <w:rFonts w:ascii="Times New Roman" w:hAnsi="Times New Roman"/>
          <w:i/>
          <w:color w:val="FF0000"/>
        </w:rPr>
        <w:t xml:space="preserve"> </w:t>
      </w:r>
    </w:p>
    <w:p w14:paraId="75D10943" w14:textId="77777777" w:rsidR="00300CDD" w:rsidRPr="00C11A04" w:rsidRDefault="00300CDD" w:rsidP="00300CDD">
      <w:pPr>
        <w:autoSpaceDE w:val="0"/>
        <w:autoSpaceDN w:val="0"/>
        <w:adjustRightInd w:val="0"/>
        <w:spacing w:line="360" w:lineRule="auto"/>
        <w:jc w:val="both"/>
        <w:rPr>
          <w:rFonts w:ascii="Times New Roman" w:hAnsi="Times New Roman"/>
        </w:rPr>
      </w:pPr>
      <w:r w:rsidRPr="00C11A04">
        <w:rPr>
          <w:rFonts w:ascii="Times New Roman" w:hAnsi="Times New Roman"/>
        </w:rPr>
        <w:t xml:space="preserve">3. Необходимость общеобразовательных организации, имеющие интернат, а также профессиональных образовательных организации определяется по заданию на проектирование.  </w:t>
      </w:r>
    </w:p>
    <w:p w14:paraId="6F5D4473" w14:textId="77777777" w:rsidR="00300CDD" w:rsidRPr="00C11A04" w:rsidRDefault="00300CDD" w:rsidP="00300CDD">
      <w:pPr>
        <w:spacing w:line="360" w:lineRule="auto"/>
        <w:jc w:val="both"/>
        <w:rPr>
          <w:rFonts w:ascii="Times New Roman" w:hAnsi="Times New Roman"/>
        </w:rPr>
      </w:pPr>
      <w:r w:rsidRPr="00C11A04">
        <w:rPr>
          <w:rFonts w:ascii="Times New Roman" w:hAnsi="Times New Roman"/>
        </w:rPr>
        <w:t>4. В состав дошкольных образовательных организаций могут входить крытые бассейны для дошкольников в соответствии с заданием на проектирование.</w:t>
      </w:r>
    </w:p>
    <w:p w14:paraId="6817EC62" w14:textId="09809E39" w:rsidR="00300CDD" w:rsidRPr="00C11A04" w:rsidRDefault="00300CDD" w:rsidP="00300CDD">
      <w:pPr>
        <w:spacing w:line="360" w:lineRule="auto"/>
        <w:jc w:val="both"/>
        <w:rPr>
          <w:rFonts w:ascii="Times New Roman" w:hAnsi="Times New Roman"/>
        </w:rPr>
      </w:pPr>
      <w:r w:rsidRPr="00C11A04">
        <w:rPr>
          <w:rFonts w:ascii="Times New Roman" w:hAnsi="Times New Roman"/>
        </w:rPr>
        <w:t xml:space="preserve">5. Школы размещаются: средние и основные – начиная с численности населения 2 </w:t>
      </w:r>
      <w:proofErr w:type="spellStart"/>
      <w:r w:rsidRPr="00C11A04">
        <w:rPr>
          <w:rFonts w:ascii="Times New Roman" w:hAnsi="Times New Roman"/>
        </w:rPr>
        <w:t>тыс.чел</w:t>
      </w:r>
      <w:proofErr w:type="spellEnd"/>
      <w:r w:rsidRPr="00C11A04">
        <w:rPr>
          <w:rFonts w:ascii="Times New Roman" w:hAnsi="Times New Roman"/>
        </w:rPr>
        <w:t>., начальные – с 500 чел.</w:t>
      </w:r>
    </w:p>
    <w:p w14:paraId="78D44823" w14:textId="77777777" w:rsidR="00300CDD" w:rsidRDefault="00300CDD" w:rsidP="00300CDD">
      <w:pPr>
        <w:shd w:val="clear" w:color="auto" w:fill="FFFFFF"/>
        <w:spacing w:line="360" w:lineRule="auto"/>
        <w:jc w:val="both"/>
        <w:rPr>
          <w:rFonts w:ascii="Times New Roman" w:hAnsi="Times New Roman"/>
        </w:rPr>
      </w:pPr>
    </w:p>
    <w:p w14:paraId="02E04D12" w14:textId="77777777" w:rsidR="00300CDD" w:rsidRDefault="00300CDD" w:rsidP="00300CDD">
      <w:pPr>
        <w:shd w:val="clear" w:color="auto" w:fill="FFFFFF"/>
        <w:rPr>
          <w:rFonts w:ascii="Times New Roman" w:hAnsi="Times New Roman"/>
        </w:rPr>
      </w:pPr>
    </w:p>
    <w:p w14:paraId="71F963CF" w14:textId="77777777" w:rsidR="00300CDD" w:rsidRDefault="00300CDD" w:rsidP="00300CDD">
      <w:pPr>
        <w:shd w:val="clear" w:color="auto" w:fill="FFFFFF"/>
        <w:rPr>
          <w:rFonts w:ascii="Times New Roman" w:hAnsi="Times New Roman"/>
        </w:rPr>
      </w:pPr>
    </w:p>
    <w:p w14:paraId="0776E5DB" w14:textId="77777777" w:rsidR="00300CDD" w:rsidRDefault="00300CDD" w:rsidP="00300CDD">
      <w:pPr>
        <w:shd w:val="clear" w:color="auto" w:fill="FFFFFF"/>
        <w:rPr>
          <w:rFonts w:ascii="Times New Roman" w:hAnsi="Times New Roman"/>
        </w:rPr>
      </w:pPr>
      <w:r>
        <w:rPr>
          <w:rFonts w:ascii="Times New Roman" w:hAnsi="Times New Roman"/>
        </w:rPr>
        <w:t>\</w:t>
      </w:r>
    </w:p>
    <w:p w14:paraId="775CAB17" w14:textId="77777777" w:rsidR="00300CDD" w:rsidRDefault="00300CDD" w:rsidP="00300CDD">
      <w:pPr>
        <w:shd w:val="clear" w:color="auto" w:fill="FFFFFF"/>
        <w:rPr>
          <w:rFonts w:ascii="Times New Roman" w:hAnsi="Times New Roman"/>
        </w:rPr>
      </w:pPr>
    </w:p>
    <w:p w14:paraId="391C9BD3" w14:textId="77777777" w:rsidR="00300CDD" w:rsidRDefault="00300CDD" w:rsidP="00300CDD">
      <w:pPr>
        <w:shd w:val="clear" w:color="auto" w:fill="FFFFFF"/>
        <w:rPr>
          <w:rFonts w:ascii="Times New Roman" w:hAnsi="Times New Roman"/>
        </w:rPr>
      </w:pPr>
    </w:p>
    <w:p w14:paraId="1992BAE8" w14:textId="77777777" w:rsidR="00300CDD" w:rsidRDefault="00300CDD" w:rsidP="00300CDD">
      <w:pPr>
        <w:shd w:val="clear" w:color="auto" w:fill="FFFFFF"/>
        <w:rPr>
          <w:rFonts w:ascii="Times New Roman" w:hAnsi="Times New Roman"/>
        </w:rPr>
      </w:pPr>
    </w:p>
    <w:p w14:paraId="2D19142C" w14:textId="77777777" w:rsidR="00300CDD" w:rsidRDefault="00300CDD" w:rsidP="00300CDD">
      <w:pPr>
        <w:shd w:val="clear" w:color="auto" w:fill="FFFFFF"/>
        <w:rPr>
          <w:rFonts w:ascii="Times New Roman" w:hAnsi="Times New Roman"/>
        </w:rPr>
      </w:pPr>
    </w:p>
    <w:p w14:paraId="3627B72C" w14:textId="77777777" w:rsidR="00300CDD" w:rsidRDefault="00300CDD" w:rsidP="00300CDD">
      <w:pPr>
        <w:shd w:val="clear" w:color="auto" w:fill="FFFFFF"/>
        <w:rPr>
          <w:rFonts w:ascii="Times New Roman" w:hAnsi="Times New Roman"/>
        </w:rPr>
      </w:pPr>
    </w:p>
    <w:p w14:paraId="2CAAEEFF" w14:textId="77777777" w:rsidR="00300CDD" w:rsidRDefault="00300CDD" w:rsidP="00300CDD">
      <w:pPr>
        <w:shd w:val="clear" w:color="auto" w:fill="FFFFFF"/>
        <w:rPr>
          <w:rFonts w:ascii="Times New Roman" w:hAnsi="Times New Roman"/>
        </w:rPr>
      </w:pPr>
    </w:p>
    <w:p w14:paraId="349F8893" w14:textId="77777777" w:rsidR="00300CDD" w:rsidRDefault="00300CDD" w:rsidP="00300CDD">
      <w:pPr>
        <w:shd w:val="clear" w:color="auto" w:fill="FFFFFF"/>
        <w:rPr>
          <w:rFonts w:ascii="Times New Roman" w:hAnsi="Times New Roman"/>
        </w:rPr>
      </w:pPr>
    </w:p>
    <w:p w14:paraId="6747445E" w14:textId="77777777" w:rsidR="00300CDD" w:rsidRDefault="00300CDD" w:rsidP="00300CDD">
      <w:pPr>
        <w:shd w:val="clear" w:color="auto" w:fill="FFFFFF"/>
        <w:rPr>
          <w:rFonts w:ascii="Times New Roman" w:hAnsi="Times New Roman"/>
        </w:rPr>
      </w:pPr>
    </w:p>
    <w:p w14:paraId="3416C99A" w14:textId="77777777" w:rsidR="00300CDD" w:rsidRDefault="00300CDD" w:rsidP="00300CDD">
      <w:pPr>
        <w:shd w:val="clear" w:color="auto" w:fill="FFFFFF"/>
        <w:rPr>
          <w:rFonts w:ascii="Times New Roman" w:hAnsi="Times New Roman"/>
        </w:rPr>
      </w:pPr>
    </w:p>
    <w:p w14:paraId="6940F1A9" w14:textId="77777777" w:rsidR="00300CDD" w:rsidRDefault="00300CDD" w:rsidP="00300CDD">
      <w:pPr>
        <w:shd w:val="clear" w:color="auto" w:fill="FFFFFF"/>
        <w:rPr>
          <w:rFonts w:ascii="Times New Roman" w:hAnsi="Times New Roman"/>
        </w:rPr>
      </w:pPr>
    </w:p>
    <w:p w14:paraId="7B83BCA1" w14:textId="77777777" w:rsidR="00300CDD" w:rsidRDefault="00300CDD" w:rsidP="00300CDD">
      <w:pPr>
        <w:shd w:val="clear" w:color="auto" w:fill="FFFFFF"/>
        <w:rPr>
          <w:rFonts w:ascii="Times New Roman" w:hAnsi="Times New Roman"/>
        </w:rPr>
      </w:pPr>
    </w:p>
    <w:p w14:paraId="07E85D56" w14:textId="77777777" w:rsidR="00300CDD" w:rsidRDefault="00300CDD" w:rsidP="00300CDD">
      <w:pPr>
        <w:shd w:val="clear" w:color="auto" w:fill="FFFFFF"/>
        <w:rPr>
          <w:rFonts w:ascii="Times New Roman" w:hAnsi="Times New Roman"/>
        </w:rPr>
      </w:pPr>
    </w:p>
    <w:p w14:paraId="78514EA2" w14:textId="77777777" w:rsidR="00300CDD" w:rsidRDefault="00300CDD" w:rsidP="00300CDD">
      <w:pPr>
        <w:shd w:val="clear" w:color="auto" w:fill="FFFFFF"/>
        <w:rPr>
          <w:rFonts w:ascii="Times New Roman" w:hAnsi="Times New Roman"/>
        </w:rPr>
      </w:pPr>
    </w:p>
    <w:p w14:paraId="62428500" w14:textId="77777777" w:rsidR="00300CDD" w:rsidRDefault="00300CDD" w:rsidP="00300CDD">
      <w:pPr>
        <w:shd w:val="clear" w:color="auto" w:fill="FFFFFF"/>
        <w:rPr>
          <w:rFonts w:ascii="Times New Roman" w:hAnsi="Times New Roman"/>
        </w:rPr>
      </w:pPr>
    </w:p>
    <w:p w14:paraId="2CF53D6C" w14:textId="77777777" w:rsidR="00300CDD" w:rsidRDefault="00300CDD" w:rsidP="00300CDD">
      <w:pPr>
        <w:shd w:val="clear" w:color="auto" w:fill="FFFFFF"/>
        <w:rPr>
          <w:rFonts w:ascii="Times New Roman" w:hAnsi="Times New Roman"/>
        </w:rPr>
      </w:pPr>
    </w:p>
    <w:p w14:paraId="57422BB4" w14:textId="77777777" w:rsidR="00300CDD" w:rsidRDefault="00300CDD" w:rsidP="00300CDD">
      <w:pPr>
        <w:shd w:val="clear" w:color="auto" w:fill="FFFFFF"/>
        <w:rPr>
          <w:rFonts w:ascii="Times New Roman" w:hAnsi="Times New Roman"/>
        </w:rPr>
      </w:pPr>
    </w:p>
    <w:p w14:paraId="20937F92" w14:textId="77777777" w:rsidR="00300CDD" w:rsidRDefault="00300CDD" w:rsidP="00300CDD">
      <w:pPr>
        <w:shd w:val="clear" w:color="auto" w:fill="FFFFFF"/>
        <w:rPr>
          <w:rFonts w:ascii="Times New Roman" w:hAnsi="Times New Roman"/>
        </w:rPr>
      </w:pPr>
    </w:p>
    <w:p w14:paraId="5591BC16" w14:textId="77777777" w:rsidR="00300CDD" w:rsidRDefault="00300CDD" w:rsidP="00300CDD">
      <w:pPr>
        <w:shd w:val="clear" w:color="auto" w:fill="FFFFFF"/>
        <w:rPr>
          <w:rFonts w:ascii="Times New Roman" w:hAnsi="Times New Roman"/>
        </w:rPr>
      </w:pPr>
    </w:p>
    <w:p w14:paraId="52E96CBC" w14:textId="77777777" w:rsidR="00300CDD" w:rsidRDefault="00300CDD" w:rsidP="00300CDD">
      <w:pPr>
        <w:shd w:val="clear" w:color="auto" w:fill="FFFFFF"/>
        <w:rPr>
          <w:rFonts w:ascii="Times New Roman" w:hAnsi="Times New Roman"/>
        </w:rPr>
      </w:pPr>
    </w:p>
    <w:p w14:paraId="5FFD52D8" w14:textId="77777777" w:rsidR="00300CDD" w:rsidRDefault="00300CDD" w:rsidP="00300CDD">
      <w:pPr>
        <w:shd w:val="clear" w:color="auto" w:fill="FFFFFF"/>
        <w:rPr>
          <w:rFonts w:ascii="Times New Roman" w:hAnsi="Times New Roman"/>
        </w:rPr>
      </w:pPr>
    </w:p>
    <w:p w14:paraId="14600D8D" w14:textId="77777777" w:rsidR="00300CDD" w:rsidRDefault="00300CDD" w:rsidP="00300CDD">
      <w:pPr>
        <w:shd w:val="clear" w:color="auto" w:fill="FFFFFF"/>
        <w:rPr>
          <w:rFonts w:ascii="Times New Roman" w:hAnsi="Times New Roman"/>
        </w:rPr>
      </w:pPr>
    </w:p>
    <w:p w14:paraId="43F48EF9" w14:textId="77777777" w:rsidR="00300CDD" w:rsidRDefault="00300CDD" w:rsidP="00300CDD">
      <w:pPr>
        <w:shd w:val="clear" w:color="auto" w:fill="FFFFFF"/>
        <w:rPr>
          <w:rFonts w:ascii="Times New Roman" w:hAnsi="Times New Roman"/>
        </w:rPr>
      </w:pPr>
    </w:p>
    <w:p w14:paraId="181DBB81" w14:textId="77777777" w:rsidR="00300CDD" w:rsidRDefault="00300CDD" w:rsidP="00300CDD">
      <w:pPr>
        <w:shd w:val="clear" w:color="auto" w:fill="FFFFFF"/>
        <w:rPr>
          <w:rFonts w:ascii="Times New Roman" w:hAnsi="Times New Roman"/>
        </w:rPr>
      </w:pPr>
    </w:p>
    <w:p w14:paraId="47AEFD8F" w14:textId="77777777" w:rsidR="00300CDD" w:rsidRDefault="00300CDD" w:rsidP="00300CDD">
      <w:pPr>
        <w:shd w:val="clear" w:color="auto" w:fill="FFFFFF"/>
        <w:rPr>
          <w:rFonts w:ascii="Times New Roman" w:hAnsi="Times New Roman"/>
        </w:rPr>
      </w:pPr>
    </w:p>
    <w:p w14:paraId="1F422B8C" w14:textId="77777777" w:rsidR="00300CDD" w:rsidRDefault="00300CDD" w:rsidP="00300CDD">
      <w:pPr>
        <w:shd w:val="clear" w:color="auto" w:fill="FFFFFF"/>
        <w:rPr>
          <w:rFonts w:ascii="Times New Roman" w:hAnsi="Times New Roman"/>
        </w:rPr>
      </w:pPr>
    </w:p>
    <w:p w14:paraId="488D501B" w14:textId="77777777" w:rsidR="00300CDD" w:rsidRDefault="00300CDD" w:rsidP="00300CDD">
      <w:pPr>
        <w:shd w:val="clear" w:color="auto" w:fill="FFFFFF"/>
        <w:rPr>
          <w:rFonts w:ascii="Times New Roman" w:hAnsi="Times New Roman"/>
        </w:rPr>
      </w:pPr>
    </w:p>
    <w:p w14:paraId="70470920" w14:textId="77777777" w:rsidR="00300CDD" w:rsidRDefault="00300CDD" w:rsidP="00300CDD">
      <w:pPr>
        <w:shd w:val="clear" w:color="auto" w:fill="FFFFFF"/>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8911"/>
      </w:tblGrid>
      <w:tr w:rsidR="00300CDD" w:rsidRPr="00DE2AA1" w14:paraId="10D2EC62" w14:textId="77777777" w:rsidTr="005C24BE">
        <w:tc>
          <w:tcPr>
            <w:tcW w:w="636" w:type="dxa"/>
            <w:tcBorders>
              <w:top w:val="single" w:sz="36" w:space="0" w:color="ED7D31"/>
              <w:left w:val="single" w:sz="36" w:space="0" w:color="ED7D31"/>
              <w:bottom w:val="single" w:sz="36" w:space="0" w:color="FFFFFF"/>
              <w:right w:val="single" w:sz="36" w:space="0" w:color="FFFFFF"/>
            </w:tcBorders>
            <w:shd w:val="clear" w:color="auto" w:fill="ED7D31"/>
          </w:tcPr>
          <w:p w14:paraId="70361159"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lastRenderedPageBreak/>
              <w:t>1.</w:t>
            </w:r>
            <w:r>
              <w:rPr>
                <w:rFonts w:ascii="Times New Roman" w:hAnsi="Times New Roman"/>
                <w:b/>
              </w:rPr>
              <w:t>5</w:t>
            </w:r>
          </w:p>
        </w:tc>
        <w:tc>
          <w:tcPr>
            <w:tcW w:w="9212" w:type="dxa"/>
            <w:tcBorders>
              <w:top w:val="single" w:sz="36" w:space="0" w:color="ED7D31"/>
              <w:left w:val="single" w:sz="36" w:space="0" w:color="FFFFFF"/>
              <w:bottom w:val="single" w:sz="36" w:space="0" w:color="FFFFFF"/>
              <w:right w:val="single" w:sz="36" w:space="0" w:color="FFFFFF"/>
            </w:tcBorders>
            <w:shd w:val="clear" w:color="auto" w:fill="auto"/>
          </w:tcPr>
          <w:p w14:paraId="654485EE" w14:textId="77777777" w:rsidR="00300CDD" w:rsidRPr="00DE2AA1" w:rsidRDefault="00300CDD" w:rsidP="005C24BE">
            <w:pPr>
              <w:shd w:val="clear" w:color="auto" w:fill="FFFFFF"/>
              <w:spacing w:line="360" w:lineRule="auto"/>
              <w:jc w:val="both"/>
              <w:rPr>
                <w:rFonts w:ascii="Times New Roman" w:hAnsi="Times New Roman"/>
                <w:b/>
              </w:rPr>
            </w:pPr>
            <w:r w:rsidRPr="00954E6F">
              <w:rPr>
                <w:rFonts w:ascii="Times New Roman" w:hAnsi="Times New Roman"/>
                <w:b/>
              </w:rPr>
              <w:t>Расчётные показатели минимально допустимого уровня обеспеченности</w:t>
            </w:r>
            <w:r>
              <w:rPr>
                <w:rFonts w:ascii="Times New Roman" w:hAnsi="Times New Roman"/>
                <w:b/>
              </w:rPr>
              <w:t xml:space="preserve"> </w:t>
            </w:r>
            <w:r w:rsidRPr="00954E6F">
              <w:rPr>
                <w:rFonts w:ascii="Times New Roman" w:hAnsi="Times New Roman"/>
                <w:b/>
              </w:rPr>
              <w:t xml:space="preserve">объектами местного значения сельского поселения </w:t>
            </w:r>
            <w:r w:rsidRPr="00706DDF">
              <w:rPr>
                <w:rFonts w:ascii="Times New Roman" w:hAnsi="Times New Roman"/>
                <w:b/>
                <w:shd w:val="clear" w:color="auto" w:fill="FFFFFF"/>
              </w:rPr>
              <w:t xml:space="preserve">в области </w:t>
            </w:r>
            <w:r>
              <w:rPr>
                <w:rFonts w:ascii="Times New Roman" w:hAnsi="Times New Roman"/>
                <w:b/>
                <w:shd w:val="clear" w:color="auto" w:fill="FFFFFF"/>
              </w:rPr>
              <w:t>здравоохранения</w:t>
            </w:r>
            <w:r w:rsidRPr="00954E6F">
              <w:rPr>
                <w:rFonts w:ascii="Times New Roman" w:hAnsi="Times New Roman"/>
                <w:b/>
              </w:rPr>
              <w:t xml:space="preserve"> и показатели максимально допустимого</w:t>
            </w:r>
            <w:r>
              <w:rPr>
                <w:rFonts w:ascii="Times New Roman" w:hAnsi="Times New Roman"/>
                <w:b/>
              </w:rPr>
              <w:t xml:space="preserve"> </w:t>
            </w:r>
            <w:r w:rsidRPr="00954E6F">
              <w:rPr>
                <w:rFonts w:ascii="Times New Roman" w:hAnsi="Times New Roman"/>
                <w:b/>
              </w:rPr>
              <w:t>уровня территориальной доступности таких объектов для населения</w:t>
            </w:r>
            <w:r>
              <w:rPr>
                <w:rFonts w:ascii="Times New Roman" w:hAnsi="Times New Roman"/>
                <w:b/>
              </w:rPr>
              <w:t xml:space="preserve"> </w:t>
            </w:r>
            <w:r w:rsidRPr="00954E6F">
              <w:rPr>
                <w:rFonts w:ascii="Times New Roman" w:hAnsi="Times New Roman"/>
                <w:b/>
              </w:rPr>
              <w:t>сельского поселения</w:t>
            </w:r>
            <w:r>
              <w:rPr>
                <w:rFonts w:ascii="Times New Roman" w:hAnsi="Times New Roman"/>
                <w:b/>
              </w:rPr>
              <w:t xml:space="preserve"> </w:t>
            </w:r>
            <w:proofErr w:type="spellStart"/>
            <w:r>
              <w:rPr>
                <w:rFonts w:ascii="Times New Roman" w:hAnsi="Times New Roman"/>
                <w:b/>
              </w:rPr>
              <w:t>Узюково</w:t>
            </w:r>
            <w:proofErr w:type="spellEnd"/>
            <w:r>
              <w:rPr>
                <w:rFonts w:ascii="Times New Roman" w:hAnsi="Times New Roman"/>
                <w:b/>
              </w:rPr>
              <w:t>.</w:t>
            </w:r>
          </w:p>
        </w:tc>
      </w:tr>
    </w:tbl>
    <w:p w14:paraId="06C314D1" w14:textId="77777777" w:rsidR="00300CDD" w:rsidRDefault="00300CDD" w:rsidP="00300CDD">
      <w:pPr>
        <w:pStyle w:val="afa"/>
        <w:spacing w:line="360" w:lineRule="auto"/>
        <w:jc w:val="both"/>
        <w:rPr>
          <w:rFonts w:ascii="Times New Roman" w:hAnsi="Times New Roman"/>
          <w:b/>
          <w:sz w:val="28"/>
          <w:szCs w:val="28"/>
        </w:rPr>
      </w:pPr>
    </w:p>
    <w:p w14:paraId="050245A9" w14:textId="77777777" w:rsidR="00300CDD" w:rsidRPr="00742984" w:rsidRDefault="00300CDD" w:rsidP="00300CDD">
      <w:pPr>
        <w:shd w:val="clear" w:color="auto" w:fill="FFFFFF"/>
        <w:spacing w:line="360" w:lineRule="auto"/>
        <w:jc w:val="both"/>
        <w:rPr>
          <w:rFonts w:ascii="Times New Roman" w:hAnsi="Times New Roman"/>
          <w:color w:val="000000"/>
        </w:rPr>
      </w:pPr>
      <w:bookmarkStart w:id="9" w:name="_Hlk503541656"/>
      <w:r w:rsidRPr="00742984">
        <w:rPr>
          <w:rFonts w:ascii="Times New Roman" w:hAnsi="Times New Roman"/>
          <w:color w:val="000000"/>
        </w:rPr>
        <w:t>Расчетные показатели минимально допустимого уровня обеспеченности объектами мест-</w:t>
      </w:r>
    </w:p>
    <w:p w14:paraId="43370C8E" w14:textId="77777777" w:rsidR="00300CDD" w:rsidRPr="00742984" w:rsidRDefault="00300CDD" w:rsidP="00300CDD">
      <w:pPr>
        <w:shd w:val="clear" w:color="auto" w:fill="FFFFFF"/>
        <w:spacing w:line="360" w:lineRule="auto"/>
        <w:jc w:val="both"/>
        <w:rPr>
          <w:rFonts w:ascii="Times New Roman" w:hAnsi="Times New Roman"/>
          <w:color w:val="000000"/>
        </w:rPr>
      </w:pPr>
      <w:proofErr w:type="spellStart"/>
      <w:r w:rsidRPr="00742984">
        <w:rPr>
          <w:rFonts w:ascii="Times New Roman" w:hAnsi="Times New Roman"/>
          <w:color w:val="000000"/>
        </w:rPr>
        <w:t>ного</w:t>
      </w:r>
      <w:proofErr w:type="spellEnd"/>
      <w:r w:rsidRPr="00742984">
        <w:rPr>
          <w:rFonts w:ascii="Times New Roman" w:hAnsi="Times New Roman"/>
          <w:color w:val="000000"/>
        </w:rPr>
        <w:t xml:space="preserve"> значения в области </w:t>
      </w:r>
      <w:r>
        <w:rPr>
          <w:rFonts w:ascii="Times New Roman" w:hAnsi="Times New Roman"/>
          <w:color w:val="000000"/>
        </w:rPr>
        <w:t>здравоохранения</w:t>
      </w:r>
      <w:r w:rsidRPr="00742984">
        <w:rPr>
          <w:rFonts w:ascii="Times New Roman" w:hAnsi="Times New Roman"/>
          <w:color w:val="000000"/>
        </w:rPr>
        <w:t xml:space="preserve"> и показатели максимально допустимого уровня территориальной доступности таких объектов, разработаны в</w:t>
      </w:r>
      <w:r>
        <w:rPr>
          <w:rFonts w:ascii="Times New Roman" w:hAnsi="Times New Roman"/>
          <w:color w:val="000000"/>
        </w:rPr>
        <w:t xml:space="preserve"> </w:t>
      </w:r>
      <w:r w:rsidRPr="00742984">
        <w:rPr>
          <w:rFonts w:ascii="Times New Roman" w:hAnsi="Times New Roman"/>
          <w:color w:val="000000"/>
        </w:rPr>
        <w:t>соответствии с предоставленными исходными данны</w:t>
      </w:r>
      <w:r>
        <w:rPr>
          <w:rFonts w:ascii="Times New Roman" w:hAnsi="Times New Roman"/>
          <w:color w:val="000000"/>
        </w:rPr>
        <w:t>ми и представлены в таблице 1.5</w:t>
      </w:r>
      <w:r w:rsidRPr="00742984">
        <w:rPr>
          <w:rFonts w:ascii="Times New Roman" w:hAnsi="Times New Roman"/>
          <w:color w:val="000000"/>
        </w:rPr>
        <w:t>.</w:t>
      </w:r>
    </w:p>
    <w:p w14:paraId="31E98B37" w14:textId="77777777" w:rsidR="00300CDD" w:rsidRDefault="00300CDD" w:rsidP="00300CDD">
      <w:pPr>
        <w:jc w:val="right"/>
        <w:rPr>
          <w:rFonts w:ascii="Times New Roman" w:eastAsia="Calibri" w:hAnsi="Times New Roman"/>
          <w:color w:val="000000"/>
          <w:sz w:val="22"/>
          <w:szCs w:val="22"/>
          <w:lang w:eastAsia="en-US"/>
        </w:rPr>
      </w:pPr>
    </w:p>
    <w:p w14:paraId="678E7879" w14:textId="77777777" w:rsidR="00300CDD" w:rsidRDefault="00300CDD" w:rsidP="00300CDD">
      <w:pPr>
        <w:jc w:val="right"/>
        <w:rPr>
          <w:rFonts w:ascii="Times New Roman" w:eastAsia="Calibri" w:hAnsi="Times New Roman"/>
          <w:color w:val="000000"/>
          <w:sz w:val="22"/>
          <w:szCs w:val="22"/>
          <w:lang w:eastAsia="en-US"/>
        </w:rPr>
      </w:pPr>
    </w:p>
    <w:p w14:paraId="5FB09C56" w14:textId="77777777" w:rsidR="00300CDD" w:rsidRDefault="00300CDD" w:rsidP="00300CDD">
      <w:pPr>
        <w:jc w:val="right"/>
        <w:rPr>
          <w:rFonts w:ascii="Times New Roman" w:eastAsia="Calibri" w:hAnsi="Times New Roman"/>
          <w:color w:val="000000"/>
          <w:sz w:val="22"/>
          <w:szCs w:val="22"/>
          <w:lang w:eastAsia="en-US"/>
        </w:rPr>
      </w:pPr>
    </w:p>
    <w:p w14:paraId="156A7C0A" w14:textId="77777777" w:rsidR="00300CDD" w:rsidRPr="00F95FE3" w:rsidRDefault="00300CDD" w:rsidP="00300CDD">
      <w:pPr>
        <w:jc w:val="right"/>
        <w:rPr>
          <w:rFonts w:ascii="yandex-sans" w:eastAsia="Calibri" w:hAnsi="yandex-sans"/>
          <w:color w:val="000000"/>
          <w:sz w:val="23"/>
          <w:szCs w:val="23"/>
          <w:lang w:eastAsia="en-US"/>
        </w:rPr>
      </w:pPr>
      <w:r w:rsidRPr="00F95FE3">
        <w:rPr>
          <w:rFonts w:ascii="Times New Roman" w:eastAsia="Calibri" w:hAnsi="Times New Roman"/>
          <w:color w:val="000000"/>
          <w:sz w:val="22"/>
          <w:szCs w:val="22"/>
          <w:lang w:eastAsia="en-US"/>
        </w:rPr>
        <w:t>таблице 1.5.</w:t>
      </w:r>
      <w:r w:rsidRPr="00F95FE3">
        <w:rPr>
          <w:rFonts w:ascii="yandex-sans" w:eastAsia="Calibri" w:hAnsi="yandex-sans"/>
          <w:color w:val="000000"/>
          <w:sz w:val="23"/>
          <w:szCs w:val="23"/>
          <w:lang w:eastAsia="en-US"/>
        </w:rPr>
        <w:t xml:space="preserve"> Расчетные показатели объектов </w:t>
      </w:r>
    </w:p>
    <w:p w14:paraId="31255B95" w14:textId="77777777" w:rsidR="00300CDD" w:rsidRPr="00F95FE3" w:rsidRDefault="00300CDD" w:rsidP="00300CDD">
      <w:pPr>
        <w:jc w:val="right"/>
        <w:rPr>
          <w:rFonts w:ascii="Times New Roman" w:eastAsia="Calibri" w:hAnsi="Times New Roman"/>
          <w:b/>
          <w:sz w:val="28"/>
          <w:szCs w:val="28"/>
          <w:lang w:eastAsia="en-US"/>
        </w:rPr>
      </w:pPr>
      <w:r w:rsidRPr="00F95FE3">
        <w:rPr>
          <w:rFonts w:ascii="yandex-sans" w:eastAsia="Calibri" w:hAnsi="yandex-sans"/>
          <w:color w:val="000000"/>
          <w:sz w:val="23"/>
          <w:szCs w:val="23"/>
          <w:lang w:eastAsia="en-US"/>
        </w:rPr>
        <w:t>в области здравоохранения</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
        <w:gridCol w:w="1698"/>
        <w:gridCol w:w="1538"/>
        <w:gridCol w:w="1965"/>
        <w:gridCol w:w="515"/>
        <w:gridCol w:w="1643"/>
        <w:gridCol w:w="949"/>
        <w:gridCol w:w="890"/>
      </w:tblGrid>
      <w:tr w:rsidR="00300CDD" w:rsidRPr="00F95FE3" w14:paraId="702B75F1" w14:textId="77777777" w:rsidTr="00C11A04">
        <w:tc>
          <w:tcPr>
            <w:tcW w:w="436" w:type="dxa"/>
            <w:vMerge w:val="restart"/>
            <w:shd w:val="clear" w:color="auto" w:fill="auto"/>
            <w:vAlign w:val="center"/>
          </w:tcPr>
          <w:p w14:paraId="013735B4" w14:textId="77777777" w:rsidR="00300CDD" w:rsidRPr="00F95FE3" w:rsidRDefault="00300CDD" w:rsidP="005C24BE">
            <w:pPr>
              <w:jc w:val="center"/>
              <w:rPr>
                <w:rFonts w:ascii="yandex-sans" w:hAnsi="yandex-sans"/>
                <w:color w:val="000000"/>
                <w:sz w:val="23"/>
                <w:szCs w:val="23"/>
              </w:rPr>
            </w:pPr>
            <w:r w:rsidRPr="00F95FE3">
              <w:rPr>
                <w:rFonts w:ascii="yandex-sans" w:hAnsi="yandex-sans"/>
                <w:color w:val="000000"/>
                <w:sz w:val="23"/>
                <w:szCs w:val="23"/>
              </w:rPr>
              <w:t>№</w:t>
            </w:r>
          </w:p>
        </w:tc>
        <w:tc>
          <w:tcPr>
            <w:tcW w:w="1698" w:type="dxa"/>
            <w:vMerge w:val="restart"/>
            <w:shd w:val="clear" w:color="auto" w:fill="auto"/>
            <w:vAlign w:val="center"/>
          </w:tcPr>
          <w:p w14:paraId="3E13F450" w14:textId="77777777" w:rsidR="00300CDD" w:rsidRPr="00F95FE3" w:rsidRDefault="00300CDD" w:rsidP="005C24BE">
            <w:pPr>
              <w:jc w:val="center"/>
              <w:rPr>
                <w:rFonts w:ascii="yandex-sans" w:hAnsi="yandex-sans"/>
                <w:color w:val="000000"/>
                <w:sz w:val="23"/>
                <w:szCs w:val="23"/>
              </w:rPr>
            </w:pPr>
            <w:r w:rsidRPr="00F95FE3">
              <w:rPr>
                <w:rFonts w:ascii="yandex-sans" w:hAnsi="yandex-sans"/>
                <w:color w:val="000000"/>
                <w:sz w:val="23"/>
                <w:szCs w:val="23"/>
              </w:rPr>
              <w:t>Наименование вида</w:t>
            </w:r>
            <w:r>
              <w:rPr>
                <w:rFonts w:ascii="yandex-sans" w:hAnsi="yandex-sans"/>
                <w:color w:val="000000"/>
                <w:sz w:val="23"/>
                <w:szCs w:val="23"/>
              </w:rPr>
              <w:t xml:space="preserve"> </w:t>
            </w:r>
            <w:r w:rsidRPr="00F95FE3">
              <w:rPr>
                <w:rFonts w:ascii="yandex-sans" w:hAnsi="yandex-sans"/>
                <w:color w:val="000000"/>
                <w:sz w:val="23"/>
                <w:szCs w:val="23"/>
              </w:rPr>
              <w:t>объекта местного значения</w:t>
            </w:r>
          </w:p>
        </w:tc>
        <w:tc>
          <w:tcPr>
            <w:tcW w:w="4018" w:type="dxa"/>
            <w:gridSpan w:val="3"/>
            <w:shd w:val="clear" w:color="auto" w:fill="auto"/>
            <w:vAlign w:val="center"/>
          </w:tcPr>
          <w:p w14:paraId="1E906434" w14:textId="77777777" w:rsidR="00300CDD" w:rsidRPr="00F95FE3" w:rsidRDefault="00300CDD" w:rsidP="005C24BE">
            <w:pPr>
              <w:jc w:val="center"/>
              <w:rPr>
                <w:rFonts w:ascii="yandex-sans" w:hAnsi="yandex-sans"/>
                <w:color w:val="000000"/>
                <w:sz w:val="23"/>
                <w:szCs w:val="23"/>
              </w:rPr>
            </w:pPr>
            <w:r w:rsidRPr="00F95FE3">
              <w:rPr>
                <w:rFonts w:ascii="yandex-sans" w:hAnsi="yandex-sans"/>
                <w:color w:val="000000"/>
                <w:sz w:val="23"/>
                <w:szCs w:val="23"/>
              </w:rPr>
              <w:t>Предельные значения расчетных показателей</w:t>
            </w:r>
          </w:p>
          <w:p w14:paraId="2460D43E" w14:textId="77777777" w:rsidR="00300CDD" w:rsidRPr="00F95FE3" w:rsidRDefault="00300CDD" w:rsidP="005C24BE">
            <w:pPr>
              <w:jc w:val="center"/>
              <w:rPr>
                <w:rFonts w:ascii="yandex-sans" w:hAnsi="yandex-sans"/>
                <w:color w:val="000000"/>
                <w:sz w:val="23"/>
                <w:szCs w:val="23"/>
              </w:rPr>
            </w:pPr>
            <w:r w:rsidRPr="00F95FE3">
              <w:rPr>
                <w:rFonts w:ascii="yandex-sans" w:hAnsi="yandex-sans"/>
                <w:color w:val="000000"/>
                <w:sz w:val="23"/>
                <w:szCs w:val="23"/>
              </w:rPr>
              <w:t>минимально допустимого уровня обеспеченности</w:t>
            </w:r>
          </w:p>
        </w:tc>
        <w:tc>
          <w:tcPr>
            <w:tcW w:w="3482" w:type="dxa"/>
            <w:gridSpan w:val="3"/>
            <w:vAlign w:val="center"/>
          </w:tcPr>
          <w:p w14:paraId="31BB0E97" w14:textId="77777777" w:rsidR="00300CDD" w:rsidRPr="00F95FE3" w:rsidRDefault="00300CDD" w:rsidP="005C24BE">
            <w:pPr>
              <w:jc w:val="center"/>
              <w:rPr>
                <w:rFonts w:ascii="yandex-sans" w:hAnsi="yandex-sans"/>
                <w:color w:val="000000"/>
                <w:sz w:val="23"/>
                <w:szCs w:val="23"/>
              </w:rPr>
            </w:pPr>
            <w:r w:rsidRPr="00F95FE3">
              <w:rPr>
                <w:rFonts w:ascii="yandex-sans" w:hAnsi="yandex-sans"/>
                <w:color w:val="000000"/>
                <w:sz w:val="23"/>
                <w:szCs w:val="23"/>
              </w:rPr>
              <w:t>Предельные значения расчетных показателей максимально допустимого уровня территориальной доступности</w:t>
            </w:r>
          </w:p>
        </w:tc>
      </w:tr>
      <w:tr w:rsidR="00300CDD" w:rsidRPr="00F95FE3" w14:paraId="79FF32DD" w14:textId="77777777" w:rsidTr="00C11A04">
        <w:trPr>
          <w:cantSplit/>
          <w:trHeight w:val="793"/>
        </w:trPr>
        <w:tc>
          <w:tcPr>
            <w:tcW w:w="436" w:type="dxa"/>
            <w:vMerge/>
            <w:tcBorders>
              <w:bottom w:val="single" w:sz="2" w:space="0" w:color="000000"/>
            </w:tcBorders>
            <w:shd w:val="clear" w:color="auto" w:fill="auto"/>
            <w:vAlign w:val="center"/>
          </w:tcPr>
          <w:p w14:paraId="4E589C81" w14:textId="77777777" w:rsidR="00300CDD" w:rsidRPr="00F95FE3" w:rsidRDefault="00300CDD" w:rsidP="005C24BE">
            <w:pPr>
              <w:jc w:val="center"/>
              <w:rPr>
                <w:rFonts w:ascii="yandex-sans" w:hAnsi="yandex-sans"/>
                <w:color w:val="000000"/>
                <w:sz w:val="23"/>
                <w:szCs w:val="23"/>
              </w:rPr>
            </w:pPr>
          </w:p>
        </w:tc>
        <w:tc>
          <w:tcPr>
            <w:tcW w:w="1698" w:type="dxa"/>
            <w:vMerge/>
            <w:tcBorders>
              <w:bottom w:val="single" w:sz="2" w:space="0" w:color="000000"/>
            </w:tcBorders>
            <w:shd w:val="clear" w:color="auto" w:fill="auto"/>
            <w:vAlign w:val="center"/>
          </w:tcPr>
          <w:p w14:paraId="3878E7BE" w14:textId="77777777" w:rsidR="00300CDD" w:rsidRPr="00F95FE3" w:rsidRDefault="00300CDD" w:rsidP="005C24BE">
            <w:pPr>
              <w:jc w:val="center"/>
              <w:rPr>
                <w:rFonts w:ascii="yandex-sans" w:hAnsi="yandex-sans"/>
                <w:color w:val="000000"/>
                <w:sz w:val="23"/>
                <w:szCs w:val="23"/>
              </w:rPr>
            </w:pPr>
          </w:p>
        </w:tc>
        <w:tc>
          <w:tcPr>
            <w:tcW w:w="1538" w:type="dxa"/>
            <w:tcBorders>
              <w:bottom w:val="single" w:sz="2" w:space="0" w:color="000000"/>
              <w:right w:val="single" w:sz="2" w:space="0" w:color="000000"/>
            </w:tcBorders>
            <w:shd w:val="clear" w:color="auto" w:fill="auto"/>
            <w:vAlign w:val="center"/>
          </w:tcPr>
          <w:p w14:paraId="115F2690" w14:textId="77777777" w:rsidR="00300CDD" w:rsidRDefault="00300CDD" w:rsidP="005C24BE">
            <w:pPr>
              <w:jc w:val="center"/>
              <w:rPr>
                <w:rFonts w:ascii="yandex-sans" w:hAnsi="yandex-sans"/>
                <w:color w:val="000000"/>
                <w:sz w:val="23"/>
                <w:szCs w:val="23"/>
              </w:rPr>
            </w:pPr>
            <w:r w:rsidRPr="00F95FE3">
              <w:rPr>
                <w:rFonts w:ascii="yandex-sans" w:hAnsi="yandex-sans"/>
                <w:color w:val="000000"/>
                <w:sz w:val="23"/>
                <w:szCs w:val="23"/>
              </w:rPr>
              <w:t>Ед</w:t>
            </w:r>
            <w:r>
              <w:rPr>
                <w:rFonts w:ascii="yandex-sans" w:hAnsi="yandex-sans"/>
                <w:color w:val="000000"/>
                <w:sz w:val="23"/>
                <w:szCs w:val="23"/>
              </w:rPr>
              <w:t>.</w:t>
            </w:r>
          </w:p>
          <w:p w14:paraId="0A57212E" w14:textId="77777777" w:rsidR="00300CDD" w:rsidRPr="00F95FE3" w:rsidRDefault="00300CDD" w:rsidP="005C24BE">
            <w:pPr>
              <w:jc w:val="center"/>
              <w:rPr>
                <w:rFonts w:ascii="yandex-sans" w:hAnsi="yandex-sans"/>
                <w:color w:val="000000"/>
                <w:sz w:val="23"/>
                <w:szCs w:val="23"/>
              </w:rPr>
            </w:pPr>
            <w:r>
              <w:rPr>
                <w:rFonts w:ascii="yandex-sans" w:hAnsi="yandex-sans"/>
                <w:color w:val="000000"/>
                <w:sz w:val="23"/>
                <w:szCs w:val="23"/>
              </w:rPr>
              <w:t>и</w:t>
            </w:r>
            <w:r w:rsidRPr="00F95FE3">
              <w:rPr>
                <w:rFonts w:ascii="yandex-sans" w:hAnsi="yandex-sans"/>
                <w:color w:val="000000"/>
                <w:sz w:val="23"/>
                <w:szCs w:val="23"/>
              </w:rPr>
              <w:t>з</w:t>
            </w:r>
            <w:r>
              <w:rPr>
                <w:rFonts w:ascii="yandex-sans" w:hAnsi="yandex-sans"/>
                <w:color w:val="000000"/>
                <w:sz w:val="23"/>
                <w:szCs w:val="23"/>
              </w:rPr>
              <w:t>м.</w:t>
            </w:r>
          </w:p>
        </w:tc>
        <w:tc>
          <w:tcPr>
            <w:tcW w:w="2480" w:type="dxa"/>
            <w:gridSpan w:val="2"/>
            <w:tcBorders>
              <w:bottom w:val="single" w:sz="2" w:space="0" w:color="000000"/>
              <w:right w:val="single" w:sz="2" w:space="0" w:color="000000"/>
            </w:tcBorders>
            <w:shd w:val="clear" w:color="auto" w:fill="auto"/>
            <w:vAlign w:val="center"/>
          </w:tcPr>
          <w:p w14:paraId="4BA0A466" w14:textId="77777777" w:rsidR="00300CDD" w:rsidRPr="00F95FE3" w:rsidRDefault="00300CDD" w:rsidP="005C24BE">
            <w:pPr>
              <w:jc w:val="center"/>
              <w:rPr>
                <w:rFonts w:ascii="yandex-sans" w:hAnsi="yandex-sans"/>
                <w:color w:val="000000"/>
                <w:sz w:val="23"/>
                <w:szCs w:val="23"/>
              </w:rPr>
            </w:pPr>
            <w:r>
              <w:rPr>
                <w:rFonts w:ascii="yandex-sans" w:hAnsi="yandex-sans"/>
                <w:color w:val="000000"/>
                <w:sz w:val="23"/>
                <w:szCs w:val="23"/>
              </w:rPr>
              <w:t>Значение показателя</w:t>
            </w:r>
          </w:p>
        </w:tc>
        <w:tc>
          <w:tcPr>
            <w:tcW w:w="1643" w:type="dxa"/>
            <w:tcBorders>
              <w:left w:val="single" w:sz="2" w:space="0" w:color="000000"/>
              <w:right w:val="single" w:sz="2" w:space="0" w:color="000000"/>
            </w:tcBorders>
            <w:shd w:val="clear" w:color="auto" w:fill="auto"/>
            <w:vAlign w:val="center"/>
          </w:tcPr>
          <w:p w14:paraId="6CCFA9DB" w14:textId="77777777" w:rsidR="00300CDD" w:rsidRPr="00F95FE3" w:rsidRDefault="00300CDD" w:rsidP="005C24BE">
            <w:pPr>
              <w:jc w:val="center"/>
              <w:rPr>
                <w:rFonts w:ascii="yandex-sans" w:hAnsi="yandex-sans"/>
                <w:color w:val="000000"/>
                <w:sz w:val="23"/>
                <w:szCs w:val="23"/>
              </w:rPr>
            </w:pPr>
            <w:r w:rsidRPr="00F95FE3">
              <w:rPr>
                <w:rFonts w:ascii="yandex-sans" w:hAnsi="yandex-sans" w:hint="eastAsia"/>
                <w:color w:val="000000"/>
                <w:sz w:val="23"/>
                <w:szCs w:val="23"/>
              </w:rPr>
              <w:t>В</w:t>
            </w:r>
            <w:r w:rsidRPr="00F95FE3">
              <w:rPr>
                <w:rFonts w:ascii="yandex-sans" w:hAnsi="yandex-sans"/>
                <w:color w:val="000000"/>
                <w:sz w:val="23"/>
                <w:szCs w:val="23"/>
              </w:rPr>
              <w:t>ид доступности,</w:t>
            </w:r>
            <w:r>
              <w:rPr>
                <w:rFonts w:ascii="yandex-sans" w:hAnsi="yandex-sans"/>
                <w:color w:val="000000"/>
                <w:sz w:val="23"/>
                <w:szCs w:val="23"/>
              </w:rPr>
              <w:t xml:space="preserve"> </w:t>
            </w:r>
            <w:r w:rsidRPr="00F95FE3">
              <w:rPr>
                <w:rFonts w:ascii="yandex-sans" w:hAnsi="yandex-sans"/>
                <w:color w:val="000000"/>
                <w:sz w:val="23"/>
                <w:szCs w:val="23"/>
              </w:rPr>
              <w:t>единица измерения</w:t>
            </w:r>
          </w:p>
        </w:tc>
        <w:tc>
          <w:tcPr>
            <w:tcW w:w="949" w:type="dxa"/>
            <w:tcBorders>
              <w:left w:val="single" w:sz="2" w:space="0" w:color="000000"/>
              <w:right w:val="single" w:sz="2" w:space="0" w:color="000000"/>
            </w:tcBorders>
            <w:vAlign w:val="center"/>
          </w:tcPr>
          <w:p w14:paraId="75B4175D" w14:textId="77777777" w:rsidR="00300CDD" w:rsidRPr="00F95FE3" w:rsidRDefault="00300CDD" w:rsidP="005C24BE">
            <w:pPr>
              <w:jc w:val="center"/>
              <w:rPr>
                <w:rFonts w:ascii="yandex-sans" w:hAnsi="yandex-sans"/>
                <w:color w:val="000000"/>
                <w:sz w:val="23"/>
                <w:szCs w:val="23"/>
              </w:rPr>
            </w:pPr>
            <w:proofErr w:type="spellStart"/>
            <w:r>
              <w:rPr>
                <w:rFonts w:ascii="yandex-sans" w:hAnsi="yandex-sans"/>
                <w:color w:val="000000"/>
                <w:sz w:val="23"/>
                <w:szCs w:val="23"/>
              </w:rPr>
              <w:t>Ед.изм</w:t>
            </w:r>
            <w:proofErr w:type="spellEnd"/>
            <w:r>
              <w:rPr>
                <w:rFonts w:ascii="yandex-sans" w:hAnsi="yandex-sans"/>
                <w:color w:val="000000"/>
                <w:sz w:val="23"/>
                <w:szCs w:val="23"/>
              </w:rPr>
              <w:t>.</w:t>
            </w:r>
          </w:p>
        </w:tc>
        <w:tc>
          <w:tcPr>
            <w:tcW w:w="890" w:type="dxa"/>
            <w:tcBorders>
              <w:left w:val="single" w:sz="2" w:space="0" w:color="000000"/>
            </w:tcBorders>
            <w:shd w:val="clear" w:color="auto" w:fill="auto"/>
            <w:vAlign w:val="center"/>
          </w:tcPr>
          <w:p w14:paraId="18F13EB4" w14:textId="77777777" w:rsidR="00300CDD" w:rsidRPr="00F95FE3" w:rsidRDefault="00300CDD" w:rsidP="005C24BE">
            <w:pPr>
              <w:jc w:val="center"/>
              <w:rPr>
                <w:rFonts w:ascii="yandex-sans" w:hAnsi="yandex-sans"/>
                <w:color w:val="000000"/>
                <w:sz w:val="23"/>
                <w:szCs w:val="23"/>
              </w:rPr>
            </w:pPr>
            <w:r>
              <w:rPr>
                <w:rFonts w:ascii="yandex-sans" w:hAnsi="yandex-sans"/>
                <w:color w:val="000000"/>
                <w:sz w:val="23"/>
                <w:szCs w:val="23"/>
              </w:rPr>
              <w:t>Значение показателя</w:t>
            </w:r>
          </w:p>
        </w:tc>
      </w:tr>
      <w:tr w:rsidR="00300CDD" w:rsidRPr="00F95FE3" w14:paraId="0518E28F" w14:textId="77777777" w:rsidTr="00C11A04">
        <w:trPr>
          <w:trHeight w:val="847"/>
        </w:trPr>
        <w:tc>
          <w:tcPr>
            <w:tcW w:w="436" w:type="dxa"/>
            <w:vMerge w:val="restart"/>
            <w:tcBorders>
              <w:top w:val="single" w:sz="2" w:space="0" w:color="000000"/>
            </w:tcBorders>
            <w:shd w:val="clear" w:color="auto" w:fill="auto"/>
            <w:vAlign w:val="center"/>
          </w:tcPr>
          <w:p w14:paraId="4E4F4052" w14:textId="77777777" w:rsidR="00300CDD" w:rsidRPr="00F95FE3" w:rsidRDefault="00300CDD" w:rsidP="005C24BE">
            <w:pPr>
              <w:jc w:val="center"/>
              <w:rPr>
                <w:rFonts w:ascii="Times New Roman" w:hAnsi="Times New Roman"/>
                <w:color w:val="000000"/>
              </w:rPr>
            </w:pPr>
            <w:r w:rsidRPr="00F95FE3">
              <w:rPr>
                <w:rFonts w:ascii="Times New Roman" w:hAnsi="Times New Roman"/>
                <w:color w:val="000000"/>
              </w:rPr>
              <w:t>1</w:t>
            </w:r>
          </w:p>
        </w:tc>
        <w:tc>
          <w:tcPr>
            <w:tcW w:w="1698" w:type="dxa"/>
            <w:vMerge w:val="restart"/>
            <w:tcBorders>
              <w:top w:val="single" w:sz="2" w:space="0" w:color="000000"/>
            </w:tcBorders>
            <w:shd w:val="clear" w:color="auto" w:fill="auto"/>
            <w:vAlign w:val="center"/>
          </w:tcPr>
          <w:p w14:paraId="51636354" w14:textId="77777777" w:rsidR="00300CDD" w:rsidRPr="00C11A04" w:rsidRDefault="00300CDD" w:rsidP="005C24BE">
            <w:pPr>
              <w:jc w:val="center"/>
              <w:rPr>
                <w:rFonts w:ascii="Times New Roman" w:hAnsi="Times New Roman"/>
                <w:color w:val="000000"/>
              </w:rPr>
            </w:pPr>
            <w:r w:rsidRPr="00C11A04">
              <w:rPr>
                <w:rFonts w:ascii="Times New Roman" w:hAnsi="Times New Roman"/>
              </w:rPr>
              <w:t>Медицинские организации, оказывающие услуги в амбулаторных условиях</w:t>
            </w:r>
          </w:p>
          <w:p w14:paraId="6CE669AD" w14:textId="77777777" w:rsidR="00300CDD" w:rsidRPr="00C11A04" w:rsidRDefault="00300CDD" w:rsidP="005C24BE">
            <w:pPr>
              <w:jc w:val="center"/>
              <w:rPr>
                <w:rFonts w:ascii="Times New Roman" w:hAnsi="Times New Roman"/>
                <w:color w:val="000000"/>
              </w:rPr>
            </w:pPr>
            <w:r w:rsidRPr="00C11A04">
              <w:rPr>
                <w:rFonts w:ascii="Times New Roman" w:hAnsi="Times New Roman"/>
              </w:rPr>
              <w:t xml:space="preserve">(амбулатория, в том числе врачебная </w:t>
            </w:r>
            <w:hyperlink r:id="rId13" w:history="1">
              <w:r w:rsidRPr="00C11A04">
                <w:rPr>
                  <w:rFonts w:ascii="Times New Roman" w:hAnsi="Times New Roman"/>
                </w:rPr>
                <w:t>***</w:t>
              </w:r>
            </w:hyperlink>
            <w:r w:rsidRPr="00C11A04">
              <w:rPr>
                <w:rFonts w:ascii="Times New Roman" w:hAnsi="Times New Roman"/>
              </w:rPr>
              <w:t>, или центр (отделение) общей врачебной практики (семейной медицины))</w:t>
            </w:r>
          </w:p>
        </w:tc>
        <w:tc>
          <w:tcPr>
            <w:tcW w:w="1538" w:type="dxa"/>
            <w:vMerge w:val="restart"/>
            <w:tcBorders>
              <w:top w:val="single" w:sz="2" w:space="0" w:color="000000"/>
              <w:right w:val="single" w:sz="2" w:space="0" w:color="000000"/>
            </w:tcBorders>
            <w:shd w:val="clear" w:color="auto" w:fill="auto"/>
            <w:vAlign w:val="center"/>
          </w:tcPr>
          <w:p w14:paraId="5E70FBB8" w14:textId="77777777" w:rsidR="00300CDD" w:rsidRPr="00C11A04" w:rsidRDefault="00300CDD" w:rsidP="005C24BE">
            <w:pPr>
              <w:jc w:val="center"/>
              <w:rPr>
                <w:rFonts w:ascii="Times New Roman" w:hAnsi="Times New Roman"/>
                <w:color w:val="000000"/>
              </w:rPr>
            </w:pPr>
            <w:r w:rsidRPr="00C11A04">
              <w:rPr>
                <w:rFonts w:ascii="Times New Roman" w:hAnsi="Times New Roman"/>
              </w:rPr>
              <w:t>посещения в смену на 1 тыс. чел.</w:t>
            </w:r>
          </w:p>
        </w:tc>
        <w:tc>
          <w:tcPr>
            <w:tcW w:w="2480" w:type="dxa"/>
            <w:gridSpan w:val="2"/>
            <w:vMerge w:val="restart"/>
            <w:tcBorders>
              <w:top w:val="single" w:sz="2" w:space="0" w:color="000000"/>
              <w:right w:val="single" w:sz="2" w:space="0" w:color="000000"/>
            </w:tcBorders>
            <w:shd w:val="clear" w:color="auto" w:fill="auto"/>
            <w:vAlign w:val="center"/>
          </w:tcPr>
          <w:p w14:paraId="2F75B503" w14:textId="77777777" w:rsidR="00300CDD" w:rsidRPr="00C11A04" w:rsidRDefault="00300CDD" w:rsidP="005C24BE">
            <w:pPr>
              <w:jc w:val="center"/>
              <w:rPr>
                <w:rFonts w:ascii="Times New Roman" w:hAnsi="Times New Roman"/>
                <w:color w:val="000000"/>
              </w:rPr>
            </w:pPr>
            <w:r w:rsidRPr="00C11A04">
              <w:rPr>
                <w:rFonts w:ascii="Times New Roman" w:hAnsi="Times New Roman"/>
              </w:rPr>
              <w:t>18,15</w:t>
            </w:r>
          </w:p>
        </w:tc>
        <w:tc>
          <w:tcPr>
            <w:tcW w:w="1643" w:type="dxa"/>
            <w:tcBorders>
              <w:left w:val="single" w:sz="2" w:space="0" w:color="000000"/>
              <w:bottom w:val="single" w:sz="4" w:space="0" w:color="auto"/>
            </w:tcBorders>
            <w:shd w:val="clear" w:color="auto" w:fill="auto"/>
            <w:vAlign w:val="center"/>
          </w:tcPr>
          <w:p w14:paraId="51ADEE88" w14:textId="77777777" w:rsidR="00300CDD" w:rsidRPr="00F95FE3" w:rsidRDefault="00300CDD" w:rsidP="005C24BE">
            <w:pPr>
              <w:jc w:val="center"/>
              <w:rPr>
                <w:rFonts w:ascii="Times New Roman" w:hAnsi="Times New Roman"/>
                <w:color w:val="000000"/>
              </w:rPr>
            </w:pPr>
            <w:r w:rsidRPr="00F95FE3">
              <w:rPr>
                <w:rFonts w:ascii="Times New Roman" w:hAnsi="Times New Roman"/>
              </w:rPr>
              <w:t>пешеходная доступность</w:t>
            </w:r>
          </w:p>
        </w:tc>
        <w:tc>
          <w:tcPr>
            <w:tcW w:w="1839" w:type="dxa"/>
            <w:gridSpan w:val="2"/>
            <w:tcBorders>
              <w:left w:val="single" w:sz="2" w:space="0" w:color="000000"/>
              <w:bottom w:val="single" w:sz="4" w:space="0" w:color="auto"/>
            </w:tcBorders>
            <w:vAlign w:val="center"/>
          </w:tcPr>
          <w:p w14:paraId="18A4CB53" w14:textId="77777777" w:rsidR="00300CDD" w:rsidRPr="00F95FE3" w:rsidRDefault="00300CDD" w:rsidP="005C24BE">
            <w:pPr>
              <w:jc w:val="center"/>
              <w:rPr>
                <w:rFonts w:ascii="Times New Roman" w:hAnsi="Times New Roman"/>
                <w:color w:val="000000"/>
              </w:rPr>
            </w:pPr>
            <w:r w:rsidRPr="00F95FE3">
              <w:rPr>
                <w:rFonts w:ascii="Times New Roman" w:hAnsi="Times New Roman"/>
                <w:color w:val="000000"/>
              </w:rPr>
              <w:t>Не устанавливается</w:t>
            </w:r>
          </w:p>
        </w:tc>
      </w:tr>
      <w:tr w:rsidR="00300CDD" w:rsidRPr="00F95FE3" w14:paraId="4A7BE480" w14:textId="77777777" w:rsidTr="00C11A04">
        <w:trPr>
          <w:trHeight w:val="1935"/>
        </w:trPr>
        <w:tc>
          <w:tcPr>
            <w:tcW w:w="436" w:type="dxa"/>
            <w:vMerge/>
            <w:shd w:val="clear" w:color="auto" w:fill="auto"/>
            <w:vAlign w:val="center"/>
          </w:tcPr>
          <w:p w14:paraId="26B82C4B" w14:textId="77777777" w:rsidR="00300CDD" w:rsidRPr="00F95FE3" w:rsidRDefault="00300CDD" w:rsidP="005C24BE">
            <w:pPr>
              <w:jc w:val="center"/>
              <w:rPr>
                <w:rFonts w:ascii="Times New Roman" w:hAnsi="Times New Roman"/>
                <w:color w:val="000000"/>
              </w:rPr>
            </w:pPr>
          </w:p>
        </w:tc>
        <w:tc>
          <w:tcPr>
            <w:tcW w:w="1698" w:type="dxa"/>
            <w:vMerge/>
            <w:shd w:val="clear" w:color="auto" w:fill="auto"/>
            <w:vAlign w:val="center"/>
          </w:tcPr>
          <w:p w14:paraId="0287F066" w14:textId="77777777" w:rsidR="00300CDD" w:rsidRPr="00C11A04" w:rsidRDefault="00300CDD" w:rsidP="005C24BE">
            <w:pPr>
              <w:jc w:val="center"/>
              <w:rPr>
                <w:rFonts w:ascii="Times New Roman" w:hAnsi="Times New Roman"/>
                <w:color w:val="000000"/>
              </w:rPr>
            </w:pPr>
          </w:p>
        </w:tc>
        <w:tc>
          <w:tcPr>
            <w:tcW w:w="1538" w:type="dxa"/>
            <w:vMerge/>
            <w:tcBorders>
              <w:right w:val="single" w:sz="2" w:space="0" w:color="000000"/>
            </w:tcBorders>
            <w:shd w:val="clear" w:color="auto" w:fill="auto"/>
            <w:vAlign w:val="center"/>
          </w:tcPr>
          <w:p w14:paraId="341E208B" w14:textId="77777777" w:rsidR="00300CDD" w:rsidRPr="00C11A04" w:rsidRDefault="00300CDD" w:rsidP="005C24BE">
            <w:pPr>
              <w:jc w:val="center"/>
              <w:rPr>
                <w:rFonts w:ascii="Times New Roman" w:hAnsi="Times New Roman"/>
                <w:color w:val="000000"/>
              </w:rPr>
            </w:pPr>
          </w:p>
        </w:tc>
        <w:tc>
          <w:tcPr>
            <w:tcW w:w="2480" w:type="dxa"/>
            <w:gridSpan w:val="2"/>
            <w:vMerge/>
            <w:tcBorders>
              <w:right w:val="single" w:sz="2" w:space="0" w:color="000000"/>
            </w:tcBorders>
            <w:shd w:val="clear" w:color="auto" w:fill="auto"/>
            <w:vAlign w:val="center"/>
          </w:tcPr>
          <w:p w14:paraId="02D343C7" w14:textId="77777777" w:rsidR="00300CDD" w:rsidRPr="00C11A04" w:rsidRDefault="00300CDD" w:rsidP="005C24BE">
            <w:pPr>
              <w:jc w:val="center"/>
              <w:rPr>
                <w:rFonts w:ascii="Times New Roman" w:hAnsi="Times New Roman"/>
                <w:color w:val="000000"/>
              </w:rPr>
            </w:pPr>
          </w:p>
        </w:tc>
        <w:tc>
          <w:tcPr>
            <w:tcW w:w="1643" w:type="dxa"/>
            <w:vMerge w:val="restart"/>
            <w:tcBorders>
              <w:top w:val="single" w:sz="4" w:space="0" w:color="auto"/>
              <w:left w:val="single" w:sz="2" w:space="0" w:color="000000"/>
            </w:tcBorders>
            <w:shd w:val="clear" w:color="auto" w:fill="auto"/>
            <w:vAlign w:val="center"/>
          </w:tcPr>
          <w:p w14:paraId="7DDBD426" w14:textId="77777777" w:rsidR="00300CDD" w:rsidRPr="00F95FE3" w:rsidRDefault="00300CDD" w:rsidP="005C24BE">
            <w:pPr>
              <w:jc w:val="center"/>
              <w:rPr>
                <w:rFonts w:ascii="Times New Roman" w:hAnsi="Times New Roman"/>
                <w:color w:val="000000"/>
              </w:rPr>
            </w:pPr>
            <w:r w:rsidRPr="00F95FE3">
              <w:rPr>
                <w:rFonts w:ascii="Times New Roman" w:hAnsi="Times New Roman"/>
              </w:rPr>
              <w:t>транспортная доступность</w:t>
            </w:r>
          </w:p>
        </w:tc>
        <w:tc>
          <w:tcPr>
            <w:tcW w:w="949" w:type="dxa"/>
            <w:vMerge w:val="restart"/>
            <w:tcBorders>
              <w:top w:val="single" w:sz="4" w:space="0" w:color="auto"/>
              <w:left w:val="single" w:sz="2" w:space="0" w:color="000000"/>
              <w:right w:val="single" w:sz="2" w:space="0" w:color="000000"/>
            </w:tcBorders>
            <w:vAlign w:val="center"/>
          </w:tcPr>
          <w:p w14:paraId="7566B21C" w14:textId="77777777" w:rsidR="00300CDD" w:rsidRPr="00F95FE3" w:rsidRDefault="00300CDD" w:rsidP="005C24BE">
            <w:pPr>
              <w:jc w:val="center"/>
              <w:rPr>
                <w:rFonts w:ascii="Times New Roman" w:hAnsi="Times New Roman"/>
              </w:rPr>
            </w:pPr>
            <w:r>
              <w:rPr>
                <w:rFonts w:ascii="Times New Roman" w:hAnsi="Times New Roman"/>
              </w:rPr>
              <w:t>мин</w:t>
            </w:r>
          </w:p>
        </w:tc>
        <w:tc>
          <w:tcPr>
            <w:tcW w:w="890" w:type="dxa"/>
            <w:vMerge w:val="restart"/>
            <w:tcBorders>
              <w:top w:val="single" w:sz="4" w:space="0" w:color="auto"/>
              <w:left w:val="single" w:sz="2" w:space="0" w:color="000000"/>
            </w:tcBorders>
            <w:shd w:val="clear" w:color="auto" w:fill="auto"/>
            <w:vAlign w:val="center"/>
          </w:tcPr>
          <w:p w14:paraId="7FCBDA1F" w14:textId="77777777" w:rsidR="00300CDD" w:rsidRPr="00F95FE3" w:rsidRDefault="00300CDD" w:rsidP="005C24BE">
            <w:pPr>
              <w:jc w:val="center"/>
              <w:rPr>
                <w:rFonts w:ascii="Times New Roman" w:hAnsi="Times New Roman"/>
                <w:color w:val="000000"/>
              </w:rPr>
            </w:pPr>
            <w:r w:rsidRPr="00F95FE3">
              <w:rPr>
                <w:rFonts w:ascii="Times New Roman" w:hAnsi="Times New Roman"/>
              </w:rPr>
              <w:t>20</w:t>
            </w:r>
          </w:p>
        </w:tc>
      </w:tr>
      <w:tr w:rsidR="00300CDD" w:rsidRPr="00F95FE3" w14:paraId="6F4C8C02" w14:textId="77777777" w:rsidTr="00C11A04">
        <w:trPr>
          <w:trHeight w:val="1605"/>
        </w:trPr>
        <w:tc>
          <w:tcPr>
            <w:tcW w:w="436" w:type="dxa"/>
            <w:vMerge/>
            <w:shd w:val="clear" w:color="auto" w:fill="auto"/>
            <w:vAlign w:val="center"/>
          </w:tcPr>
          <w:p w14:paraId="0DF9EB7A" w14:textId="77777777" w:rsidR="00300CDD" w:rsidRPr="00F95FE3" w:rsidRDefault="00300CDD" w:rsidP="005C24BE">
            <w:pPr>
              <w:jc w:val="center"/>
              <w:rPr>
                <w:rFonts w:ascii="Times New Roman" w:hAnsi="Times New Roman"/>
                <w:color w:val="000000"/>
              </w:rPr>
            </w:pPr>
          </w:p>
        </w:tc>
        <w:tc>
          <w:tcPr>
            <w:tcW w:w="1698" w:type="dxa"/>
            <w:vMerge/>
            <w:shd w:val="clear" w:color="auto" w:fill="auto"/>
            <w:vAlign w:val="center"/>
          </w:tcPr>
          <w:p w14:paraId="47CB6D27" w14:textId="77777777" w:rsidR="00300CDD" w:rsidRPr="00C11A04" w:rsidRDefault="00300CDD" w:rsidP="005C24BE">
            <w:pPr>
              <w:jc w:val="center"/>
              <w:rPr>
                <w:rFonts w:ascii="Times New Roman" w:hAnsi="Times New Roman"/>
                <w:color w:val="000000"/>
              </w:rPr>
            </w:pPr>
          </w:p>
        </w:tc>
        <w:tc>
          <w:tcPr>
            <w:tcW w:w="1538" w:type="dxa"/>
            <w:tcBorders>
              <w:right w:val="single" w:sz="2" w:space="0" w:color="000000"/>
            </w:tcBorders>
            <w:shd w:val="clear" w:color="auto" w:fill="auto"/>
            <w:vAlign w:val="center"/>
          </w:tcPr>
          <w:p w14:paraId="62275618" w14:textId="77777777" w:rsidR="00300CDD" w:rsidRPr="00C11A04" w:rsidRDefault="00300CDD" w:rsidP="005C24BE">
            <w:pPr>
              <w:jc w:val="center"/>
              <w:rPr>
                <w:rFonts w:ascii="Times New Roman" w:hAnsi="Times New Roman"/>
                <w:color w:val="000000"/>
              </w:rPr>
            </w:pPr>
            <w:r w:rsidRPr="00C11A04">
              <w:rPr>
                <w:rFonts w:ascii="Times New Roman" w:hAnsi="Times New Roman"/>
                <w:color w:val="000000"/>
              </w:rPr>
              <w:t>Количество объектов на сельский населенный пункт от 2 до 10 тыс. чел</w:t>
            </w:r>
          </w:p>
        </w:tc>
        <w:tc>
          <w:tcPr>
            <w:tcW w:w="2480" w:type="dxa"/>
            <w:gridSpan w:val="2"/>
            <w:tcBorders>
              <w:right w:val="single" w:sz="2" w:space="0" w:color="000000"/>
            </w:tcBorders>
            <w:shd w:val="clear" w:color="auto" w:fill="auto"/>
            <w:vAlign w:val="center"/>
          </w:tcPr>
          <w:p w14:paraId="1A1ECA43" w14:textId="77777777" w:rsidR="00300CDD" w:rsidRPr="00C11A04" w:rsidRDefault="00300CDD" w:rsidP="005C24BE">
            <w:pPr>
              <w:jc w:val="center"/>
              <w:rPr>
                <w:rFonts w:ascii="Times New Roman" w:hAnsi="Times New Roman"/>
              </w:rPr>
            </w:pPr>
            <w:r w:rsidRPr="00C11A04">
              <w:rPr>
                <w:rFonts w:ascii="Times New Roman" w:hAnsi="Times New Roman"/>
              </w:rPr>
              <w:t xml:space="preserve">1 </w:t>
            </w:r>
          </w:p>
        </w:tc>
        <w:tc>
          <w:tcPr>
            <w:tcW w:w="1643" w:type="dxa"/>
            <w:vMerge/>
            <w:tcBorders>
              <w:left w:val="single" w:sz="2" w:space="0" w:color="000000"/>
              <w:bottom w:val="single" w:sz="4" w:space="0" w:color="auto"/>
            </w:tcBorders>
            <w:shd w:val="clear" w:color="auto" w:fill="auto"/>
            <w:vAlign w:val="center"/>
          </w:tcPr>
          <w:p w14:paraId="2A422344" w14:textId="77777777" w:rsidR="00300CDD" w:rsidRPr="00F95FE3" w:rsidRDefault="00300CDD" w:rsidP="005C24BE">
            <w:pPr>
              <w:jc w:val="center"/>
              <w:rPr>
                <w:rFonts w:ascii="Times New Roman" w:hAnsi="Times New Roman"/>
              </w:rPr>
            </w:pPr>
          </w:p>
        </w:tc>
        <w:tc>
          <w:tcPr>
            <w:tcW w:w="949" w:type="dxa"/>
            <w:vMerge/>
            <w:tcBorders>
              <w:left w:val="single" w:sz="2" w:space="0" w:color="000000"/>
              <w:bottom w:val="single" w:sz="4" w:space="0" w:color="auto"/>
              <w:right w:val="single" w:sz="2" w:space="0" w:color="000000"/>
            </w:tcBorders>
            <w:vAlign w:val="center"/>
          </w:tcPr>
          <w:p w14:paraId="464FA0A6" w14:textId="77777777" w:rsidR="00300CDD" w:rsidRDefault="00300CDD" w:rsidP="005C24BE">
            <w:pPr>
              <w:jc w:val="center"/>
              <w:rPr>
                <w:rFonts w:ascii="Times New Roman" w:hAnsi="Times New Roman"/>
              </w:rPr>
            </w:pPr>
          </w:p>
        </w:tc>
        <w:tc>
          <w:tcPr>
            <w:tcW w:w="890" w:type="dxa"/>
            <w:vMerge/>
            <w:tcBorders>
              <w:left w:val="single" w:sz="2" w:space="0" w:color="000000"/>
              <w:bottom w:val="single" w:sz="4" w:space="0" w:color="auto"/>
            </w:tcBorders>
            <w:shd w:val="clear" w:color="auto" w:fill="auto"/>
            <w:vAlign w:val="center"/>
          </w:tcPr>
          <w:p w14:paraId="77D2DBF0" w14:textId="77777777" w:rsidR="00300CDD" w:rsidRPr="00F95FE3" w:rsidRDefault="00300CDD" w:rsidP="005C24BE">
            <w:pPr>
              <w:jc w:val="center"/>
              <w:rPr>
                <w:rFonts w:ascii="Times New Roman" w:hAnsi="Times New Roman"/>
              </w:rPr>
            </w:pPr>
          </w:p>
        </w:tc>
      </w:tr>
      <w:tr w:rsidR="00300CDD" w:rsidRPr="00F95FE3" w14:paraId="48C1B3AE" w14:textId="77777777" w:rsidTr="00C11A04">
        <w:trPr>
          <w:trHeight w:val="988"/>
        </w:trPr>
        <w:tc>
          <w:tcPr>
            <w:tcW w:w="436" w:type="dxa"/>
            <w:shd w:val="clear" w:color="auto" w:fill="auto"/>
            <w:vAlign w:val="center"/>
          </w:tcPr>
          <w:p w14:paraId="66A41273" w14:textId="77777777" w:rsidR="00300CDD" w:rsidRPr="00F95FE3" w:rsidRDefault="00300CDD" w:rsidP="005C24BE">
            <w:pPr>
              <w:jc w:val="center"/>
              <w:rPr>
                <w:rFonts w:ascii="Times New Roman" w:hAnsi="Times New Roman"/>
                <w:color w:val="000000"/>
              </w:rPr>
            </w:pPr>
            <w:r>
              <w:rPr>
                <w:rFonts w:ascii="Times New Roman" w:hAnsi="Times New Roman"/>
                <w:color w:val="000000"/>
              </w:rPr>
              <w:t>2</w:t>
            </w:r>
          </w:p>
        </w:tc>
        <w:tc>
          <w:tcPr>
            <w:tcW w:w="1698" w:type="dxa"/>
            <w:shd w:val="clear" w:color="auto" w:fill="auto"/>
            <w:vAlign w:val="center"/>
          </w:tcPr>
          <w:p w14:paraId="3F64AB01" w14:textId="77777777" w:rsidR="00300CDD" w:rsidRPr="00F95FE3" w:rsidRDefault="00300CDD" w:rsidP="005C24BE">
            <w:pPr>
              <w:jc w:val="center"/>
              <w:rPr>
                <w:rFonts w:ascii="Times New Roman" w:hAnsi="Times New Roman"/>
              </w:rPr>
            </w:pPr>
            <w:r w:rsidRPr="00F95FE3">
              <w:rPr>
                <w:rFonts w:ascii="Times New Roman" w:hAnsi="Times New Roman"/>
              </w:rPr>
              <w:t>Фельдшерско-акушерский пункт</w:t>
            </w:r>
            <w:r>
              <w:rPr>
                <w:rFonts w:ascii="Times New Roman" w:hAnsi="Times New Roman"/>
              </w:rPr>
              <w:t>*</w:t>
            </w:r>
            <w:r w:rsidRPr="00F95FE3">
              <w:rPr>
                <w:rFonts w:ascii="Times New Roman" w:hAnsi="Times New Roman"/>
              </w:rPr>
              <w:t xml:space="preserve"> </w:t>
            </w:r>
          </w:p>
        </w:tc>
        <w:tc>
          <w:tcPr>
            <w:tcW w:w="1538" w:type="dxa"/>
            <w:tcBorders>
              <w:right w:val="single" w:sz="2" w:space="0" w:color="000000"/>
            </w:tcBorders>
            <w:shd w:val="clear" w:color="auto" w:fill="auto"/>
            <w:vAlign w:val="center"/>
          </w:tcPr>
          <w:p w14:paraId="14012E6A" w14:textId="77777777" w:rsidR="00300CDD" w:rsidRPr="00F95FE3" w:rsidRDefault="00300CDD" w:rsidP="005C24BE">
            <w:pPr>
              <w:jc w:val="center"/>
              <w:rPr>
                <w:rFonts w:ascii="Times New Roman" w:hAnsi="Times New Roman"/>
              </w:rPr>
            </w:pPr>
            <w:r w:rsidRPr="00F95FE3">
              <w:rPr>
                <w:rFonts w:ascii="Times New Roman" w:hAnsi="Times New Roman"/>
              </w:rPr>
              <w:t>Количество объектов на сельский населенный пункт</w:t>
            </w:r>
          </w:p>
        </w:tc>
        <w:tc>
          <w:tcPr>
            <w:tcW w:w="1965" w:type="dxa"/>
            <w:tcBorders>
              <w:right w:val="single" w:sz="2" w:space="0" w:color="000000"/>
            </w:tcBorders>
            <w:shd w:val="clear" w:color="auto" w:fill="auto"/>
            <w:vAlign w:val="center"/>
          </w:tcPr>
          <w:p w14:paraId="0C5E6550" w14:textId="77777777" w:rsidR="00300CDD" w:rsidRPr="00F95FE3" w:rsidRDefault="00300CDD" w:rsidP="005C24BE">
            <w:pPr>
              <w:autoSpaceDE w:val="0"/>
              <w:autoSpaceDN w:val="0"/>
              <w:adjustRightInd w:val="0"/>
              <w:rPr>
                <w:rFonts w:ascii="Times New Roman" w:hAnsi="Times New Roman"/>
              </w:rPr>
            </w:pPr>
            <w:r w:rsidRPr="008D0F11">
              <w:rPr>
                <w:rFonts w:ascii="Times New Roman" w:hAnsi="Times New Roman"/>
                <w:bCs/>
                <w:sz w:val="22"/>
                <w:szCs w:val="22"/>
              </w:rPr>
              <w:t>с численностью населения более 700 человек - при удаленности от других лечебно-профилактических медицинских организаций 2 км</w:t>
            </w:r>
          </w:p>
        </w:tc>
        <w:tc>
          <w:tcPr>
            <w:tcW w:w="515" w:type="dxa"/>
            <w:tcBorders>
              <w:right w:val="single" w:sz="2" w:space="0" w:color="000000"/>
            </w:tcBorders>
            <w:shd w:val="clear" w:color="auto" w:fill="auto"/>
            <w:vAlign w:val="center"/>
          </w:tcPr>
          <w:p w14:paraId="1C616882" w14:textId="77777777" w:rsidR="00300CDD" w:rsidRPr="00F95FE3" w:rsidRDefault="00300CDD" w:rsidP="005C24BE">
            <w:pPr>
              <w:jc w:val="center"/>
              <w:rPr>
                <w:rFonts w:ascii="Times New Roman" w:hAnsi="Times New Roman"/>
              </w:rPr>
            </w:pPr>
            <w:r w:rsidRPr="00F95FE3">
              <w:rPr>
                <w:rFonts w:ascii="Times New Roman" w:hAnsi="Times New Roman"/>
              </w:rPr>
              <w:t>1</w:t>
            </w:r>
          </w:p>
        </w:tc>
        <w:tc>
          <w:tcPr>
            <w:tcW w:w="1643" w:type="dxa"/>
            <w:tcBorders>
              <w:top w:val="single" w:sz="4" w:space="0" w:color="auto"/>
              <w:left w:val="single" w:sz="2" w:space="0" w:color="000000"/>
              <w:bottom w:val="single" w:sz="4" w:space="0" w:color="auto"/>
            </w:tcBorders>
            <w:shd w:val="clear" w:color="auto" w:fill="auto"/>
            <w:vAlign w:val="center"/>
          </w:tcPr>
          <w:p w14:paraId="5FF310C7" w14:textId="77777777" w:rsidR="00300CDD" w:rsidRPr="00F95FE3" w:rsidRDefault="00300CDD" w:rsidP="005C24BE">
            <w:pPr>
              <w:jc w:val="center"/>
              <w:rPr>
                <w:rFonts w:ascii="Times New Roman" w:hAnsi="Times New Roman"/>
              </w:rPr>
            </w:pPr>
            <w:r w:rsidRPr="00F95FE3">
              <w:rPr>
                <w:rFonts w:ascii="Times New Roman" w:hAnsi="Times New Roman"/>
              </w:rPr>
              <w:t>транспортная доступность</w:t>
            </w:r>
          </w:p>
        </w:tc>
        <w:tc>
          <w:tcPr>
            <w:tcW w:w="949" w:type="dxa"/>
            <w:tcBorders>
              <w:top w:val="single" w:sz="4" w:space="0" w:color="auto"/>
              <w:left w:val="single" w:sz="2" w:space="0" w:color="000000"/>
              <w:bottom w:val="single" w:sz="4" w:space="0" w:color="auto"/>
              <w:right w:val="single" w:sz="2" w:space="0" w:color="000000"/>
            </w:tcBorders>
            <w:vAlign w:val="center"/>
          </w:tcPr>
          <w:p w14:paraId="0AD77C10" w14:textId="77777777" w:rsidR="00300CDD" w:rsidRPr="00F95FE3" w:rsidRDefault="00300CDD" w:rsidP="005C24BE">
            <w:pPr>
              <w:jc w:val="center"/>
              <w:rPr>
                <w:rFonts w:ascii="Times New Roman" w:hAnsi="Times New Roman"/>
              </w:rPr>
            </w:pPr>
            <w:r>
              <w:rPr>
                <w:rFonts w:ascii="Times New Roman" w:hAnsi="Times New Roman"/>
              </w:rPr>
              <w:t>мин</w:t>
            </w:r>
          </w:p>
        </w:tc>
        <w:tc>
          <w:tcPr>
            <w:tcW w:w="890" w:type="dxa"/>
            <w:tcBorders>
              <w:top w:val="single" w:sz="4" w:space="0" w:color="auto"/>
              <w:left w:val="single" w:sz="2" w:space="0" w:color="000000"/>
              <w:bottom w:val="single" w:sz="4" w:space="0" w:color="auto"/>
            </w:tcBorders>
            <w:shd w:val="clear" w:color="auto" w:fill="auto"/>
            <w:vAlign w:val="center"/>
          </w:tcPr>
          <w:p w14:paraId="07BF1628" w14:textId="77777777" w:rsidR="00300CDD" w:rsidRPr="00F95FE3" w:rsidRDefault="00300CDD" w:rsidP="005C24BE">
            <w:pPr>
              <w:jc w:val="center"/>
              <w:rPr>
                <w:rFonts w:ascii="Times New Roman" w:hAnsi="Times New Roman"/>
              </w:rPr>
            </w:pPr>
            <w:r w:rsidRPr="00F95FE3">
              <w:rPr>
                <w:rFonts w:ascii="Times New Roman" w:hAnsi="Times New Roman"/>
              </w:rPr>
              <w:t>30</w:t>
            </w:r>
          </w:p>
        </w:tc>
      </w:tr>
      <w:tr w:rsidR="00C11A04" w:rsidRPr="00F95FE3" w14:paraId="4C8745BF" w14:textId="77777777" w:rsidTr="00C11A04">
        <w:trPr>
          <w:trHeight w:val="1656"/>
        </w:trPr>
        <w:tc>
          <w:tcPr>
            <w:tcW w:w="436" w:type="dxa"/>
            <w:shd w:val="clear" w:color="auto" w:fill="auto"/>
            <w:vAlign w:val="center"/>
          </w:tcPr>
          <w:p w14:paraId="4A16E810" w14:textId="77777777" w:rsidR="00C11A04" w:rsidRDefault="00C11A04" w:rsidP="005C24BE">
            <w:pPr>
              <w:jc w:val="center"/>
              <w:rPr>
                <w:rFonts w:ascii="Times New Roman" w:hAnsi="Times New Roman"/>
                <w:color w:val="000000"/>
              </w:rPr>
            </w:pPr>
            <w:r>
              <w:rPr>
                <w:rFonts w:ascii="Times New Roman" w:hAnsi="Times New Roman"/>
                <w:color w:val="000000"/>
              </w:rPr>
              <w:lastRenderedPageBreak/>
              <w:t>3</w:t>
            </w:r>
          </w:p>
        </w:tc>
        <w:tc>
          <w:tcPr>
            <w:tcW w:w="1698" w:type="dxa"/>
            <w:shd w:val="clear" w:color="auto" w:fill="auto"/>
            <w:vAlign w:val="center"/>
          </w:tcPr>
          <w:p w14:paraId="5EB89593" w14:textId="499C0768" w:rsidR="00C11A04" w:rsidRPr="00C11A04" w:rsidRDefault="00C11A04" w:rsidP="00C11A04">
            <w:pPr>
              <w:jc w:val="center"/>
              <w:rPr>
                <w:rFonts w:ascii="Times New Roman" w:hAnsi="Times New Roman"/>
              </w:rPr>
            </w:pPr>
            <w:r w:rsidRPr="00C11A04">
              <w:rPr>
                <w:rFonts w:ascii="Times New Roman" w:hAnsi="Times New Roman"/>
              </w:rPr>
              <w:t>Аптеки**</w:t>
            </w:r>
          </w:p>
        </w:tc>
        <w:tc>
          <w:tcPr>
            <w:tcW w:w="1538" w:type="dxa"/>
            <w:tcBorders>
              <w:right w:val="single" w:sz="2" w:space="0" w:color="000000"/>
            </w:tcBorders>
            <w:shd w:val="clear" w:color="auto" w:fill="auto"/>
            <w:vAlign w:val="center"/>
          </w:tcPr>
          <w:p w14:paraId="6A4F077C" w14:textId="67F25D74" w:rsidR="00C11A04" w:rsidRPr="00C11A04" w:rsidRDefault="00C11A04" w:rsidP="005C24BE">
            <w:pPr>
              <w:jc w:val="center"/>
              <w:rPr>
                <w:rFonts w:ascii="Times New Roman" w:hAnsi="Times New Roman"/>
              </w:rPr>
            </w:pPr>
            <w:r w:rsidRPr="00C11A04">
              <w:rPr>
                <w:rFonts w:ascii="Times New Roman" w:hAnsi="Times New Roman"/>
                <w:color w:val="000000"/>
              </w:rPr>
              <w:t>Количество объектов на сельский населенный пункт</w:t>
            </w:r>
          </w:p>
        </w:tc>
        <w:tc>
          <w:tcPr>
            <w:tcW w:w="2480" w:type="dxa"/>
            <w:gridSpan w:val="2"/>
            <w:tcBorders>
              <w:right w:val="single" w:sz="2" w:space="0" w:color="000000"/>
            </w:tcBorders>
            <w:shd w:val="clear" w:color="auto" w:fill="auto"/>
            <w:vAlign w:val="center"/>
          </w:tcPr>
          <w:p w14:paraId="04434B08" w14:textId="77777777" w:rsidR="00C11A04" w:rsidRDefault="00C11A04" w:rsidP="005C24BE">
            <w:pPr>
              <w:jc w:val="center"/>
              <w:rPr>
                <w:rFonts w:ascii="Times New Roman" w:hAnsi="Times New Roman"/>
              </w:rPr>
            </w:pPr>
            <w:r>
              <w:rPr>
                <w:rFonts w:ascii="Times New Roman" w:hAnsi="Times New Roman"/>
              </w:rPr>
              <w:t xml:space="preserve">По заданию на </w:t>
            </w:r>
          </w:p>
          <w:p w14:paraId="74DF0D24" w14:textId="67AA1DBA" w:rsidR="00C11A04" w:rsidRPr="00C11A04" w:rsidRDefault="00C11A04" w:rsidP="005C24BE">
            <w:pPr>
              <w:jc w:val="center"/>
              <w:rPr>
                <w:rFonts w:ascii="Times New Roman" w:hAnsi="Times New Roman"/>
              </w:rPr>
            </w:pPr>
            <w:r>
              <w:rPr>
                <w:rFonts w:ascii="Times New Roman" w:hAnsi="Times New Roman"/>
              </w:rPr>
              <w:t>проектирование</w:t>
            </w:r>
          </w:p>
        </w:tc>
        <w:tc>
          <w:tcPr>
            <w:tcW w:w="1643" w:type="dxa"/>
            <w:tcBorders>
              <w:top w:val="single" w:sz="4" w:space="0" w:color="auto"/>
              <w:left w:val="single" w:sz="2" w:space="0" w:color="000000"/>
            </w:tcBorders>
            <w:shd w:val="clear" w:color="auto" w:fill="auto"/>
            <w:vAlign w:val="center"/>
          </w:tcPr>
          <w:p w14:paraId="2C0809E7" w14:textId="77777777" w:rsidR="00C11A04" w:rsidRDefault="00C11A04" w:rsidP="005C24BE">
            <w:pPr>
              <w:jc w:val="center"/>
              <w:rPr>
                <w:rFonts w:ascii="Times New Roman" w:hAnsi="Times New Roman"/>
              </w:rPr>
            </w:pPr>
            <w:r>
              <w:rPr>
                <w:rFonts w:ascii="Times New Roman" w:hAnsi="Times New Roman"/>
              </w:rPr>
              <w:t>Транспортная доступность</w:t>
            </w:r>
          </w:p>
        </w:tc>
        <w:tc>
          <w:tcPr>
            <w:tcW w:w="949" w:type="dxa"/>
            <w:tcBorders>
              <w:top w:val="single" w:sz="4" w:space="0" w:color="auto"/>
              <w:left w:val="single" w:sz="2" w:space="0" w:color="000000"/>
              <w:right w:val="single" w:sz="2" w:space="0" w:color="000000"/>
            </w:tcBorders>
            <w:vAlign w:val="center"/>
          </w:tcPr>
          <w:p w14:paraId="4B70A514" w14:textId="77777777" w:rsidR="00C11A04" w:rsidRDefault="00C11A04" w:rsidP="005C24BE">
            <w:pPr>
              <w:jc w:val="center"/>
              <w:rPr>
                <w:rFonts w:ascii="Times New Roman" w:hAnsi="Times New Roman"/>
              </w:rPr>
            </w:pPr>
            <w:r>
              <w:rPr>
                <w:rFonts w:ascii="Times New Roman" w:hAnsi="Times New Roman"/>
              </w:rPr>
              <w:t>мин</w:t>
            </w:r>
          </w:p>
        </w:tc>
        <w:tc>
          <w:tcPr>
            <w:tcW w:w="890" w:type="dxa"/>
            <w:tcBorders>
              <w:top w:val="single" w:sz="4" w:space="0" w:color="auto"/>
              <w:left w:val="single" w:sz="2" w:space="0" w:color="000000"/>
            </w:tcBorders>
            <w:shd w:val="clear" w:color="auto" w:fill="auto"/>
            <w:vAlign w:val="center"/>
          </w:tcPr>
          <w:p w14:paraId="3B79D904" w14:textId="77777777" w:rsidR="00C11A04" w:rsidRDefault="00C11A04" w:rsidP="005C24BE">
            <w:pPr>
              <w:jc w:val="center"/>
              <w:rPr>
                <w:rFonts w:ascii="Times New Roman" w:hAnsi="Times New Roman"/>
              </w:rPr>
            </w:pPr>
            <w:r>
              <w:rPr>
                <w:rFonts w:ascii="Times New Roman" w:hAnsi="Times New Roman"/>
              </w:rPr>
              <w:t>30</w:t>
            </w:r>
          </w:p>
        </w:tc>
      </w:tr>
    </w:tbl>
    <w:p w14:paraId="4984FD63" w14:textId="77777777" w:rsidR="00300CDD" w:rsidRDefault="00300CDD" w:rsidP="00C11A04">
      <w:pPr>
        <w:pStyle w:val="afa"/>
        <w:jc w:val="both"/>
        <w:rPr>
          <w:rFonts w:ascii="Times New Roman" w:hAnsi="Times New Roman"/>
          <w:color w:val="000000"/>
          <w:sz w:val="24"/>
          <w:szCs w:val="24"/>
        </w:rPr>
      </w:pPr>
      <w:r w:rsidRPr="00DF0E9E">
        <w:rPr>
          <w:rFonts w:ascii="Times New Roman" w:hAnsi="Times New Roman"/>
          <w:spacing w:val="2"/>
          <w:sz w:val="24"/>
          <w:szCs w:val="24"/>
          <w:shd w:val="clear" w:color="auto" w:fill="FFFFFF"/>
        </w:rPr>
        <w:t xml:space="preserve">* - </w:t>
      </w:r>
      <w:r w:rsidRPr="00DF0E9E">
        <w:rPr>
          <w:rFonts w:ascii="Times New Roman" w:hAnsi="Times New Roman"/>
          <w:color w:val="000000"/>
          <w:sz w:val="24"/>
          <w:szCs w:val="24"/>
        </w:rPr>
        <w:t>Фельдшерско-акушерские пункты (</w:t>
      </w:r>
      <w:proofErr w:type="spellStart"/>
      <w:r w:rsidRPr="00DF0E9E">
        <w:rPr>
          <w:rFonts w:ascii="Times New Roman" w:hAnsi="Times New Roman"/>
          <w:color w:val="000000"/>
          <w:sz w:val="24"/>
          <w:szCs w:val="24"/>
        </w:rPr>
        <w:t>ФАПы</w:t>
      </w:r>
      <w:proofErr w:type="spellEnd"/>
      <w:r w:rsidRPr="00DF0E9E">
        <w:rPr>
          <w:rFonts w:ascii="Times New Roman" w:hAnsi="Times New Roman"/>
          <w:color w:val="000000"/>
          <w:sz w:val="24"/>
          <w:szCs w:val="24"/>
        </w:rPr>
        <w:t>), амбулатории разворачиваются в сельской местности, где отсутствует возможность или нет необходимости предусматривать более мощные медицинские организации.</w:t>
      </w:r>
    </w:p>
    <w:p w14:paraId="0DF9A013" w14:textId="77777777" w:rsidR="00300CDD" w:rsidRDefault="00300CDD" w:rsidP="00C11A04">
      <w:pPr>
        <w:pStyle w:val="afa"/>
        <w:jc w:val="both"/>
        <w:rPr>
          <w:rFonts w:ascii="Times New Roman" w:hAnsi="Times New Roman"/>
          <w:spacing w:val="2"/>
          <w:sz w:val="24"/>
          <w:szCs w:val="24"/>
          <w:shd w:val="clear" w:color="auto" w:fill="FFFFFF"/>
        </w:rPr>
      </w:pPr>
      <w:r>
        <w:rPr>
          <w:rFonts w:ascii="Times New Roman" w:hAnsi="Times New Roman"/>
          <w:spacing w:val="2"/>
          <w:sz w:val="24"/>
          <w:szCs w:val="24"/>
          <w:shd w:val="clear" w:color="auto" w:fill="FFFFFF"/>
        </w:rPr>
        <w:t xml:space="preserve">** -в соответствии с приложением В* СП 118.13330.2012* «Общественные здания и </w:t>
      </w:r>
      <w:proofErr w:type="gramStart"/>
      <w:r>
        <w:rPr>
          <w:rFonts w:ascii="Times New Roman" w:hAnsi="Times New Roman"/>
          <w:spacing w:val="2"/>
          <w:sz w:val="24"/>
          <w:szCs w:val="24"/>
          <w:shd w:val="clear" w:color="auto" w:fill="FFFFFF"/>
        </w:rPr>
        <w:t>сооружения»  относятся</w:t>
      </w:r>
      <w:proofErr w:type="gramEnd"/>
      <w:r>
        <w:rPr>
          <w:rFonts w:ascii="Times New Roman" w:hAnsi="Times New Roman"/>
          <w:spacing w:val="2"/>
          <w:sz w:val="24"/>
          <w:szCs w:val="24"/>
          <w:shd w:val="clear" w:color="auto" w:fill="FFFFFF"/>
        </w:rPr>
        <w:t xml:space="preserve"> к медицинским организациям.</w:t>
      </w:r>
    </w:p>
    <w:p w14:paraId="3C7EBBF7" w14:textId="77777777" w:rsidR="00300CDD" w:rsidRPr="00DF0E9E" w:rsidRDefault="00300CDD" w:rsidP="00C11A04">
      <w:pPr>
        <w:pStyle w:val="afa"/>
        <w:jc w:val="both"/>
        <w:rPr>
          <w:rFonts w:ascii="Times New Roman" w:hAnsi="Times New Roman"/>
          <w:spacing w:val="2"/>
          <w:sz w:val="24"/>
          <w:szCs w:val="24"/>
          <w:shd w:val="clear" w:color="auto" w:fill="FFFFFF"/>
        </w:rPr>
      </w:pPr>
      <w:r w:rsidRPr="00C11A04">
        <w:rPr>
          <w:rFonts w:ascii="Times New Roman" w:hAnsi="Times New Roman"/>
          <w:spacing w:val="2"/>
          <w:sz w:val="24"/>
          <w:szCs w:val="24"/>
          <w:shd w:val="clear" w:color="auto" w:fill="FFFFFF"/>
        </w:rPr>
        <w:t>*** - в соответствии с «Требованиями к размещению медицинских организаций государственной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p>
    <w:p w14:paraId="64FDBC02" w14:textId="77777777" w:rsidR="00300CDD" w:rsidRDefault="00300CDD" w:rsidP="00C11A04">
      <w:pPr>
        <w:pStyle w:val="afa"/>
        <w:spacing w:line="360" w:lineRule="auto"/>
        <w:jc w:val="both"/>
        <w:rPr>
          <w:rFonts w:ascii="Times New Roman" w:hAnsi="Times New Roman"/>
          <w:spacing w:val="2"/>
          <w:sz w:val="24"/>
          <w:szCs w:val="24"/>
          <w:shd w:val="clear" w:color="auto" w:fill="FFFFFF"/>
        </w:rPr>
      </w:pPr>
    </w:p>
    <w:p w14:paraId="75228B4A" w14:textId="77777777" w:rsidR="00300CDD" w:rsidRPr="00C11A04" w:rsidRDefault="00300CDD" w:rsidP="00C11A04">
      <w:pPr>
        <w:pStyle w:val="afa"/>
        <w:spacing w:line="360" w:lineRule="auto"/>
        <w:jc w:val="both"/>
        <w:rPr>
          <w:rFonts w:ascii="Times New Roman" w:hAnsi="Times New Roman"/>
          <w:spacing w:val="2"/>
          <w:sz w:val="24"/>
          <w:szCs w:val="24"/>
          <w:shd w:val="clear" w:color="auto" w:fill="FFFFFF"/>
        </w:rPr>
      </w:pPr>
      <w:r w:rsidRPr="00C11A04">
        <w:rPr>
          <w:rFonts w:ascii="Times New Roman" w:hAnsi="Times New Roman"/>
          <w:spacing w:val="2"/>
          <w:sz w:val="24"/>
          <w:szCs w:val="24"/>
          <w:shd w:val="clear" w:color="auto" w:fill="FFFFFF"/>
        </w:rPr>
        <w:t>Примечание:</w:t>
      </w:r>
    </w:p>
    <w:p w14:paraId="49468BAB" w14:textId="77777777" w:rsidR="00300CDD" w:rsidRPr="00C11A04" w:rsidRDefault="00300CDD" w:rsidP="00C11A04">
      <w:pPr>
        <w:pStyle w:val="afa"/>
        <w:spacing w:line="360" w:lineRule="auto"/>
        <w:jc w:val="both"/>
        <w:rPr>
          <w:rFonts w:ascii="Times New Roman" w:hAnsi="Times New Roman"/>
          <w:spacing w:val="2"/>
          <w:sz w:val="24"/>
          <w:szCs w:val="24"/>
          <w:shd w:val="clear" w:color="auto" w:fill="FFFFFF"/>
        </w:rPr>
      </w:pPr>
      <w:r w:rsidRPr="00C11A04">
        <w:rPr>
          <w:rFonts w:ascii="Times New Roman" w:hAnsi="Times New Roman"/>
          <w:spacing w:val="2"/>
          <w:sz w:val="24"/>
          <w:szCs w:val="24"/>
          <w:shd w:val="clear" w:color="auto" w:fill="FFFFFF"/>
        </w:rPr>
        <w:t xml:space="preserve">1. Размеры земельных участков для медицинских организаций, размеры </w:t>
      </w:r>
      <w:proofErr w:type="gramStart"/>
      <w:r w:rsidRPr="00C11A04">
        <w:rPr>
          <w:rFonts w:ascii="Times New Roman" w:hAnsi="Times New Roman"/>
          <w:spacing w:val="2"/>
          <w:sz w:val="24"/>
          <w:szCs w:val="24"/>
          <w:shd w:val="clear" w:color="auto" w:fill="FFFFFF"/>
        </w:rPr>
        <w:t>стоянок ,</w:t>
      </w:r>
      <w:proofErr w:type="gramEnd"/>
      <w:r w:rsidRPr="00C11A04">
        <w:rPr>
          <w:rFonts w:ascii="Times New Roman" w:hAnsi="Times New Roman"/>
          <w:spacing w:val="2"/>
          <w:sz w:val="24"/>
          <w:szCs w:val="24"/>
          <w:shd w:val="clear" w:color="auto" w:fill="FFFFFF"/>
        </w:rPr>
        <w:t xml:space="preserve"> площадь озеленения территорий медицинских организаций принимаются в соответствии со СП 158.13330.2014</w:t>
      </w:r>
    </w:p>
    <w:p w14:paraId="32690DA4" w14:textId="77777777" w:rsidR="00300CDD" w:rsidRPr="00C11A04" w:rsidRDefault="00300CDD" w:rsidP="00C11A04">
      <w:pPr>
        <w:pStyle w:val="afa"/>
        <w:spacing w:line="360" w:lineRule="auto"/>
        <w:jc w:val="both"/>
        <w:rPr>
          <w:rFonts w:ascii="Times New Roman" w:hAnsi="Times New Roman"/>
          <w:spacing w:val="2"/>
          <w:sz w:val="24"/>
          <w:szCs w:val="24"/>
          <w:shd w:val="clear" w:color="auto" w:fill="FFFFFF"/>
        </w:rPr>
      </w:pPr>
      <w:r w:rsidRPr="00C11A04">
        <w:rPr>
          <w:rFonts w:ascii="Times New Roman" w:hAnsi="Times New Roman"/>
          <w:spacing w:val="2"/>
          <w:sz w:val="24"/>
          <w:szCs w:val="24"/>
          <w:shd w:val="clear" w:color="auto" w:fill="FFFFFF"/>
        </w:rPr>
        <w:t>2. Необходимость организации в</w:t>
      </w:r>
      <w:r w:rsidRPr="00C11A04">
        <w:rPr>
          <w:rFonts w:ascii="Times New Roman" w:hAnsi="Times New Roman"/>
          <w:sz w:val="24"/>
          <w:szCs w:val="24"/>
        </w:rPr>
        <w:t xml:space="preserve">ыдвижного пункта скорой медицинской </w:t>
      </w:r>
      <w:proofErr w:type="gramStart"/>
      <w:r w:rsidRPr="00C11A04">
        <w:rPr>
          <w:rFonts w:ascii="Times New Roman" w:hAnsi="Times New Roman"/>
          <w:sz w:val="24"/>
          <w:szCs w:val="24"/>
        </w:rPr>
        <w:t>помощи</w:t>
      </w:r>
      <w:r w:rsidRPr="00C11A04">
        <w:rPr>
          <w:rFonts w:ascii="Times New Roman" w:hAnsi="Times New Roman"/>
          <w:spacing w:val="2"/>
          <w:sz w:val="24"/>
          <w:szCs w:val="24"/>
          <w:shd w:val="clear" w:color="auto" w:fill="FFFFFF"/>
        </w:rPr>
        <w:t xml:space="preserve">  возникает</w:t>
      </w:r>
      <w:proofErr w:type="gramEnd"/>
      <w:r w:rsidRPr="00C11A04">
        <w:rPr>
          <w:rFonts w:ascii="Times New Roman" w:hAnsi="Times New Roman"/>
          <w:spacing w:val="2"/>
          <w:sz w:val="24"/>
          <w:szCs w:val="24"/>
          <w:shd w:val="clear" w:color="auto" w:fill="FFFFFF"/>
        </w:rPr>
        <w:t xml:space="preserve"> при достижении численности населения 5 </w:t>
      </w:r>
      <w:proofErr w:type="spellStart"/>
      <w:r w:rsidRPr="00C11A04">
        <w:rPr>
          <w:rFonts w:ascii="Times New Roman" w:hAnsi="Times New Roman"/>
          <w:spacing w:val="2"/>
          <w:sz w:val="24"/>
          <w:szCs w:val="24"/>
          <w:shd w:val="clear" w:color="auto" w:fill="FFFFFF"/>
        </w:rPr>
        <w:t>тыс.чел</w:t>
      </w:r>
      <w:proofErr w:type="spellEnd"/>
      <w:r w:rsidRPr="00C11A04">
        <w:rPr>
          <w:rFonts w:ascii="Times New Roman" w:hAnsi="Times New Roman"/>
          <w:spacing w:val="2"/>
          <w:sz w:val="24"/>
          <w:szCs w:val="24"/>
          <w:shd w:val="clear" w:color="auto" w:fill="FFFFFF"/>
        </w:rPr>
        <w:t>. (СП 42.13330.2016  таблица Д.1)</w:t>
      </w:r>
    </w:p>
    <w:p w14:paraId="033D2359" w14:textId="77777777" w:rsidR="00300CDD" w:rsidRPr="00C11A04" w:rsidRDefault="00300CDD" w:rsidP="00C11A04">
      <w:pPr>
        <w:pStyle w:val="afa"/>
        <w:spacing w:line="360" w:lineRule="auto"/>
        <w:jc w:val="both"/>
        <w:rPr>
          <w:rFonts w:ascii="Times New Roman" w:hAnsi="Times New Roman"/>
          <w:spacing w:val="2"/>
          <w:sz w:val="24"/>
          <w:szCs w:val="24"/>
          <w:shd w:val="clear" w:color="auto" w:fill="FFFFFF"/>
        </w:rPr>
      </w:pPr>
      <w:r w:rsidRPr="00C11A04">
        <w:rPr>
          <w:rFonts w:ascii="Times New Roman" w:hAnsi="Times New Roman"/>
          <w:spacing w:val="2"/>
          <w:sz w:val="24"/>
          <w:szCs w:val="24"/>
          <w:shd w:val="clear" w:color="auto" w:fill="FFFFFF"/>
        </w:rPr>
        <w:t xml:space="preserve">3. Необходимость организации сельских врачебных </w:t>
      </w:r>
      <w:proofErr w:type="gramStart"/>
      <w:r w:rsidRPr="00C11A04">
        <w:rPr>
          <w:rFonts w:ascii="Times New Roman" w:hAnsi="Times New Roman"/>
          <w:spacing w:val="2"/>
          <w:sz w:val="24"/>
          <w:szCs w:val="24"/>
          <w:shd w:val="clear" w:color="auto" w:fill="FFFFFF"/>
        </w:rPr>
        <w:t>амбулаторий  возникает</w:t>
      </w:r>
      <w:proofErr w:type="gramEnd"/>
      <w:r w:rsidRPr="00C11A04">
        <w:rPr>
          <w:rFonts w:ascii="Times New Roman" w:hAnsi="Times New Roman"/>
          <w:spacing w:val="2"/>
          <w:sz w:val="24"/>
          <w:szCs w:val="24"/>
          <w:shd w:val="clear" w:color="auto" w:fill="FFFFFF"/>
        </w:rPr>
        <w:t xml:space="preserve"> при достижении численности населения от 1 </w:t>
      </w:r>
      <w:proofErr w:type="spellStart"/>
      <w:r w:rsidRPr="00C11A04">
        <w:rPr>
          <w:rFonts w:ascii="Times New Roman" w:hAnsi="Times New Roman"/>
          <w:spacing w:val="2"/>
          <w:sz w:val="24"/>
          <w:szCs w:val="24"/>
          <w:shd w:val="clear" w:color="auto" w:fill="FFFFFF"/>
        </w:rPr>
        <w:t>тыс.чел</w:t>
      </w:r>
      <w:proofErr w:type="spellEnd"/>
      <w:r w:rsidRPr="00C11A04">
        <w:rPr>
          <w:rFonts w:ascii="Times New Roman" w:hAnsi="Times New Roman"/>
          <w:spacing w:val="2"/>
          <w:sz w:val="24"/>
          <w:szCs w:val="24"/>
          <w:shd w:val="clear" w:color="auto" w:fill="FFFFFF"/>
        </w:rPr>
        <w:t>. (СП 158.13330.2014  п. 6.9.1.5).</w:t>
      </w:r>
    </w:p>
    <w:p w14:paraId="5B81CDD8" w14:textId="77777777" w:rsidR="00300CDD" w:rsidRPr="00C11A04" w:rsidRDefault="00300CDD" w:rsidP="00C11A04">
      <w:pPr>
        <w:autoSpaceDE w:val="0"/>
        <w:autoSpaceDN w:val="0"/>
        <w:adjustRightInd w:val="0"/>
        <w:spacing w:line="360" w:lineRule="auto"/>
        <w:jc w:val="both"/>
        <w:rPr>
          <w:rFonts w:ascii="Times New Roman" w:hAnsi="Times New Roman"/>
        </w:rPr>
      </w:pPr>
      <w:r w:rsidRPr="00C11A04">
        <w:rPr>
          <w:rFonts w:ascii="Times New Roman" w:hAnsi="Times New Roman"/>
        </w:rPr>
        <w:t xml:space="preserve">4.Медицинские </w:t>
      </w:r>
      <w:proofErr w:type="gramStart"/>
      <w:r w:rsidRPr="00C11A04">
        <w:rPr>
          <w:rFonts w:ascii="Times New Roman" w:hAnsi="Times New Roman"/>
        </w:rPr>
        <w:t>организации(</w:t>
      </w:r>
      <w:proofErr w:type="gramEnd"/>
      <w:r w:rsidRPr="00C11A04">
        <w:rPr>
          <w:rFonts w:ascii="Times New Roman" w:hAnsi="Times New Roman"/>
        </w:rPr>
        <w:t xml:space="preserve">участковая больница), оказывающие услуги в стационарных условиях и (или) в условиях дневного стационара размещаются при численности населения от 5 до 20 </w:t>
      </w:r>
      <w:proofErr w:type="spellStart"/>
      <w:r w:rsidRPr="00C11A04">
        <w:rPr>
          <w:rFonts w:ascii="Times New Roman" w:hAnsi="Times New Roman"/>
        </w:rPr>
        <w:t>тыс.чел</w:t>
      </w:r>
      <w:proofErr w:type="spellEnd"/>
      <w:r w:rsidRPr="00C11A04">
        <w:rPr>
          <w:rFonts w:ascii="Times New Roman" w:hAnsi="Times New Roman"/>
        </w:rPr>
        <w:t>. (Приказ Министерства здравоохранения РФ от 27 февраля 2016 г. № 132н «О требованиях к размещению медицинских организаций государственной системы здравоохранения и муниципальной системы здравоохранения исходя из потребностей населения»)</w:t>
      </w:r>
    </w:p>
    <w:p w14:paraId="1DC2C060" w14:textId="77777777" w:rsidR="00300CDD" w:rsidRPr="00C11A04" w:rsidRDefault="00300CDD" w:rsidP="00C11A04">
      <w:pPr>
        <w:pStyle w:val="afa"/>
        <w:spacing w:line="360" w:lineRule="auto"/>
        <w:jc w:val="both"/>
        <w:rPr>
          <w:rFonts w:ascii="Times New Roman" w:hAnsi="Times New Roman"/>
          <w:spacing w:val="2"/>
          <w:sz w:val="24"/>
          <w:szCs w:val="24"/>
          <w:shd w:val="clear" w:color="auto" w:fill="FFFFFF"/>
        </w:rPr>
      </w:pPr>
      <w:r w:rsidRPr="00C11A04">
        <w:rPr>
          <w:rFonts w:ascii="Times New Roman" w:hAnsi="Times New Roman"/>
          <w:sz w:val="24"/>
          <w:szCs w:val="24"/>
        </w:rPr>
        <w:t>5. Состав  и профиль медицинских учреждений  определяется в соответствии с Приказом Министерства здравоохранения РФ от 27 февраля 2016 г. № 132н «О требованиях к размещению медицинских организаций государственной системы здравоохранения и муниципальной системы здравоохранения исходя из потребностей населения»  и  Приказом Министерства здравоохранения и социального развития РФ от 15 мая 2012 г. № 543н «Об утверждении положения об организации оказания первичной медико-санитарной помощи взрослому населению».</w:t>
      </w:r>
    </w:p>
    <w:p w14:paraId="535AD261" w14:textId="77777777" w:rsidR="00300CDD" w:rsidRPr="00C11A04" w:rsidRDefault="00300CDD" w:rsidP="00300CDD">
      <w:pPr>
        <w:autoSpaceDE w:val="0"/>
        <w:autoSpaceDN w:val="0"/>
        <w:adjustRightInd w:val="0"/>
        <w:spacing w:line="360" w:lineRule="auto"/>
        <w:jc w:val="both"/>
        <w:rPr>
          <w:rFonts w:ascii="Times New Roman" w:hAnsi="Times New Roman"/>
        </w:rPr>
      </w:pPr>
    </w:p>
    <w:p w14:paraId="5E45B338" w14:textId="77777777" w:rsidR="00300CDD" w:rsidRDefault="00300CDD" w:rsidP="00300CDD">
      <w:pPr>
        <w:autoSpaceDE w:val="0"/>
        <w:autoSpaceDN w:val="0"/>
        <w:adjustRightInd w:val="0"/>
        <w:spacing w:line="360" w:lineRule="auto"/>
        <w:jc w:val="both"/>
        <w:rPr>
          <w:rFonts w:ascii="Times New Roman" w:hAnsi="Times New Roman"/>
        </w:rPr>
      </w:pPr>
    </w:p>
    <w:p w14:paraId="32F95F55" w14:textId="77777777" w:rsidR="00300CDD" w:rsidRDefault="00300CDD" w:rsidP="00300CDD">
      <w:pPr>
        <w:pStyle w:val="afa"/>
        <w:spacing w:line="360" w:lineRule="auto"/>
        <w:jc w:val="both"/>
        <w:rPr>
          <w:rFonts w:ascii="Times New Roman" w:hAnsi="Times New Roman"/>
          <w:spacing w:val="2"/>
          <w:sz w:val="24"/>
          <w:szCs w:val="24"/>
          <w:shd w:val="clear" w:color="auto" w:fill="FFFFFF"/>
        </w:rPr>
      </w:pPr>
    </w:p>
    <w:p w14:paraId="23CB209D" w14:textId="77777777" w:rsidR="00300CDD" w:rsidRDefault="00300CDD" w:rsidP="00300CDD">
      <w:pPr>
        <w:pStyle w:val="afa"/>
        <w:spacing w:line="276" w:lineRule="auto"/>
        <w:jc w:val="center"/>
        <w:rPr>
          <w:rFonts w:ascii="Times New Roman" w:hAnsi="Times New Roman"/>
          <w:i/>
          <w:color w:val="FF000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8911"/>
      </w:tblGrid>
      <w:tr w:rsidR="00300CDD" w:rsidRPr="00DE2AA1" w14:paraId="37514ED9" w14:textId="77777777" w:rsidTr="005C24BE">
        <w:tc>
          <w:tcPr>
            <w:tcW w:w="636" w:type="dxa"/>
            <w:tcBorders>
              <w:top w:val="single" w:sz="36" w:space="0" w:color="ED7D31"/>
              <w:left w:val="single" w:sz="36" w:space="0" w:color="ED7D31"/>
              <w:bottom w:val="single" w:sz="36" w:space="0" w:color="FFFFFF"/>
              <w:right w:val="single" w:sz="36" w:space="0" w:color="FFFFFF"/>
            </w:tcBorders>
            <w:shd w:val="clear" w:color="auto" w:fill="ED7D31"/>
          </w:tcPr>
          <w:bookmarkEnd w:id="9"/>
          <w:p w14:paraId="42AEED9E"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lastRenderedPageBreak/>
              <w:t>1.</w:t>
            </w:r>
            <w:r>
              <w:rPr>
                <w:rFonts w:ascii="Times New Roman" w:hAnsi="Times New Roman"/>
                <w:b/>
              </w:rPr>
              <w:t>6</w:t>
            </w:r>
          </w:p>
        </w:tc>
        <w:tc>
          <w:tcPr>
            <w:tcW w:w="9212" w:type="dxa"/>
            <w:tcBorders>
              <w:top w:val="single" w:sz="36" w:space="0" w:color="ED7D31"/>
              <w:left w:val="single" w:sz="36" w:space="0" w:color="FFFFFF"/>
              <w:bottom w:val="single" w:sz="36" w:space="0" w:color="FFFFFF"/>
              <w:right w:val="single" w:sz="36" w:space="0" w:color="FFFFFF"/>
            </w:tcBorders>
            <w:shd w:val="clear" w:color="auto" w:fill="auto"/>
          </w:tcPr>
          <w:p w14:paraId="4BDEA448" w14:textId="1D142027" w:rsidR="00300CDD" w:rsidRPr="00DE2AA1" w:rsidRDefault="00300CDD" w:rsidP="005C24BE">
            <w:pPr>
              <w:shd w:val="clear" w:color="auto" w:fill="FFFFFF"/>
              <w:spacing w:line="360" w:lineRule="auto"/>
              <w:jc w:val="both"/>
              <w:rPr>
                <w:rFonts w:ascii="Times New Roman" w:hAnsi="Times New Roman"/>
                <w:b/>
              </w:rPr>
            </w:pPr>
            <w:r w:rsidRPr="00954E6F">
              <w:rPr>
                <w:rFonts w:ascii="Times New Roman" w:hAnsi="Times New Roman"/>
                <w:b/>
              </w:rPr>
              <w:t>Расчётные показатели минимально допустимого уровня обеспеченности</w:t>
            </w:r>
            <w:r>
              <w:rPr>
                <w:rFonts w:ascii="Times New Roman" w:hAnsi="Times New Roman"/>
                <w:b/>
              </w:rPr>
              <w:t xml:space="preserve"> </w:t>
            </w:r>
            <w:r w:rsidRPr="00954E6F">
              <w:rPr>
                <w:rFonts w:ascii="Times New Roman" w:hAnsi="Times New Roman"/>
                <w:b/>
              </w:rPr>
              <w:t xml:space="preserve">объектами местного значения сельского поселения </w:t>
            </w:r>
            <w:proofErr w:type="spellStart"/>
            <w:r w:rsidR="00C11A04">
              <w:rPr>
                <w:rFonts w:ascii="Times New Roman" w:hAnsi="Times New Roman"/>
                <w:b/>
              </w:rPr>
              <w:t>Узюково</w:t>
            </w:r>
            <w:proofErr w:type="spellEnd"/>
            <w:r w:rsidR="00C11A04" w:rsidRPr="00706DDF">
              <w:rPr>
                <w:rFonts w:ascii="Times New Roman" w:hAnsi="Times New Roman"/>
                <w:b/>
                <w:shd w:val="clear" w:color="auto" w:fill="FFFFFF"/>
              </w:rPr>
              <w:t xml:space="preserve"> </w:t>
            </w:r>
            <w:r w:rsidRPr="00706DDF">
              <w:rPr>
                <w:rFonts w:ascii="Times New Roman" w:hAnsi="Times New Roman"/>
                <w:b/>
                <w:shd w:val="clear" w:color="auto" w:fill="FFFFFF"/>
              </w:rPr>
              <w:t xml:space="preserve">в области </w:t>
            </w:r>
            <w:r>
              <w:rPr>
                <w:rFonts w:ascii="Times New Roman" w:hAnsi="Times New Roman"/>
                <w:b/>
                <w:shd w:val="clear" w:color="auto" w:fill="FFFFFF"/>
              </w:rPr>
              <w:t xml:space="preserve">обработки, утилизации твердых бытовых </w:t>
            </w:r>
            <w:proofErr w:type="gramStart"/>
            <w:r>
              <w:rPr>
                <w:rFonts w:ascii="Times New Roman" w:hAnsi="Times New Roman"/>
                <w:b/>
                <w:shd w:val="clear" w:color="auto" w:fill="FFFFFF"/>
              </w:rPr>
              <w:t xml:space="preserve">отходов </w:t>
            </w:r>
            <w:r w:rsidRPr="00954E6F">
              <w:rPr>
                <w:rFonts w:ascii="Times New Roman" w:hAnsi="Times New Roman"/>
                <w:b/>
              </w:rPr>
              <w:t xml:space="preserve"> и</w:t>
            </w:r>
            <w:proofErr w:type="gramEnd"/>
            <w:r w:rsidRPr="00954E6F">
              <w:rPr>
                <w:rFonts w:ascii="Times New Roman" w:hAnsi="Times New Roman"/>
                <w:b/>
              </w:rPr>
              <w:t xml:space="preserve"> показатели максимально допустимого</w:t>
            </w:r>
            <w:r>
              <w:rPr>
                <w:rFonts w:ascii="Times New Roman" w:hAnsi="Times New Roman"/>
                <w:b/>
              </w:rPr>
              <w:t xml:space="preserve"> </w:t>
            </w:r>
            <w:r w:rsidRPr="00954E6F">
              <w:rPr>
                <w:rFonts w:ascii="Times New Roman" w:hAnsi="Times New Roman"/>
                <w:b/>
              </w:rPr>
              <w:t>уровня территориальной доступности таких объектов</w:t>
            </w:r>
            <w:r w:rsidR="00C11A04">
              <w:rPr>
                <w:rFonts w:ascii="Times New Roman" w:hAnsi="Times New Roman"/>
                <w:b/>
              </w:rPr>
              <w:t>.</w:t>
            </w:r>
          </w:p>
        </w:tc>
      </w:tr>
    </w:tbl>
    <w:p w14:paraId="454ABBDD" w14:textId="77777777" w:rsidR="00300CDD" w:rsidRPr="00AE5724" w:rsidRDefault="00300CDD" w:rsidP="00300CDD">
      <w:pPr>
        <w:pStyle w:val="afa"/>
        <w:spacing w:line="360" w:lineRule="auto"/>
        <w:jc w:val="both"/>
        <w:rPr>
          <w:rFonts w:ascii="Times New Roman" w:hAnsi="Times New Roman"/>
          <w:color w:val="000000"/>
          <w:sz w:val="16"/>
          <w:szCs w:val="16"/>
        </w:rPr>
      </w:pPr>
    </w:p>
    <w:p w14:paraId="5F15EFBD" w14:textId="77777777" w:rsidR="00300CDD" w:rsidRDefault="00300CDD" w:rsidP="00232CBE">
      <w:pPr>
        <w:shd w:val="clear" w:color="auto" w:fill="FFFFFF"/>
        <w:spacing w:line="360" w:lineRule="auto"/>
        <w:jc w:val="both"/>
        <w:rPr>
          <w:rFonts w:ascii="Times New Roman" w:hAnsi="Times New Roman"/>
          <w:color w:val="000000"/>
        </w:rPr>
      </w:pPr>
      <w:r w:rsidRPr="00AA42B5">
        <w:rPr>
          <w:rFonts w:ascii="Times New Roman" w:hAnsi="Times New Roman"/>
          <w:color w:val="000000"/>
        </w:rPr>
        <w:t xml:space="preserve">Расчетные показатели минимально допустимого уровня обеспеченности объектами местного значения в области </w:t>
      </w:r>
      <w:r w:rsidRPr="00AA42B5">
        <w:rPr>
          <w:rFonts w:ascii="Times New Roman" w:hAnsi="Times New Roman"/>
          <w:shd w:val="clear" w:color="auto" w:fill="FFFFFF"/>
        </w:rPr>
        <w:t xml:space="preserve">обработки, утилизации твердых бытовых </w:t>
      </w:r>
      <w:proofErr w:type="gramStart"/>
      <w:r w:rsidRPr="00AA42B5">
        <w:rPr>
          <w:rFonts w:ascii="Times New Roman" w:hAnsi="Times New Roman"/>
          <w:shd w:val="clear" w:color="auto" w:fill="FFFFFF"/>
        </w:rPr>
        <w:t>отходов</w:t>
      </w:r>
      <w:r>
        <w:rPr>
          <w:rFonts w:ascii="Times New Roman" w:hAnsi="Times New Roman"/>
          <w:shd w:val="clear" w:color="auto" w:fill="FFFFFF"/>
        </w:rPr>
        <w:t xml:space="preserve"> </w:t>
      </w:r>
      <w:r w:rsidRPr="00AA42B5">
        <w:rPr>
          <w:rFonts w:ascii="Times New Roman" w:hAnsi="Times New Roman"/>
          <w:color w:val="000000"/>
        </w:rPr>
        <w:t xml:space="preserve"> и</w:t>
      </w:r>
      <w:proofErr w:type="gramEnd"/>
      <w:r w:rsidRPr="00AA42B5">
        <w:rPr>
          <w:rFonts w:ascii="Times New Roman" w:hAnsi="Times New Roman"/>
          <w:color w:val="000000"/>
        </w:rPr>
        <w:t xml:space="preserve"> показатели максимально допустимого уровня территориальной доступности таких объектов, разработаны в соответствии с предоставленными исходными данными и представлены в таблице 1.6.</w:t>
      </w:r>
    </w:p>
    <w:p w14:paraId="442B366D" w14:textId="77777777" w:rsidR="00300CDD" w:rsidRDefault="00300CDD" w:rsidP="00232CBE">
      <w:pPr>
        <w:autoSpaceDE w:val="0"/>
        <w:autoSpaceDN w:val="0"/>
        <w:adjustRightInd w:val="0"/>
        <w:spacing w:line="360" w:lineRule="auto"/>
        <w:jc w:val="both"/>
        <w:rPr>
          <w:rFonts w:ascii="Times New Roman" w:hAnsi="Times New Roman"/>
        </w:rPr>
      </w:pPr>
      <w:bookmarkStart w:id="10" w:name="_Hlk503458303"/>
      <w:r w:rsidRPr="000B4561">
        <w:rPr>
          <w:rFonts w:ascii="Times New Roman" w:hAnsi="Times New Roman"/>
        </w:rPr>
        <w:t>Санитарная очистка территории сельских поселений должна обеспечивать во взаимосвязи с системой канализации сбор и утилизацию (удаление, обезвреживание) коммунальных и производственных отходов с учетом экологических и ресурсосберегающих требований.</w:t>
      </w:r>
      <w:r>
        <w:rPr>
          <w:rFonts w:ascii="Times New Roman" w:hAnsi="Times New Roman"/>
        </w:rPr>
        <w:t xml:space="preserve"> </w:t>
      </w:r>
    </w:p>
    <w:bookmarkEnd w:id="10"/>
    <w:p w14:paraId="48D3C68B" w14:textId="77777777" w:rsidR="00300CDD" w:rsidRDefault="00300CDD" w:rsidP="00300CDD">
      <w:pPr>
        <w:pStyle w:val="afa"/>
        <w:jc w:val="right"/>
        <w:rPr>
          <w:rFonts w:ascii="Times New Roman" w:hAnsi="Times New Roman"/>
          <w:color w:val="000000"/>
          <w:sz w:val="24"/>
          <w:szCs w:val="24"/>
        </w:rPr>
      </w:pPr>
    </w:p>
    <w:p w14:paraId="7F749F41" w14:textId="77777777" w:rsidR="00300CDD" w:rsidRPr="00AA42B5" w:rsidRDefault="00300CDD" w:rsidP="00300CDD">
      <w:pPr>
        <w:pStyle w:val="afa"/>
        <w:jc w:val="right"/>
        <w:rPr>
          <w:rFonts w:ascii="Times New Roman" w:hAnsi="Times New Roman"/>
          <w:color w:val="000000"/>
          <w:sz w:val="24"/>
          <w:szCs w:val="24"/>
        </w:rPr>
      </w:pPr>
      <w:r w:rsidRPr="00AA42B5">
        <w:rPr>
          <w:rFonts w:ascii="Times New Roman" w:hAnsi="Times New Roman"/>
          <w:color w:val="000000"/>
          <w:sz w:val="24"/>
          <w:szCs w:val="24"/>
        </w:rPr>
        <w:t>таблиц</w:t>
      </w:r>
      <w:r>
        <w:rPr>
          <w:rFonts w:ascii="Times New Roman" w:hAnsi="Times New Roman"/>
          <w:color w:val="000000"/>
          <w:sz w:val="24"/>
          <w:szCs w:val="24"/>
        </w:rPr>
        <w:t>а</w:t>
      </w:r>
      <w:r w:rsidRPr="00AA42B5">
        <w:rPr>
          <w:rFonts w:ascii="Times New Roman" w:hAnsi="Times New Roman"/>
          <w:color w:val="000000"/>
          <w:sz w:val="24"/>
          <w:szCs w:val="24"/>
        </w:rPr>
        <w:t xml:space="preserve"> 1.</w:t>
      </w:r>
      <w:r>
        <w:rPr>
          <w:rFonts w:ascii="Times New Roman" w:hAnsi="Times New Roman"/>
          <w:color w:val="000000"/>
          <w:sz w:val="24"/>
          <w:szCs w:val="24"/>
        </w:rPr>
        <w:t>6</w:t>
      </w:r>
      <w:r w:rsidRPr="00AA42B5">
        <w:rPr>
          <w:rFonts w:ascii="Times New Roman" w:hAnsi="Times New Roman"/>
          <w:color w:val="000000"/>
          <w:sz w:val="24"/>
          <w:szCs w:val="24"/>
        </w:rPr>
        <w:t xml:space="preserve">. Расчетные показатели объектов </w:t>
      </w:r>
    </w:p>
    <w:p w14:paraId="380E7BDF" w14:textId="77777777" w:rsidR="00300CDD" w:rsidRDefault="00300CDD" w:rsidP="00300CDD">
      <w:pPr>
        <w:pStyle w:val="afa"/>
        <w:jc w:val="right"/>
        <w:rPr>
          <w:rFonts w:ascii="Times New Roman" w:hAnsi="Times New Roman"/>
          <w:sz w:val="24"/>
          <w:szCs w:val="24"/>
          <w:shd w:val="clear" w:color="auto" w:fill="FFFFFF"/>
        </w:rPr>
      </w:pPr>
      <w:r w:rsidRPr="00AA42B5">
        <w:rPr>
          <w:rFonts w:ascii="Times New Roman" w:hAnsi="Times New Roman"/>
          <w:color w:val="000000"/>
          <w:sz w:val="24"/>
          <w:szCs w:val="24"/>
        </w:rPr>
        <w:t>в области</w:t>
      </w:r>
      <w:r w:rsidRPr="00AA42B5">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сбора, вывоза, </w:t>
      </w:r>
      <w:r w:rsidRPr="00AA42B5">
        <w:rPr>
          <w:rFonts w:ascii="Times New Roman" w:hAnsi="Times New Roman"/>
          <w:sz w:val="24"/>
          <w:szCs w:val="24"/>
          <w:shd w:val="clear" w:color="auto" w:fill="FFFFFF"/>
        </w:rPr>
        <w:t>обработки, утилизации твердых бытовых отходов</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3"/>
        <w:gridCol w:w="2662"/>
        <w:gridCol w:w="2268"/>
        <w:gridCol w:w="1134"/>
        <w:gridCol w:w="1276"/>
        <w:gridCol w:w="1134"/>
        <w:gridCol w:w="737"/>
      </w:tblGrid>
      <w:tr w:rsidR="00300CDD" w:rsidRPr="00DE2AA1" w14:paraId="6F6B68C7" w14:textId="77777777" w:rsidTr="00232CBE">
        <w:tc>
          <w:tcPr>
            <w:tcW w:w="423" w:type="dxa"/>
            <w:vMerge w:val="restart"/>
            <w:shd w:val="clear" w:color="auto" w:fill="auto"/>
          </w:tcPr>
          <w:p w14:paraId="1EB2EC36"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w:t>
            </w:r>
          </w:p>
        </w:tc>
        <w:tc>
          <w:tcPr>
            <w:tcW w:w="2662" w:type="dxa"/>
            <w:vMerge w:val="restart"/>
            <w:shd w:val="clear" w:color="auto" w:fill="auto"/>
          </w:tcPr>
          <w:p w14:paraId="511C910F"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4FF5C431"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4678" w:type="dxa"/>
            <w:gridSpan w:val="3"/>
          </w:tcPr>
          <w:p w14:paraId="22745A2E"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значения расчетных показателей </w:t>
            </w:r>
          </w:p>
          <w:p w14:paraId="64B44A09"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минимально допустимого уровня обеспеченности</w:t>
            </w:r>
          </w:p>
        </w:tc>
        <w:tc>
          <w:tcPr>
            <w:tcW w:w="1871" w:type="dxa"/>
            <w:gridSpan w:val="2"/>
            <w:shd w:val="clear" w:color="auto" w:fill="auto"/>
          </w:tcPr>
          <w:p w14:paraId="7389255D"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 показателей максимально допустимого уровня территориальной доступности</w:t>
            </w:r>
          </w:p>
        </w:tc>
      </w:tr>
      <w:tr w:rsidR="00300CDD" w:rsidRPr="00DE2AA1" w14:paraId="1A33BD8D" w14:textId="77777777" w:rsidTr="00232CBE">
        <w:trPr>
          <w:cantSplit/>
          <w:trHeight w:val="1045"/>
        </w:trPr>
        <w:tc>
          <w:tcPr>
            <w:tcW w:w="423" w:type="dxa"/>
            <w:vMerge/>
            <w:tcBorders>
              <w:bottom w:val="single" w:sz="2" w:space="0" w:color="000000"/>
            </w:tcBorders>
            <w:shd w:val="clear" w:color="auto" w:fill="auto"/>
          </w:tcPr>
          <w:p w14:paraId="069F8E36" w14:textId="77777777" w:rsidR="00300CDD" w:rsidRPr="00DE2AA1" w:rsidRDefault="00300CDD" w:rsidP="005C24BE">
            <w:pPr>
              <w:rPr>
                <w:rFonts w:ascii="yandex-sans" w:hAnsi="yandex-sans"/>
                <w:color w:val="000000"/>
                <w:sz w:val="23"/>
                <w:szCs w:val="23"/>
              </w:rPr>
            </w:pPr>
          </w:p>
        </w:tc>
        <w:tc>
          <w:tcPr>
            <w:tcW w:w="2662" w:type="dxa"/>
            <w:vMerge/>
            <w:tcBorders>
              <w:bottom w:val="single" w:sz="2" w:space="0" w:color="000000"/>
            </w:tcBorders>
            <w:shd w:val="clear" w:color="auto" w:fill="auto"/>
          </w:tcPr>
          <w:p w14:paraId="321F6118" w14:textId="77777777" w:rsidR="00300CDD" w:rsidRPr="00DE2AA1" w:rsidRDefault="00300CDD" w:rsidP="005C24BE">
            <w:pPr>
              <w:rPr>
                <w:rFonts w:ascii="yandex-sans" w:hAnsi="yandex-sans"/>
                <w:color w:val="000000"/>
                <w:sz w:val="23"/>
                <w:szCs w:val="23"/>
              </w:rPr>
            </w:pPr>
          </w:p>
        </w:tc>
        <w:tc>
          <w:tcPr>
            <w:tcW w:w="2268" w:type="dxa"/>
            <w:tcBorders>
              <w:bottom w:val="single" w:sz="2" w:space="0" w:color="000000"/>
              <w:right w:val="single" w:sz="2" w:space="0" w:color="000000"/>
            </w:tcBorders>
            <w:shd w:val="clear" w:color="auto" w:fill="auto"/>
          </w:tcPr>
          <w:p w14:paraId="78DCA763"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Наименование показателя</w:t>
            </w:r>
          </w:p>
        </w:tc>
        <w:tc>
          <w:tcPr>
            <w:tcW w:w="1134" w:type="dxa"/>
            <w:tcBorders>
              <w:bottom w:val="single" w:sz="2" w:space="0" w:color="000000"/>
            </w:tcBorders>
          </w:tcPr>
          <w:p w14:paraId="440E80B8"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w:t>
            </w:r>
            <w:r>
              <w:rPr>
                <w:rFonts w:ascii="yandex-sans" w:hAnsi="yandex-sans"/>
                <w:color w:val="000000"/>
                <w:sz w:val="23"/>
                <w:szCs w:val="23"/>
              </w:rPr>
              <w:t>.</w:t>
            </w:r>
            <w:r w:rsidRPr="00DE2AA1">
              <w:rPr>
                <w:rFonts w:ascii="yandex-sans" w:hAnsi="yandex-sans"/>
                <w:color w:val="000000"/>
                <w:sz w:val="23"/>
                <w:szCs w:val="23"/>
              </w:rPr>
              <w:t xml:space="preserve"> </w:t>
            </w:r>
            <w:r>
              <w:rPr>
                <w:rFonts w:ascii="yandex-sans" w:hAnsi="yandex-sans"/>
                <w:color w:val="000000"/>
                <w:sz w:val="23"/>
                <w:szCs w:val="23"/>
              </w:rPr>
              <w:t>и</w:t>
            </w:r>
            <w:r w:rsidRPr="00DE2AA1">
              <w:rPr>
                <w:rFonts w:ascii="yandex-sans" w:hAnsi="yandex-sans"/>
                <w:color w:val="000000"/>
                <w:sz w:val="23"/>
                <w:szCs w:val="23"/>
              </w:rPr>
              <w:t>зм</w:t>
            </w:r>
            <w:r>
              <w:rPr>
                <w:rFonts w:ascii="yandex-sans" w:hAnsi="yandex-sans"/>
                <w:color w:val="000000"/>
                <w:sz w:val="23"/>
                <w:szCs w:val="23"/>
              </w:rPr>
              <w:t>.</w:t>
            </w:r>
          </w:p>
        </w:tc>
        <w:tc>
          <w:tcPr>
            <w:tcW w:w="1276" w:type="dxa"/>
            <w:tcBorders>
              <w:bottom w:val="single" w:sz="2" w:space="0" w:color="000000"/>
              <w:right w:val="single" w:sz="2" w:space="0" w:color="000000"/>
            </w:tcBorders>
            <w:shd w:val="clear" w:color="auto" w:fill="auto"/>
          </w:tcPr>
          <w:p w14:paraId="7B6CE124" w14:textId="77777777" w:rsidR="00300CDD" w:rsidRPr="00DE2AA1" w:rsidRDefault="00300CDD" w:rsidP="005C24BE">
            <w:pPr>
              <w:jc w:val="center"/>
              <w:rPr>
                <w:rFonts w:ascii="yandex-sans" w:hAnsi="yandex-sans"/>
                <w:color w:val="000000"/>
                <w:sz w:val="23"/>
                <w:szCs w:val="23"/>
              </w:rPr>
            </w:pPr>
          </w:p>
          <w:p w14:paraId="1B061B2A"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Значение показателя</w:t>
            </w:r>
          </w:p>
        </w:tc>
        <w:tc>
          <w:tcPr>
            <w:tcW w:w="1134" w:type="dxa"/>
            <w:tcBorders>
              <w:left w:val="single" w:sz="2" w:space="0" w:color="000000"/>
              <w:right w:val="single" w:sz="2" w:space="0" w:color="000000"/>
            </w:tcBorders>
            <w:shd w:val="clear" w:color="auto" w:fill="auto"/>
          </w:tcPr>
          <w:p w14:paraId="544CE21D"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248B53CB"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737" w:type="dxa"/>
            <w:tcBorders>
              <w:left w:val="single" w:sz="2" w:space="0" w:color="000000"/>
            </w:tcBorders>
            <w:shd w:val="clear" w:color="auto" w:fill="auto"/>
          </w:tcPr>
          <w:p w14:paraId="5F71576C" w14:textId="77777777" w:rsidR="00300CDD" w:rsidRPr="00DE2AA1" w:rsidRDefault="00300CDD" w:rsidP="005C24BE">
            <w:pPr>
              <w:jc w:val="center"/>
              <w:rPr>
                <w:rFonts w:ascii="yandex-sans" w:hAnsi="yandex-sans"/>
                <w:color w:val="000000"/>
                <w:sz w:val="23"/>
                <w:szCs w:val="23"/>
              </w:rPr>
            </w:pPr>
            <w:r>
              <w:rPr>
                <w:rFonts w:ascii="yandex-sans" w:hAnsi="yandex-sans"/>
                <w:color w:val="000000"/>
                <w:sz w:val="23"/>
                <w:szCs w:val="23"/>
              </w:rPr>
              <w:t>Значение показателя</w:t>
            </w:r>
          </w:p>
        </w:tc>
      </w:tr>
      <w:tr w:rsidR="00300CDD" w:rsidRPr="00DE2AA1" w14:paraId="0A7E036C" w14:textId="77777777" w:rsidTr="00232CBE">
        <w:trPr>
          <w:trHeight w:val="2158"/>
        </w:trPr>
        <w:tc>
          <w:tcPr>
            <w:tcW w:w="423" w:type="dxa"/>
            <w:vMerge w:val="restart"/>
            <w:tcBorders>
              <w:top w:val="single" w:sz="2" w:space="0" w:color="000000"/>
            </w:tcBorders>
            <w:shd w:val="clear" w:color="auto" w:fill="auto"/>
          </w:tcPr>
          <w:p w14:paraId="4DFB929A" w14:textId="77777777" w:rsidR="00300CDD" w:rsidRPr="002340DB" w:rsidRDefault="00300CDD" w:rsidP="005C24BE">
            <w:pPr>
              <w:rPr>
                <w:rFonts w:ascii="Times New Roman" w:hAnsi="Times New Roman"/>
              </w:rPr>
            </w:pPr>
            <w:r w:rsidRPr="002340DB">
              <w:rPr>
                <w:rFonts w:ascii="Times New Roman" w:hAnsi="Times New Roman"/>
              </w:rPr>
              <w:t>1</w:t>
            </w:r>
          </w:p>
        </w:tc>
        <w:tc>
          <w:tcPr>
            <w:tcW w:w="2662" w:type="dxa"/>
            <w:vMerge w:val="restart"/>
            <w:tcBorders>
              <w:top w:val="single" w:sz="2" w:space="0" w:color="000000"/>
            </w:tcBorders>
            <w:shd w:val="clear" w:color="auto" w:fill="auto"/>
          </w:tcPr>
          <w:p w14:paraId="4734099E" w14:textId="77777777" w:rsidR="00300CDD" w:rsidRPr="002340DB" w:rsidRDefault="00300CDD" w:rsidP="005C24BE">
            <w:pPr>
              <w:rPr>
                <w:rFonts w:ascii="Times New Roman" w:hAnsi="Times New Roman"/>
              </w:rPr>
            </w:pPr>
            <w:r w:rsidRPr="002340DB">
              <w:rPr>
                <w:rFonts w:ascii="Times New Roman" w:hAnsi="Times New Roman"/>
              </w:rPr>
              <w:t xml:space="preserve">Объекты, </w:t>
            </w:r>
            <w:r>
              <w:rPr>
                <w:rFonts w:ascii="Times New Roman" w:hAnsi="Times New Roman"/>
              </w:rPr>
              <w:t>в области с</w:t>
            </w:r>
            <w:r w:rsidRPr="002340DB">
              <w:rPr>
                <w:rFonts w:ascii="Times New Roman" w:hAnsi="Times New Roman"/>
              </w:rPr>
              <w:t>бора и вывоза бытовых отходов и мусора</w:t>
            </w:r>
          </w:p>
        </w:tc>
        <w:tc>
          <w:tcPr>
            <w:tcW w:w="2268" w:type="dxa"/>
            <w:tcBorders>
              <w:top w:val="single" w:sz="2" w:space="0" w:color="000000"/>
              <w:right w:val="single" w:sz="2" w:space="0" w:color="000000"/>
            </w:tcBorders>
            <w:shd w:val="clear" w:color="auto" w:fill="auto"/>
          </w:tcPr>
          <w:p w14:paraId="3261CCEA" w14:textId="77777777" w:rsidR="00300CDD" w:rsidRPr="002340DB" w:rsidRDefault="00300CDD" w:rsidP="005C24BE">
            <w:pPr>
              <w:rPr>
                <w:rFonts w:ascii="Times New Roman" w:hAnsi="Times New Roman"/>
              </w:rPr>
            </w:pPr>
            <w:r w:rsidRPr="002340DB">
              <w:rPr>
                <w:rFonts w:ascii="Times New Roman" w:hAnsi="Times New Roman"/>
              </w:rPr>
              <w:t xml:space="preserve">Нормы </w:t>
            </w:r>
            <w:r>
              <w:rPr>
                <w:rFonts w:ascii="Times New Roman" w:hAnsi="Times New Roman"/>
              </w:rPr>
              <w:t xml:space="preserve">накопления твердых бытовых отходов </w:t>
            </w:r>
            <w:r w:rsidRPr="002340DB">
              <w:rPr>
                <w:rFonts w:ascii="Times New Roman" w:hAnsi="Times New Roman"/>
              </w:rPr>
              <w:t>от жилых зданий, оборудованных водопроводом, канализацией, центральным отоплением и газом</w:t>
            </w:r>
          </w:p>
        </w:tc>
        <w:tc>
          <w:tcPr>
            <w:tcW w:w="1134" w:type="dxa"/>
            <w:vMerge w:val="restart"/>
            <w:tcBorders>
              <w:top w:val="single" w:sz="2" w:space="0" w:color="000000"/>
            </w:tcBorders>
          </w:tcPr>
          <w:p w14:paraId="6CFEF0AA" w14:textId="77777777" w:rsidR="00300CDD" w:rsidRPr="002340DB" w:rsidRDefault="00300CDD" w:rsidP="005C24BE">
            <w:pPr>
              <w:pStyle w:val="ConsPlusNormal"/>
              <w:rPr>
                <w:rFonts w:ascii="Times New Roman" w:hAnsi="Times New Roman" w:cs="Times New Roman"/>
              </w:rPr>
            </w:pPr>
            <w:r>
              <w:rPr>
                <w:rFonts w:ascii="Times New Roman" w:hAnsi="Times New Roman" w:cs="Times New Roman"/>
              </w:rPr>
              <w:t>кг(литр)/на 1чел/год</w:t>
            </w:r>
          </w:p>
        </w:tc>
        <w:tc>
          <w:tcPr>
            <w:tcW w:w="1276" w:type="dxa"/>
            <w:tcBorders>
              <w:top w:val="single" w:sz="2" w:space="0" w:color="000000"/>
              <w:right w:val="single" w:sz="2" w:space="0" w:color="000000"/>
            </w:tcBorders>
            <w:shd w:val="clear" w:color="auto" w:fill="auto"/>
          </w:tcPr>
          <w:p w14:paraId="0B63AACA" w14:textId="77777777" w:rsidR="00300CDD" w:rsidRPr="00A95B63" w:rsidRDefault="00300CDD" w:rsidP="005C24BE">
            <w:pPr>
              <w:jc w:val="center"/>
              <w:rPr>
                <w:rFonts w:ascii="Times New Roman" w:hAnsi="Times New Roman"/>
                <w:sz w:val="22"/>
                <w:szCs w:val="22"/>
              </w:rPr>
            </w:pPr>
            <w:r w:rsidRPr="00A95B63">
              <w:rPr>
                <w:rFonts w:ascii="Times New Roman" w:hAnsi="Times New Roman"/>
                <w:sz w:val="22"/>
                <w:szCs w:val="22"/>
              </w:rPr>
              <w:t xml:space="preserve">190-225 </w:t>
            </w:r>
          </w:p>
          <w:p w14:paraId="099BB2C5" w14:textId="77777777" w:rsidR="00300CDD" w:rsidRPr="00A95B63" w:rsidRDefault="00300CDD" w:rsidP="005C24BE">
            <w:pPr>
              <w:jc w:val="center"/>
              <w:rPr>
                <w:rFonts w:ascii="Times New Roman" w:hAnsi="Times New Roman"/>
                <w:sz w:val="22"/>
                <w:szCs w:val="22"/>
              </w:rPr>
            </w:pPr>
            <w:r w:rsidRPr="00A95B63">
              <w:rPr>
                <w:rFonts w:ascii="Times New Roman" w:hAnsi="Times New Roman"/>
                <w:sz w:val="22"/>
                <w:szCs w:val="22"/>
              </w:rPr>
              <w:t>(900-1000)</w:t>
            </w:r>
          </w:p>
        </w:tc>
        <w:tc>
          <w:tcPr>
            <w:tcW w:w="1871" w:type="dxa"/>
            <w:gridSpan w:val="2"/>
            <w:vMerge w:val="restart"/>
            <w:tcBorders>
              <w:left w:val="single" w:sz="2" w:space="0" w:color="000000"/>
            </w:tcBorders>
            <w:shd w:val="clear" w:color="auto" w:fill="auto"/>
          </w:tcPr>
          <w:p w14:paraId="3525E990" w14:textId="77777777" w:rsidR="00300CDD" w:rsidRPr="002340DB" w:rsidRDefault="00300CDD" w:rsidP="005C24BE">
            <w:pPr>
              <w:jc w:val="center"/>
              <w:rPr>
                <w:rFonts w:ascii="Times New Roman" w:hAnsi="Times New Roman"/>
              </w:rPr>
            </w:pPr>
            <w:r w:rsidRPr="002340DB">
              <w:rPr>
                <w:rFonts w:ascii="Times New Roman" w:hAnsi="Times New Roman"/>
              </w:rPr>
              <w:t>не устанавливается</w:t>
            </w:r>
          </w:p>
        </w:tc>
      </w:tr>
      <w:tr w:rsidR="00300CDD" w:rsidRPr="00DE2AA1" w14:paraId="4C1B58A5" w14:textId="77777777" w:rsidTr="00232CBE">
        <w:trPr>
          <w:trHeight w:val="1212"/>
        </w:trPr>
        <w:tc>
          <w:tcPr>
            <w:tcW w:w="423" w:type="dxa"/>
            <w:vMerge/>
            <w:shd w:val="clear" w:color="auto" w:fill="auto"/>
          </w:tcPr>
          <w:p w14:paraId="1F55EC00" w14:textId="77777777" w:rsidR="00300CDD" w:rsidRPr="002340DB" w:rsidRDefault="00300CDD" w:rsidP="005C24BE">
            <w:pPr>
              <w:rPr>
                <w:rFonts w:ascii="Times New Roman" w:hAnsi="Times New Roman"/>
              </w:rPr>
            </w:pPr>
          </w:p>
        </w:tc>
        <w:tc>
          <w:tcPr>
            <w:tcW w:w="2662" w:type="dxa"/>
            <w:vMerge/>
            <w:shd w:val="clear" w:color="auto" w:fill="auto"/>
          </w:tcPr>
          <w:p w14:paraId="3E4B8475" w14:textId="77777777" w:rsidR="00300CDD" w:rsidRPr="002340DB" w:rsidRDefault="00300CDD" w:rsidP="005C24BE">
            <w:pPr>
              <w:rPr>
                <w:rFonts w:ascii="Times New Roman" w:hAnsi="Times New Roman"/>
              </w:rPr>
            </w:pPr>
          </w:p>
        </w:tc>
        <w:tc>
          <w:tcPr>
            <w:tcW w:w="2268" w:type="dxa"/>
            <w:tcBorders>
              <w:right w:val="single" w:sz="2" w:space="0" w:color="000000"/>
            </w:tcBorders>
            <w:shd w:val="clear" w:color="auto" w:fill="auto"/>
          </w:tcPr>
          <w:p w14:paraId="722548C7" w14:textId="77777777" w:rsidR="00300CDD" w:rsidRPr="002340DB" w:rsidRDefault="00300CDD" w:rsidP="005C24BE">
            <w:pPr>
              <w:rPr>
                <w:rFonts w:ascii="Times New Roman" w:hAnsi="Times New Roman"/>
              </w:rPr>
            </w:pPr>
            <w:r w:rsidRPr="002340DB">
              <w:rPr>
                <w:rFonts w:ascii="Times New Roman" w:hAnsi="Times New Roman"/>
              </w:rPr>
              <w:t xml:space="preserve">Нормы </w:t>
            </w:r>
            <w:r>
              <w:rPr>
                <w:rFonts w:ascii="Times New Roman" w:hAnsi="Times New Roman"/>
              </w:rPr>
              <w:t>накопления твердых бытовых отходов от прочих жилых зданий</w:t>
            </w:r>
          </w:p>
        </w:tc>
        <w:tc>
          <w:tcPr>
            <w:tcW w:w="1134" w:type="dxa"/>
            <w:vMerge/>
          </w:tcPr>
          <w:p w14:paraId="1B65F70D" w14:textId="77777777" w:rsidR="00300CDD" w:rsidRPr="002340DB" w:rsidRDefault="00300CDD" w:rsidP="005C24BE">
            <w:pPr>
              <w:pStyle w:val="ConsPlusNormal"/>
              <w:rPr>
                <w:rFonts w:ascii="Times New Roman" w:hAnsi="Times New Roman" w:cs="Times New Roman"/>
              </w:rPr>
            </w:pPr>
          </w:p>
        </w:tc>
        <w:tc>
          <w:tcPr>
            <w:tcW w:w="1276" w:type="dxa"/>
            <w:tcBorders>
              <w:top w:val="single" w:sz="4" w:space="0" w:color="auto"/>
              <w:right w:val="single" w:sz="2" w:space="0" w:color="000000"/>
            </w:tcBorders>
            <w:shd w:val="clear" w:color="auto" w:fill="auto"/>
          </w:tcPr>
          <w:p w14:paraId="31C371D5" w14:textId="77777777" w:rsidR="00300CDD" w:rsidRPr="00A95B63" w:rsidRDefault="00300CDD" w:rsidP="005C24BE">
            <w:pPr>
              <w:jc w:val="center"/>
              <w:rPr>
                <w:rFonts w:ascii="Times New Roman" w:hAnsi="Times New Roman"/>
                <w:sz w:val="22"/>
                <w:szCs w:val="22"/>
              </w:rPr>
            </w:pPr>
            <w:r w:rsidRPr="00A95B63">
              <w:rPr>
                <w:rFonts w:ascii="Times New Roman" w:hAnsi="Times New Roman"/>
                <w:sz w:val="22"/>
                <w:szCs w:val="22"/>
              </w:rPr>
              <w:t>300-450 (1100-1500)</w:t>
            </w:r>
          </w:p>
        </w:tc>
        <w:tc>
          <w:tcPr>
            <w:tcW w:w="1871" w:type="dxa"/>
            <w:gridSpan w:val="2"/>
            <w:vMerge/>
            <w:tcBorders>
              <w:left w:val="single" w:sz="2" w:space="0" w:color="000000"/>
            </w:tcBorders>
            <w:shd w:val="clear" w:color="auto" w:fill="auto"/>
          </w:tcPr>
          <w:p w14:paraId="31F2D67D" w14:textId="77777777" w:rsidR="00300CDD" w:rsidRPr="002340DB" w:rsidRDefault="00300CDD" w:rsidP="005C24BE">
            <w:pPr>
              <w:jc w:val="center"/>
              <w:rPr>
                <w:rFonts w:ascii="Times New Roman" w:hAnsi="Times New Roman"/>
              </w:rPr>
            </w:pPr>
          </w:p>
        </w:tc>
      </w:tr>
      <w:tr w:rsidR="00300CDD" w:rsidRPr="00DE2AA1" w14:paraId="03476420" w14:textId="77777777" w:rsidTr="00232CBE">
        <w:trPr>
          <w:trHeight w:val="1065"/>
        </w:trPr>
        <w:tc>
          <w:tcPr>
            <w:tcW w:w="423" w:type="dxa"/>
            <w:vMerge/>
            <w:shd w:val="clear" w:color="auto" w:fill="auto"/>
          </w:tcPr>
          <w:p w14:paraId="5024869C" w14:textId="77777777" w:rsidR="00300CDD" w:rsidRPr="002340DB" w:rsidRDefault="00300CDD" w:rsidP="005C24BE">
            <w:pPr>
              <w:rPr>
                <w:rFonts w:ascii="Times New Roman" w:hAnsi="Times New Roman"/>
              </w:rPr>
            </w:pPr>
          </w:p>
        </w:tc>
        <w:tc>
          <w:tcPr>
            <w:tcW w:w="2662" w:type="dxa"/>
            <w:vMerge/>
            <w:shd w:val="clear" w:color="auto" w:fill="auto"/>
          </w:tcPr>
          <w:p w14:paraId="244CF241" w14:textId="77777777" w:rsidR="00300CDD" w:rsidRPr="002340DB" w:rsidRDefault="00300CDD" w:rsidP="005C24BE">
            <w:pPr>
              <w:rPr>
                <w:rFonts w:ascii="Times New Roman" w:hAnsi="Times New Roman"/>
              </w:rPr>
            </w:pPr>
          </w:p>
        </w:tc>
        <w:tc>
          <w:tcPr>
            <w:tcW w:w="2268" w:type="dxa"/>
            <w:tcBorders>
              <w:right w:val="single" w:sz="2" w:space="0" w:color="000000"/>
            </w:tcBorders>
            <w:shd w:val="clear" w:color="auto" w:fill="auto"/>
          </w:tcPr>
          <w:p w14:paraId="36F66A73" w14:textId="77777777" w:rsidR="00300CDD" w:rsidRPr="002340DB" w:rsidRDefault="00300CDD" w:rsidP="005C24BE">
            <w:pPr>
              <w:rPr>
                <w:rFonts w:ascii="Times New Roman" w:hAnsi="Times New Roman"/>
              </w:rPr>
            </w:pPr>
            <w:r w:rsidRPr="002340DB">
              <w:rPr>
                <w:rFonts w:ascii="Times New Roman" w:hAnsi="Times New Roman"/>
              </w:rPr>
              <w:t xml:space="preserve">Нормы </w:t>
            </w:r>
            <w:r>
              <w:rPr>
                <w:rFonts w:ascii="Times New Roman" w:hAnsi="Times New Roman"/>
              </w:rPr>
              <w:t xml:space="preserve">накопления твердых бытовых отходов общее с учетом общественных зданий </w:t>
            </w:r>
          </w:p>
        </w:tc>
        <w:tc>
          <w:tcPr>
            <w:tcW w:w="1134" w:type="dxa"/>
            <w:vMerge/>
          </w:tcPr>
          <w:p w14:paraId="265E9884" w14:textId="77777777" w:rsidR="00300CDD" w:rsidRPr="002340DB" w:rsidRDefault="00300CDD" w:rsidP="005C24BE">
            <w:pPr>
              <w:pStyle w:val="ConsPlusNormal"/>
              <w:rPr>
                <w:rFonts w:ascii="Times New Roman" w:hAnsi="Times New Roman" w:cs="Times New Roman"/>
              </w:rPr>
            </w:pPr>
          </w:p>
        </w:tc>
        <w:tc>
          <w:tcPr>
            <w:tcW w:w="1276" w:type="dxa"/>
            <w:tcBorders>
              <w:right w:val="single" w:sz="2" w:space="0" w:color="000000"/>
            </w:tcBorders>
            <w:shd w:val="clear" w:color="auto" w:fill="auto"/>
          </w:tcPr>
          <w:p w14:paraId="160DD885" w14:textId="77777777" w:rsidR="00300CDD" w:rsidRPr="00A95B63" w:rsidRDefault="00300CDD" w:rsidP="005C24BE">
            <w:pPr>
              <w:jc w:val="center"/>
              <w:rPr>
                <w:rFonts w:ascii="Times New Roman" w:hAnsi="Times New Roman"/>
                <w:sz w:val="22"/>
                <w:szCs w:val="22"/>
              </w:rPr>
            </w:pPr>
            <w:r w:rsidRPr="00A95B63">
              <w:rPr>
                <w:rFonts w:ascii="Times New Roman" w:hAnsi="Times New Roman"/>
                <w:sz w:val="22"/>
                <w:szCs w:val="22"/>
              </w:rPr>
              <w:t>280-300 (1400-1500)</w:t>
            </w:r>
          </w:p>
        </w:tc>
        <w:tc>
          <w:tcPr>
            <w:tcW w:w="1871" w:type="dxa"/>
            <w:gridSpan w:val="2"/>
            <w:vMerge/>
            <w:tcBorders>
              <w:left w:val="single" w:sz="2" w:space="0" w:color="000000"/>
            </w:tcBorders>
            <w:shd w:val="clear" w:color="auto" w:fill="auto"/>
          </w:tcPr>
          <w:p w14:paraId="2C38349E" w14:textId="77777777" w:rsidR="00300CDD" w:rsidRPr="002340DB" w:rsidRDefault="00300CDD" w:rsidP="005C24BE">
            <w:pPr>
              <w:jc w:val="center"/>
              <w:rPr>
                <w:rFonts w:ascii="Times New Roman" w:hAnsi="Times New Roman"/>
              </w:rPr>
            </w:pPr>
          </w:p>
        </w:tc>
      </w:tr>
      <w:tr w:rsidR="00300CDD" w:rsidRPr="00DE2AA1" w14:paraId="33CEA346" w14:textId="77777777" w:rsidTr="00232CBE">
        <w:trPr>
          <w:trHeight w:val="1065"/>
        </w:trPr>
        <w:tc>
          <w:tcPr>
            <w:tcW w:w="423" w:type="dxa"/>
            <w:vMerge/>
            <w:shd w:val="clear" w:color="auto" w:fill="auto"/>
          </w:tcPr>
          <w:p w14:paraId="64D8C11E" w14:textId="77777777" w:rsidR="00300CDD" w:rsidRPr="002340DB" w:rsidRDefault="00300CDD" w:rsidP="005C24BE">
            <w:pPr>
              <w:rPr>
                <w:rFonts w:ascii="Times New Roman" w:hAnsi="Times New Roman"/>
              </w:rPr>
            </w:pPr>
          </w:p>
        </w:tc>
        <w:tc>
          <w:tcPr>
            <w:tcW w:w="2662" w:type="dxa"/>
            <w:vMerge/>
            <w:shd w:val="clear" w:color="auto" w:fill="auto"/>
          </w:tcPr>
          <w:p w14:paraId="6A757D28" w14:textId="77777777" w:rsidR="00300CDD" w:rsidRPr="002340DB" w:rsidRDefault="00300CDD" w:rsidP="005C24BE">
            <w:pPr>
              <w:rPr>
                <w:rFonts w:ascii="Times New Roman" w:hAnsi="Times New Roman"/>
              </w:rPr>
            </w:pPr>
          </w:p>
        </w:tc>
        <w:tc>
          <w:tcPr>
            <w:tcW w:w="2268" w:type="dxa"/>
            <w:tcBorders>
              <w:right w:val="single" w:sz="2" w:space="0" w:color="000000"/>
            </w:tcBorders>
            <w:shd w:val="clear" w:color="auto" w:fill="auto"/>
          </w:tcPr>
          <w:p w14:paraId="384F4F88" w14:textId="77777777" w:rsidR="00300CDD" w:rsidRPr="002340DB" w:rsidRDefault="00300CDD" w:rsidP="005C24BE">
            <w:pPr>
              <w:rPr>
                <w:rFonts w:ascii="Times New Roman" w:hAnsi="Times New Roman"/>
              </w:rPr>
            </w:pPr>
            <w:r>
              <w:rPr>
                <w:rFonts w:ascii="Times New Roman" w:hAnsi="Times New Roman"/>
              </w:rPr>
              <w:t xml:space="preserve">Нормы накопления твердых бытовых отходов в виде смета с 1 </w:t>
            </w:r>
            <w:proofErr w:type="spellStart"/>
            <w:r>
              <w:rPr>
                <w:rFonts w:ascii="Times New Roman" w:hAnsi="Times New Roman"/>
              </w:rPr>
              <w:t>кв.м</w:t>
            </w:r>
            <w:proofErr w:type="spellEnd"/>
            <w:r>
              <w:rPr>
                <w:rFonts w:ascii="Times New Roman" w:hAnsi="Times New Roman"/>
              </w:rPr>
              <w:t>. твердых покрытий улиц, площадей и парков</w:t>
            </w:r>
          </w:p>
        </w:tc>
        <w:tc>
          <w:tcPr>
            <w:tcW w:w="1134" w:type="dxa"/>
            <w:vMerge/>
          </w:tcPr>
          <w:p w14:paraId="55AAF2BD" w14:textId="77777777" w:rsidR="00300CDD" w:rsidRPr="002340DB" w:rsidRDefault="00300CDD" w:rsidP="005C24BE">
            <w:pPr>
              <w:pStyle w:val="ConsPlusNormal"/>
              <w:rPr>
                <w:rFonts w:ascii="Times New Roman" w:hAnsi="Times New Roman" w:cs="Times New Roman"/>
              </w:rPr>
            </w:pPr>
          </w:p>
        </w:tc>
        <w:tc>
          <w:tcPr>
            <w:tcW w:w="1276" w:type="dxa"/>
            <w:tcBorders>
              <w:right w:val="single" w:sz="2" w:space="0" w:color="000000"/>
            </w:tcBorders>
            <w:shd w:val="clear" w:color="auto" w:fill="auto"/>
          </w:tcPr>
          <w:p w14:paraId="1A2F30CD" w14:textId="77777777" w:rsidR="00300CDD" w:rsidRDefault="00300CDD" w:rsidP="005C24BE">
            <w:pPr>
              <w:jc w:val="center"/>
              <w:rPr>
                <w:rFonts w:ascii="Times New Roman" w:hAnsi="Times New Roman"/>
                <w:sz w:val="22"/>
                <w:szCs w:val="22"/>
              </w:rPr>
            </w:pPr>
            <w:r>
              <w:rPr>
                <w:rFonts w:ascii="Times New Roman" w:hAnsi="Times New Roman"/>
                <w:sz w:val="22"/>
                <w:szCs w:val="22"/>
              </w:rPr>
              <w:t>5-15</w:t>
            </w:r>
          </w:p>
          <w:p w14:paraId="1F6FF0C8" w14:textId="77777777" w:rsidR="00300CDD" w:rsidRPr="00A95B63" w:rsidRDefault="00300CDD" w:rsidP="005C24BE">
            <w:pPr>
              <w:jc w:val="center"/>
              <w:rPr>
                <w:rFonts w:ascii="Times New Roman" w:hAnsi="Times New Roman"/>
                <w:sz w:val="22"/>
                <w:szCs w:val="22"/>
              </w:rPr>
            </w:pPr>
            <w:r>
              <w:rPr>
                <w:rFonts w:ascii="Times New Roman" w:hAnsi="Times New Roman"/>
                <w:sz w:val="22"/>
                <w:szCs w:val="22"/>
              </w:rPr>
              <w:t xml:space="preserve"> (8-20)</w:t>
            </w:r>
          </w:p>
        </w:tc>
        <w:tc>
          <w:tcPr>
            <w:tcW w:w="1871" w:type="dxa"/>
            <w:gridSpan w:val="2"/>
            <w:vMerge/>
            <w:tcBorders>
              <w:left w:val="single" w:sz="2" w:space="0" w:color="000000"/>
            </w:tcBorders>
            <w:shd w:val="clear" w:color="auto" w:fill="auto"/>
          </w:tcPr>
          <w:p w14:paraId="2474E700" w14:textId="77777777" w:rsidR="00300CDD" w:rsidRPr="002340DB" w:rsidRDefault="00300CDD" w:rsidP="005C24BE">
            <w:pPr>
              <w:jc w:val="center"/>
              <w:rPr>
                <w:rFonts w:ascii="Times New Roman" w:hAnsi="Times New Roman"/>
              </w:rPr>
            </w:pPr>
          </w:p>
        </w:tc>
      </w:tr>
      <w:tr w:rsidR="00300CDD" w:rsidRPr="00DE2AA1" w14:paraId="7A6EFBE9" w14:textId="77777777" w:rsidTr="00232CBE">
        <w:trPr>
          <w:trHeight w:val="2121"/>
        </w:trPr>
        <w:tc>
          <w:tcPr>
            <w:tcW w:w="423" w:type="dxa"/>
            <w:vMerge w:val="restart"/>
            <w:shd w:val="clear" w:color="auto" w:fill="auto"/>
          </w:tcPr>
          <w:p w14:paraId="195A77B8" w14:textId="77777777" w:rsidR="00300CDD" w:rsidRPr="002340DB" w:rsidRDefault="00300CDD" w:rsidP="005C24BE">
            <w:pPr>
              <w:rPr>
                <w:rFonts w:ascii="Times New Roman" w:hAnsi="Times New Roman"/>
              </w:rPr>
            </w:pPr>
            <w:r>
              <w:rPr>
                <w:rFonts w:ascii="Times New Roman" w:hAnsi="Times New Roman"/>
              </w:rPr>
              <w:t>2</w:t>
            </w:r>
          </w:p>
        </w:tc>
        <w:tc>
          <w:tcPr>
            <w:tcW w:w="2662" w:type="dxa"/>
            <w:shd w:val="clear" w:color="auto" w:fill="auto"/>
          </w:tcPr>
          <w:p w14:paraId="3EAF85AA" w14:textId="77777777" w:rsidR="00300CDD" w:rsidRDefault="00300CDD" w:rsidP="005C24BE">
            <w:pPr>
              <w:rPr>
                <w:rFonts w:ascii="Times New Roman" w:hAnsi="Times New Roman"/>
              </w:rPr>
            </w:pPr>
            <w:r>
              <w:rPr>
                <w:rFonts w:ascii="Times New Roman" w:hAnsi="Times New Roman"/>
              </w:rPr>
              <w:t>Полигоны бытовых и промышленных отходов, объекты по транспортировке, обезвреживанию и переработке бытовых отходов:</w:t>
            </w:r>
          </w:p>
          <w:p w14:paraId="6EA7B0F5" w14:textId="77777777" w:rsidR="00300CDD" w:rsidRPr="00A95B63" w:rsidRDefault="00300CDD" w:rsidP="005C24BE">
            <w:pPr>
              <w:ind w:left="432" w:hanging="142"/>
              <w:rPr>
                <w:rFonts w:ascii="Times New Roman" w:hAnsi="Times New Roman"/>
                <w:sz w:val="22"/>
                <w:szCs w:val="22"/>
              </w:rPr>
            </w:pPr>
            <w:r>
              <w:rPr>
                <w:rFonts w:ascii="Times New Roman" w:hAnsi="Times New Roman"/>
                <w:sz w:val="22"/>
                <w:szCs w:val="22"/>
              </w:rPr>
              <w:t>- с</w:t>
            </w:r>
            <w:r w:rsidRPr="00A95B63">
              <w:rPr>
                <w:rFonts w:ascii="Times New Roman" w:hAnsi="Times New Roman"/>
                <w:sz w:val="22"/>
                <w:szCs w:val="22"/>
              </w:rPr>
              <w:t>клады свежего компоста</w:t>
            </w:r>
          </w:p>
        </w:tc>
        <w:tc>
          <w:tcPr>
            <w:tcW w:w="2268" w:type="dxa"/>
            <w:vMerge w:val="restart"/>
            <w:tcBorders>
              <w:right w:val="single" w:sz="2" w:space="0" w:color="000000"/>
            </w:tcBorders>
            <w:shd w:val="clear" w:color="auto" w:fill="auto"/>
          </w:tcPr>
          <w:p w14:paraId="323C9DEB" w14:textId="77777777" w:rsidR="00300CDD" w:rsidRDefault="00300CDD" w:rsidP="005C24BE">
            <w:pPr>
              <w:rPr>
                <w:rFonts w:ascii="Times New Roman" w:hAnsi="Times New Roman"/>
              </w:rPr>
            </w:pPr>
            <w:r>
              <w:rPr>
                <w:rFonts w:ascii="Times New Roman" w:hAnsi="Times New Roman"/>
              </w:rPr>
              <w:t xml:space="preserve">Размер земельного участка </w:t>
            </w:r>
            <w:r w:rsidRPr="00D56F6B">
              <w:rPr>
                <w:rFonts w:ascii="Times New Roman" w:hAnsi="Times New Roman"/>
              </w:rPr>
              <w:t>сооружения по транспортировке, обезвреживанию и переработке бытовых отходов</w:t>
            </w:r>
          </w:p>
          <w:p w14:paraId="5A82FE09" w14:textId="77777777" w:rsidR="00300CDD" w:rsidRPr="002340DB" w:rsidRDefault="00300CDD" w:rsidP="005C24BE">
            <w:pPr>
              <w:rPr>
                <w:rFonts w:ascii="Times New Roman" w:hAnsi="Times New Roman"/>
              </w:rPr>
            </w:pPr>
          </w:p>
        </w:tc>
        <w:tc>
          <w:tcPr>
            <w:tcW w:w="1134" w:type="dxa"/>
            <w:vMerge w:val="restart"/>
          </w:tcPr>
          <w:p w14:paraId="6E588BEA" w14:textId="77777777" w:rsidR="00300CDD" w:rsidRPr="00D56F6B" w:rsidRDefault="00300CDD" w:rsidP="005C24BE">
            <w:pPr>
              <w:pStyle w:val="ConsPlusNormal"/>
              <w:rPr>
                <w:rFonts w:ascii="Times New Roman" w:hAnsi="Times New Roman" w:cs="Times New Roman"/>
              </w:rPr>
            </w:pPr>
            <w:r w:rsidRPr="00D56F6B">
              <w:rPr>
                <w:rFonts w:ascii="Times New Roman" w:hAnsi="Times New Roman" w:cs="Times New Roman"/>
              </w:rPr>
              <w:t>га/1 тыс. тонн твердых бытовых отходов в год</w:t>
            </w:r>
          </w:p>
        </w:tc>
        <w:tc>
          <w:tcPr>
            <w:tcW w:w="1276" w:type="dxa"/>
            <w:tcBorders>
              <w:right w:val="single" w:sz="2" w:space="0" w:color="000000"/>
            </w:tcBorders>
            <w:shd w:val="clear" w:color="auto" w:fill="auto"/>
            <w:vAlign w:val="bottom"/>
          </w:tcPr>
          <w:p w14:paraId="55FC7862" w14:textId="77777777" w:rsidR="00300CDD" w:rsidRPr="002340DB" w:rsidRDefault="00300CDD" w:rsidP="005C24BE">
            <w:pPr>
              <w:jc w:val="center"/>
              <w:rPr>
                <w:rFonts w:ascii="Times New Roman" w:hAnsi="Times New Roman"/>
              </w:rPr>
            </w:pPr>
            <w:r>
              <w:rPr>
                <w:rFonts w:ascii="Times New Roman" w:hAnsi="Times New Roman"/>
              </w:rPr>
              <w:t>0,04</w:t>
            </w:r>
          </w:p>
        </w:tc>
        <w:tc>
          <w:tcPr>
            <w:tcW w:w="1871" w:type="dxa"/>
            <w:gridSpan w:val="2"/>
            <w:vMerge w:val="restart"/>
            <w:tcBorders>
              <w:left w:val="single" w:sz="2" w:space="0" w:color="000000"/>
            </w:tcBorders>
            <w:shd w:val="clear" w:color="auto" w:fill="auto"/>
          </w:tcPr>
          <w:p w14:paraId="51A3227D" w14:textId="77777777" w:rsidR="00300CDD" w:rsidRPr="002340DB" w:rsidRDefault="00300CDD" w:rsidP="005C24BE">
            <w:pPr>
              <w:jc w:val="center"/>
              <w:rPr>
                <w:rFonts w:ascii="Times New Roman" w:hAnsi="Times New Roman"/>
              </w:rPr>
            </w:pPr>
            <w:r>
              <w:rPr>
                <w:rFonts w:ascii="Times New Roman" w:hAnsi="Times New Roman"/>
              </w:rPr>
              <w:t>не устанавливается</w:t>
            </w:r>
          </w:p>
        </w:tc>
      </w:tr>
      <w:tr w:rsidR="00300CDD" w:rsidRPr="00DE2AA1" w14:paraId="5D3698F9" w14:textId="77777777" w:rsidTr="00232CBE">
        <w:trPr>
          <w:trHeight w:val="355"/>
        </w:trPr>
        <w:tc>
          <w:tcPr>
            <w:tcW w:w="423" w:type="dxa"/>
            <w:vMerge/>
            <w:shd w:val="clear" w:color="auto" w:fill="auto"/>
          </w:tcPr>
          <w:p w14:paraId="0EC30612" w14:textId="77777777" w:rsidR="00300CDD" w:rsidRDefault="00300CDD" w:rsidP="005C24BE">
            <w:pPr>
              <w:rPr>
                <w:rFonts w:ascii="Times New Roman" w:hAnsi="Times New Roman"/>
              </w:rPr>
            </w:pPr>
          </w:p>
        </w:tc>
        <w:tc>
          <w:tcPr>
            <w:tcW w:w="2662" w:type="dxa"/>
            <w:shd w:val="clear" w:color="auto" w:fill="auto"/>
          </w:tcPr>
          <w:p w14:paraId="6ACC8DB8" w14:textId="77777777" w:rsidR="00300CDD" w:rsidRPr="00A95B63" w:rsidRDefault="00300CDD" w:rsidP="005C24BE">
            <w:pPr>
              <w:ind w:left="432" w:hanging="142"/>
              <w:rPr>
                <w:rFonts w:ascii="Times New Roman" w:hAnsi="Times New Roman"/>
              </w:rPr>
            </w:pPr>
            <w:r w:rsidRPr="00A95B63">
              <w:rPr>
                <w:rFonts w:ascii="Times New Roman" w:hAnsi="Times New Roman"/>
              </w:rPr>
              <w:t>- полигоны (кроме полигонов по обезвреживанию и захоронению токсичных промышленных отходов)</w:t>
            </w:r>
          </w:p>
        </w:tc>
        <w:tc>
          <w:tcPr>
            <w:tcW w:w="2268" w:type="dxa"/>
            <w:vMerge/>
            <w:tcBorders>
              <w:right w:val="single" w:sz="2" w:space="0" w:color="000000"/>
            </w:tcBorders>
            <w:shd w:val="clear" w:color="auto" w:fill="auto"/>
          </w:tcPr>
          <w:p w14:paraId="4465B9FD" w14:textId="77777777" w:rsidR="00300CDD" w:rsidRDefault="00300CDD" w:rsidP="005C24BE">
            <w:pPr>
              <w:rPr>
                <w:rFonts w:ascii="Times New Roman" w:hAnsi="Times New Roman"/>
              </w:rPr>
            </w:pPr>
          </w:p>
        </w:tc>
        <w:tc>
          <w:tcPr>
            <w:tcW w:w="1134" w:type="dxa"/>
            <w:vMerge/>
          </w:tcPr>
          <w:p w14:paraId="0D9CF95A" w14:textId="77777777" w:rsidR="00300CDD" w:rsidRPr="00D56F6B" w:rsidRDefault="00300CDD" w:rsidP="005C24BE">
            <w:pPr>
              <w:pStyle w:val="ConsPlusNormal"/>
              <w:rPr>
                <w:rFonts w:ascii="Times New Roman" w:hAnsi="Times New Roman" w:cs="Times New Roman"/>
              </w:rPr>
            </w:pPr>
          </w:p>
        </w:tc>
        <w:tc>
          <w:tcPr>
            <w:tcW w:w="1276" w:type="dxa"/>
            <w:tcBorders>
              <w:right w:val="single" w:sz="2" w:space="0" w:color="000000"/>
            </w:tcBorders>
            <w:shd w:val="clear" w:color="auto" w:fill="auto"/>
            <w:vAlign w:val="bottom"/>
          </w:tcPr>
          <w:p w14:paraId="5A16AE63" w14:textId="77777777" w:rsidR="00300CDD" w:rsidRPr="002340DB" w:rsidRDefault="00300CDD" w:rsidP="005C24BE">
            <w:pPr>
              <w:jc w:val="center"/>
              <w:rPr>
                <w:rFonts w:ascii="Times New Roman" w:hAnsi="Times New Roman"/>
              </w:rPr>
            </w:pPr>
            <w:r>
              <w:rPr>
                <w:rFonts w:ascii="Times New Roman" w:hAnsi="Times New Roman"/>
              </w:rPr>
              <w:t>0,02</w:t>
            </w:r>
          </w:p>
        </w:tc>
        <w:tc>
          <w:tcPr>
            <w:tcW w:w="1871" w:type="dxa"/>
            <w:gridSpan w:val="2"/>
            <w:vMerge/>
            <w:tcBorders>
              <w:left w:val="single" w:sz="2" w:space="0" w:color="000000"/>
            </w:tcBorders>
            <w:shd w:val="clear" w:color="auto" w:fill="auto"/>
          </w:tcPr>
          <w:p w14:paraId="332CEAC0" w14:textId="77777777" w:rsidR="00300CDD" w:rsidRPr="002340DB" w:rsidRDefault="00300CDD" w:rsidP="005C24BE">
            <w:pPr>
              <w:jc w:val="center"/>
              <w:rPr>
                <w:rFonts w:ascii="Times New Roman" w:hAnsi="Times New Roman"/>
              </w:rPr>
            </w:pPr>
          </w:p>
        </w:tc>
      </w:tr>
      <w:tr w:rsidR="00300CDD" w:rsidRPr="00DE2AA1" w14:paraId="1DBE59CA" w14:textId="77777777" w:rsidTr="00232CBE">
        <w:trPr>
          <w:trHeight w:val="355"/>
        </w:trPr>
        <w:tc>
          <w:tcPr>
            <w:tcW w:w="423" w:type="dxa"/>
            <w:vMerge/>
            <w:shd w:val="clear" w:color="auto" w:fill="auto"/>
          </w:tcPr>
          <w:p w14:paraId="12975E67" w14:textId="77777777" w:rsidR="00300CDD" w:rsidRDefault="00300CDD" w:rsidP="005C24BE">
            <w:pPr>
              <w:rPr>
                <w:rFonts w:ascii="Times New Roman" w:hAnsi="Times New Roman"/>
              </w:rPr>
            </w:pPr>
          </w:p>
        </w:tc>
        <w:tc>
          <w:tcPr>
            <w:tcW w:w="2662" w:type="dxa"/>
            <w:shd w:val="clear" w:color="auto" w:fill="auto"/>
          </w:tcPr>
          <w:p w14:paraId="540D5601" w14:textId="77777777" w:rsidR="00300CDD" w:rsidRDefault="00300CDD" w:rsidP="005C24BE">
            <w:pPr>
              <w:ind w:left="432" w:hanging="142"/>
              <w:rPr>
                <w:rFonts w:ascii="Times New Roman" w:hAnsi="Times New Roman"/>
              </w:rPr>
            </w:pPr>
            <w:r>
              <w:rPr>
                <w:rFonts w:ascii="Times New Roman" w:hAnsi="Times New Roman"/>
              </w:rPr>
              <w:t>- поля компостирования</w:t>
            </w:r>
          </w:p>
        </w:tc>
        <w:tc>
          <w:tcPr>
            <w:tcW w:w="2268" w:type="dxa"/>
            <w:vMerge/>
            <w:tcBorders>
              <w:right w:val="single" w:sz="2" w:space="0" w:color="000000"/>
            </w:tcBorders>
            <w:shd w:val="clear" w:color="auto" w:fill="auto"/>
          </w:tcPr>
          <w:p w14:paraId="1EA9543C" w14:textId="77777777" w:rsidR="00300CDD" w:rsidRDefault="00300CDD" w:rsidP="005C24BE">
            <w:pPr>
              <w:rPr>
                <w:rFonts w:ascii="Times New Roman" w:hAnsi="Times New Roman"/>
              </w:rPr>
            </w:pPr>
          </w:p>
        </w:tc>
        <w:tc>
          <w:tcPr>
            <w:tcW w:w="1134" w:type="dxa"/>
            <w:vMerge/>
          </w:tcPr>
          <w:p w14:paraId="61113C8A" w14:textId="77777777" w:rsidR="00300CDD" w:rsidRPr="00D56F6B" w:rsidRDefault="00300CDD" w:rsidP="005C24BE">
            <w:pPr>
              <w:pStyle w:val="ConsPlusNormal"/>
              <w:rPr>
                <w:rFonts w:ascii="Times New Roman" w:hAnsi="Times New Roman" w:cs="Times New Roman"/>
              </w:rPr>
            </w:pPr>
          </w:p>
        </w:tc>
        <w:tc>
          <w:tcPr>
            <w:tcW w:w="1276" w:type="dxa"/>
            <w:tcBorders>
              <w:right w:val="single" w:sz="2" w:space="0" w:color="000000"/>
            </w:tcBorders>
            <w:shd w:val="clear" w:color="auto" w:fill="auto"/>
            <w:vAlign w:val="center"/>
          </w:tcPr>
          <w:p w14:paraId="6D4C638E" w14:textId="77777777" w:rsidR="00300CDD" w:rsidRPr="002340DB" w:rsidRDefault="00300CDD" w:rsidP="005C24BE">
            <w:pPr>
              <w:jc w:val="center"/>
              <w:rPr>
                <w:rFonts w:ascii="Times New Roman" w:hAnsi="Times New Roman"/>
              </w:rPr>
            </w:pPr>
            <w:r>
              <w:rPr>
                <w:rFonts w:ascii="Times New Roman" w:hAnsi="Times New Roman"/>
              </w:rPr>
              <w:t>0,5-1</w:t>
            </w:r>
          </w:p>
        </w:tc>
        <w:tc>
          <w:tcPr>
            <w:tcW w:w="1871" w:type="dxa"/>
            <w:gridSpan w:val="2"/>
            <w:vMerge/>
            <w:tcBorders>
              <w:left w:val="single" w:sz="2" w:space="0" w:color="000000"/>
            </w:tcBorders>
            <w:shd w:val="clear" w:color="auto" w:fill="auto"/>
          </w:tcPr>
          <w:p w14:paraId="26942E3B" w14:textId="77777777" w:rsidR="00300CDD" w:rsidRPr="002340DB" w:rsidRDefault="00300CDD" w:rsidP="005C24BE">
            <w:pPr>
              <w:jc w:val="center"/>
              <w:rPr>
                <w:rFonts w:ascii="Times New Roman" w:hAnsi="Times New Roman"/>
              </w:rPr>
            </w:pPr>
          </w:p>
        </w:tc>
      </w:tr>
      <w:tr w:rsidR="00300CDD" w:rsidRPr="00DE2AA1" w14:paraId="1E6D69BC" w14:textId="77777777" w:rsidTr="00232CBE">
        <w:trPr>
          <w:trHeight w:val="355"/>
        </w:trPr>
        <w:tc>
          <w:tcPr>
            <w:tcW w:w="423" w:type="dxa"/>
            <w:vMerge/>
            <w:shd w:val="clear" w:color="auto" w:fill="auto"/>
          </w:tcPr>
          <w:p w14:paraId="2A875162" w14:textId="77777777" w:rsidR="00300CDD" w:rsidRDefault="00300CDD" w:rsidP="005C24BE">
            <w:pPr>
              <w:rPr>
                <w:rFonts w:ascii="Times New Roman" w:hAnsi="Times New Roman"/>
              </w:rPr>
            </w:pPr>
          </w:p>
        </w:tc>
        <w:tc>
          <w:tcPr>
            <w:tcW w:w="2662" w:type="dxa"/>
            <w:shd w:val="clear" w:color="auto" w:fill="auto"/>
          </w:tcPr>
          <w:p w14:paraId="2449DC84" w14:textId="77777777" w:rsidR="00300CDD" w:rsidRDefault="00300CDD" w:rsidP="005C24BE">
            <w:pPr>
              <w:ind w:firstLine="290"/>
              <w:rPr>
                <w:rFonts w:ascii="Times New Roman" w:hAnsi="Times New Roman"/>
              </w:rPr>
            </w:pPr>
            <w:r>
              <w:rPr>
                <w:rFonts w:ascii="Times New Roman" w:hAnsi="Times New Roman"/>
              </w:rPr>
              <w:t>- сливные станции</w:t>
            </w:r>
          </w:p>
        </w:tc>
        <w:tc>
          <w:tcPr>
            <w:tcW w:w="2268" w:type="dxa"/>
            <w:vMerge/>
            <w:tcBorders>
              <w:right w:val="single" w:sz="2" w:space="0" w:color="000000"/>
            </w:tcBorders>
            <w:shd w:val="clear" w:color="auto" w:fill="auto"/>
          </w:tcPr>
          <w:p w14:paraId="409D8B78" w14:textId="77777777" w:rsidR="00300CDD" w:rsidRDefault="00300CDD" w:rsidP="005C24BE">
            <w:pPr>
              <w:rPr>
                <w:rFonts w:ascii="Times New Roman" w:hAnsi="Times New Roman"/>
              </w:rPr>
            </w:pPr>
          </w:p>
        </w:tc>
        <w:tc>
          <w:tcPr>
            <w:tcW w:w="1134" w:type="dxa"/>
            <w:vMerge/>
          </w:tcPr>
          <w:p w14:paraId="76FC5A6D" w14:textId="77777777" w:rsidR="00300CDD" w:rsidRPr="00D56F6B" w:rsidRDefault="00300CDD" w:rsidP="005C24BE">
            <w:pPr>
              <w:pStyle w:val="ConsPlusNormal"/>
              <w:rPr>
                <w:rFonts w:ascii="Times New Roman" w:hAnsi="Times New Roman" w:cs="Times New Roman"/>
              </w:rPr>
            </w:pPr>
          </w:p>
        </w:tc>
        <w:tc>
          <w:tcPr>
            <w:tcW w:w="1276" w:type="dxa"/>
            <w:tcBorders>
              <w:right w:val="single" w:sz="2" w:space="0" w:color="000000"/>
            </w:tcBorders>
            <w:shd w:val="clear" w:color="auto" w:fill="auto"/>
          </w:tcPr>
          <w:p w14:paraId="4A25EDA6" w14:textId="77777777" w:rsidR="00300CDD" w:rsidRPr="002340DB" w:rsidRDefault="00300CDD" w:rsidP="005C24BE">
            <w:pPr>
              <w:jc w:val="center"/>
              <w:rPr>
                <w:rFonts w:ascii="Times New Roman" w:hAnsi="Times New Roman"/>
              </w:rPr>
            </w:pPr>
            <w:r>
              <w:rPr>
                <w:rFonts w:ascii="Times New Roman" w:hAnsi="Times New Roman"/>
              </w:rPr>
              <w:t>0,02</w:t>
            </w:r>
          </w:p>
        </w:tc>
        <w:tc>
          <w:tcPr>
            <w:tcW w:w="1871" w:type="dxa"/>
            <w:gridSpan w:val="2"/>
            <w:vMerge/>
            <w:tcBorders>
              <w:left w:val="single" w:sz="2" w:space="0" w:color="000000"/>
            </w:tcBorders>
            <w:shd w:val="clear" w:color="auto" w:fill="auto"/>
          </w:tcPr>
          <w:p w14:paraId="2C1AE26E" w14:textId="77777777" w:rsidR="00300CDD" w:rsidRPr="002340DB" w:rsidRDefault="00300CDD" w:rsidP="005C24BE">
            <w:pPr>
              <w:jc w:val="center"/>
              <w:rPr>
                <w:rFonts w:ascii="Times New Roman" w:hAnsi="Times New Roman"/>
              </w:rPr>
            </w:pPr>
          </w:p>
        </w:tc>
      </w:tr>
      <w:tr w:rsidR="00300CDD" w:rsidRPr="00DE2AA1" w14:paraId="19F7C553" w14:textId="77777777" w:rsidTr="00232CBE">
        <w:trPr>
          <w:trHeight w:val="355"/>
        </w:trPr>
        <w:tc>
          <w:tcPr>
            <w:tcW w:w="423" w:type="dxa"/>
            <w:vMerge/>
            <w:shd w:val="clear" w:color="auto" w:fill="auto"/>
          </w:tcPr>
          <w:p w14:paraId="667E079E" w14:textId="77777777" w:rsidR="00300CDD" w:rsidRDefault="00300CDD" w:rsidP="005C24BE">
            <w:pPr>
              <w:rPr>
                <w:rFonts w:ascii="Times New Roman" w:hAnsi="Times New Roman"/>
              </w:rPr>
            </w:pPr>
          </w:p>
        </w:tc>
        <w:tc>
          <w:tcPr>
            <w:tcW w:w="2662" w:type="dxa"/>
            <w:shd w:val="clear" w:color="auto" w:fill="auto"/>
          </w:tcPr>
          <w:p w14:paraId="0BF72CB1" w14:textId="77777777" w:rsidR="00300CDD" w:rsidRDefault="00300CDD" w:rsidP="005C24BE">
            <w:pPr>
              <w:ind w:left="432" w:hanging="142"/>
              <w:rPr>
                <w:rFonts w:ascii="Times New Roman" w:hAnsi="Times New Roman"/>
              </w:rPr>
            </w:pPr>
            <w:r>
              <w:rPr>
                <w:rFonts w:ascii="Times New Roman" w:hAnsi="Times New Roman"/>
              </w:rPr>
              <w:t>- мусороперегрузочные станции</w:t>
            </w:r>
          </w:p>
        </w:tc>
        <w:tc>
          <w:tcPr>
            <w:tcW w:w="2268" w:type="dxa"/>
            <w:vMerge/>
            <w:tcBorders>
              <w:right w:val="single" w:sz="2" w:space="0" w:color="000000"/>
            </w:tcBorders>
            <w:shd w:val="clear" w:color="auto" w:fill="auto"/>
          </w:tcPr>
          <w:p w14:paraId="247A322F" w14:textId="77777777" w:rsidR="00300CDD" w:rsidRDefault="00300CDD" w:rsidP="005C24BE">
            <w:pPr>
              <w:rPr>
                <w:rFonts w:ascii="Times New Roman" w:hAnsi="Times New Roman"/>
              </w:rPr>
            </w:pPr>
          </w:p>
        </w:tc>
        <w:tc>
          <w:tcPr>
            <w:tcW w:w="1134" w:type="dxa"/>
            <w:vMerge/>
          </w:tcPr>
          <w:p w14:paraId="7EE3EB2B" w14:textId="77777777" w:rsidR="00300CDD" w:rsidRPr="00D56F6B" w:rsidRDefault="00300CDD" w:rsidP="005C24BE">
            <w:pPr>
              <w:pStyle w:val="ConsPlusNormal"/>
              <w:rPr>
                <w:rFonts w:ascii="Times New Roman" w:hAnsi="Times New Roman" w:cs="Times New Roman"/>
              </w:rPr>
            </w:pPr>
          </w:p>
        </w:tc>
        <w:tc>
          <w:tcPr>
            <w:tcW w:w="1276" w:type="dxa"/>
            <w:tcBorders>
              <w:right w:val="single" w:sz="2" w:space="0" w:color="000000"/>
            </w:tcBorders>
            <w:shd w:val="clear" w:color="auto" w:fill="auto"/>
            <w:vAlign w:val="center"/>
          </w:tcPr>
          <w:p w14:paraId="08C1D65F" w14:textId="77777777" w:rsidR="00300CDD" w:rsidRPr="002340DB" w:rsidRDefault="00300CDD" w:rsidP="005C24BE">
            <w:pPr>
              <w:jc w:val="center"/>
              <w:rPr>
                <w:rFonts w:ascii="Times New Roman" w:hAnsi="Times New Roman"/>
              </w:rPr>
            </w:pPr>
            <w:r>
              <w:rPr>
                <w:rFonts w:ascii="Times New Roman" w:hAnsi="Times New Roman"/>
              </w:rPr>
              <w:t>0,04</w:t>
            </w:r>
          </w:p>
        </w:tc>
        <w:tc>
          <w:tcPr>
            <w:tcW w:w="1871" w:type="dxa"/>
            <w:gridSpan w:val="2"/>
            <w:vMerge/>
            <w:tcBorders>
              <w:left w:val="single" w:sz="2" w:space="0" w:color="000000"/>
            </w:tcBorders>
            <w:shd w:val="clear" w:color="auto" w:fill="auto"/>
          </w:tcPr>
          <w:p w14:paraId="0F49B6D5" w14:textId="77777777" w:rsidR="00300CDD" w:rsidRPr="002340DB" w:rsidRDefault="00300CDD" w:rsidP="005C24BE">
            <w:pPr>
              <w:jc w:val="center"/>
              <w:rPr>
                <w:rFonts w:ascii="Times New Roman" w:hAnsi="Times New Roman"/>
              </w:rPr>
            </w:pPr>
          </w:p>
        </w:tc>
      </w:tr>
      <w:tr w:rsidR="00300CDD" w:rsidRPr="00DE2AA1" w14:paraId="1441E4E3" w14:textId="77777777" w:rsidTr="00232CBE">
        <w:trPr>
          <w:trHeight w:val="355"/>
        </w:trPr>
        <w:tc>
          <w:tcPr>
            <w:tcW w:w="423" w:type="dxa"/>
            <w:vMerge/>
            <w:shd w:val="clear" w:color="auto" w:fill="auto"/>
          </w:tcPr>
          <w:p w14:paraId="5159C09E" w14:textId="77777777" w:rsidR="00300CDD" w:rsidRDefault="00300CDD" w:rsidP="005C24BE">
            <w:pPr>
              <w:rPr>
                <w:rFonts w:ascii="Times New Roman" w:hAnsi="Times New Roman"/>
              </w:rPr>
            </w:pPr>
          </w:p>
        </w:tc>
        <w:tc>
          <w:tcPr>
            <w:tcW w:w="2662" w:type="dxa"/>
            <w:shd w:val="clear" w:color="auto" w:fill="auto"/>
          </w:tcPr>
          <w:p w14:paraId="7B3F4177" w14:textId="77777777" w:rsidR="00300CDD" w:rsidRDefault="00300CDD" w:rsidP="005C24BE">
            <w:pPr>
              <w:ind w:left="432" w:hanging="142"/>
              <w:rPr>
                <w:rFonts w:ascii="Times New Roman" w:hAnsi="Times New Roman"/>
              </w:rPr>
            </w:pPr>
            <w:r>
              <w:rPr>
                <w:rFonts w:ascii="Times New Roman" w:hAnsi="Times New Roman"/>
              </w:rPr>
              <w:t>- поля складирования</w:t>
            </w:r>
            <w:r w:rsidRPr="0090501E">
              <w:rPr>
                <w:rFonts w:ascii="Times New Roman" w:hAnsi="Times New Roman"/>
                <w:sz w:val="22"/>
                <w:szCs w:val="22"/>
              </w:rPr>
              <w:t xml:space="preserve"> </w:t>
            </w:r>
            <w:r w:rsidRPr="0090501E">
              <w:rPr>
                <w:rFonts w:ascii="Times New Roman" w:hAnsi="Times New Roman"/>
              </w:rPr>
              <w:t>и захоронения обезвреженных осадков (по сухому веществу)</w:t>
            </w:r>
          </w:p>
        </w:tc>
        <w:tc>
          <w:tcPr>
            <w:tcW w:w="2268" w:type="dxa"/>
            <w:vMerge/>
            <w:tcBorders>
              <w:right w:val="single" w:sz="2" w:space="0" w:color="000000"/>
            </w:tcBorders>
            <w:shd w:val="clear" w:color="auto" w:fill="auto"/>
          </w:tcPr>
          <w:p w14:paraId="44BF6ACA" w14:textId="77777777" w:rsidR="00300CDD" w:rsidRDefault="00300CDD" w:rsidP="005C24BE">
            <w:pPr>
              <w:rPr>
                <w:rFonts w:ascii="Times New Roman" w:hAnsi="Times New Roman"/>
              </w:rPr>
            </w:pPr>
          </w:p>
        </w:tc>
        <w:tc>
          <w:tcPr>
            <w:tcW w:w="1134" w:type="dxa"/>
            <w:vMerge/>
          </w:tcPr>
          <w:p w14:paraId="7E70AB42" w14:textId="77777777" w:rsidR="00300CDD" w:rsidRPr="00D56F6B" w:rsidRDefault="00300CDD" w:rsidP="005C24BE">
            <w:pPr>
              <w:pStyle w:val="ConsPlusNormal"/>
              <w:rPr>
                <w:rFonts w:ascii="Times New Roman" w:hAnsi="Times New Roman" w:cs="Times New Roman"/>
              </w:rPr>
            </w:pPr>
          </w:p>
        </w:tc>
        <w:tc>
          <w:tcPr>
            <w:tcW w:w="1276" w:type="dxa"/>
            <w:tcBorders>
              <w:right w:val="single" w:sz="2" w:space="0" w:color="000000"/>
            </w:tcBorders>
            <w:shd w:val="clear" w:color="auto" w:fill="auto"/>
            <w:vAlign w:val="center"/>
          </w:tcPr>
          <w:p w14:paraId="4367080D" w14:textId="77777777" w:rsidR="00300CDD" w:rsidRPr="002340DB" w:rsidRDefault="00300CDD" w:rsidP="005C24BE">
            <w:pPr>
              <w:jc w:val="center"/>
              <w:rPr>
                <w:rFonts w:ascii="Times New Roman" w:hAnsi="Times New Roman"/>
              </w:rPr>
            </w:pPr>
            <w:r>
              <w:rPr>
                <w:rFonts w:ascii="Times New Roman" w:hAnsi="Times New Roman"/>
              </w:rPr>
              <w:t>0,3</w:t>
            </w:r>
          </w:p>
        </w:tc>
        <w:tc>
          <w:tcPr>
            <w:tcW w:w="1871" w:type="dxa"/>
            <w:gridSpan w:val="2"/>
            <w:vMerge/>
            <w:tcBorders>
              <w:left w:val="single" w:sz="2" w:space="0" w:color="000000"/>
            </w:tcBorders>
            <w:shd w:val="clear" w:color="auto" w:fill="auto"/>
          </w:tcPr>
          <w:p w14:paraId="62ACA4FA" w14:textId="77777777" w:rsidR="00300CDD" w:rsidRPr="002340DB" w:rsidRDefault="00300CDD" w:rsidP="005C24BE">
            <w:pPr>
              <w:jc w:val="center"/>
              <w:rPr>
                <w:rFonts w:ascii="Times New Roman" w:hAnsi="Times New Roman"/>
              </w:rPr>
            </w:pPr>
          </w:p>
        </w:tc>
      </w:tr>
      <w:tr w:rsidR="00300CDD" w:rsidRPr="00DE2AA1" w14:paraId="1F97340B" w14:textId="77777777" w:rsidTr="00232CBE">
        <w:trPr>
          <w:trHeight w:val="355"/>
        </w:trPr>
        <w:tc>
          <w:tcPr>
            <w:tcW w:w="423" w:type="dxa"/>
            <w:vMerge/>
            <w:shd w:val="clear" w:color="auto" w:fill="auto"/>
          </w:tcPr>
          <w:p w14:paraId="3EF698AE" w14:textId="77777777" w:rsidR="00300CDD" w:rsidRDefault="00300CDD" w:rsidP="005C24BE">
            <w:pPr>
              <w:rPr>
                <w:rFonts w:ascii="Times New Roman" w:hAnsi="Times New Roman"/>
              </w:rPr>
            </w:pPr>
          </w:p>
        </w:tc>
        <w:tc>
          <w:tcPr>
            <w:tcW w:w="2662" w:type="dxa"/>
            <w:shd w:val="clear" w:color="auto" w:fill="auto"/>
          </w:tcPr>
          <w:p w14:paraId="154C183D" w14:textId="77777777" w:rsidR="00300CDD" w:rsidRDefault="00300CDD" w:rsidP="005C24BE">
            <w:pPr>
              <w:ind w:left="432" w:hanging="142"/>
              <w:rPr>
                <w:rFonts w:ascii="Times New Roman" w:hAnsi="Times New Roman"/>
              </w:rPr>
            </w:pPr>
            <w:r>
              <w:rPr>
                <w:rFonts w:ascii="Times New Roman" w:hAnsi="Times New Roman"/>
              </w:rPr>
              <w:t xml:space="preserve">- мусоросжигательные и мусороперерабатывающие объекты </w:t>
            </w:r>
          </w:p>
        </w:tc>
        <w:tc>
          <w:tcPr>
            <w:tcW w:w="2268" w:type="dxa"/>
            <w:vMerge/>
            <w:tcBorders>
              <w:right w:val="single" w:sz="2" w:space="0" w:color="000000"/>
            </w:tcBorders>
            <w:shd w:val="clear" w:color="auto" w:fill="auto"/>
          </w:tcPr>
          <w:p w14:paraId="234AAB83" w14:textId="77777777" w:rsidR="00300CDD" w:rsidRDefault="00300CDD" w:rsidP="005C24BE">
            <w:pPr>
              <w:rPr>
                <w:rFonts w:ascii="Times New Roman" w:hAnsi="Times New Roman"/>
              </w:rPr>
            </w:pPr>
          </w:p>
        </w:tc>
        <w:tc>
          <w:tcPr>
            <w:tcW w:w="1134" w:type="dxa"/>
            <w:vMerge/>
          </w:tcPr>
          <w:p w14:paraId="02A281C8" w14:textId="77777777" w:rsidR="00300CDD" w:rsidRPr="00D56F6B" w:rsidRDefault="00300CDD" w:rsidP="005C24BE">
            <w:pPr>
              <w:pStyle w:val="ConsPlusNormal"/>
              <w:rPr>
                <w:rFonts w:ascii="Times New Roman" w:hAnsi="Times New Roman" w:cs="Times New Roman"/>
              </w:rPr>
            </w:pPr>
          </w:p>
        </w:tc>
        <w:tc>
          <w:tcPr>
            <w:tcW w:w="1276" w:type="dxa"/>
            <w:tcBorders>
              <w:right w:val="single" w:sz="2" w:space="0" w:color="000000"/>
            </w:tcBorders>
            <w:shd w:val="clear" w:color="auto" w:fill="auto"/>
            <w:vAlign w:val="center"/>
          </w:tcPr>
          <w:p w14:paraId="2F598A2F" w14:textId="77777777" w:rsidR="00300CDD" w:rsidRDefault="00300CDD" w:rsidP="005C24BE">
            <w:pPr>
              <w:jc w:val="center"/>
              <w:rPr>
                <w:rFonts w:ascii="Times New Roman" w:hAnsi="Times New Roman"/>
              </w:rPr>
            </w:pPr>
            <w:r>
              <w:rPr>
                <w:rFonts w:ascii="Times New Roman" w:hAnsi="Times New Roman"/>
              </w:rPr>
              <w:t>0,05</w:t>
            </w:r>
          </w:p>
        </w:tc>
        <w:tc>
          <w:tcPr>
            <w:tcW w:w="1871" w:type="dxa"/>
            <w:gridSpan w:val="2"/>
            <w:vMerge/>
            <w:tcBorders>
              <w:left w:val="single" w:sz="2" w:space="0" w:color="000000"/>
            </w:tcBorders>
            <w:shd w:val="clear" w:color="auto" w:fill="auto"/>
          </w:tcPr>
          <w:p w14:paraId="1916ED38" w14:textId="77777777" w:rsidR="00300CDD" w:rsidRPr="002340DB" w:rsidRDefault="00300CDD" w:rsidP="005C24BE">
            <w:pPr>
              <w:jc w:val="center"/>
              <w:rPr>
                <w:rFonts w:ascii="Times New Roman" w:hAnsi="Times New Roman"/>
              </w:rPr>
            </w:pPr>
          </w:p>
        </w:tc>
      </w:tr>
    </w:tbl>
    <w:p w14:paraId="4F16B50E" w14:textId="77777777" w:rsidR="00300CDD" w:rsidRPr="00EC7E76" w:rsidRDefault="00300CDD" w:rsidP="0056214D">
      <w:pPr>
        <w:autoSpaceDE w:val="0"/>
        <w:autoSpaceDN w:val="0"/>
        <w:adjustRightInd w:val="0"/>
        <w:jc w:val="both"/>
        <w:rPr>
          <w:rFonts w:ascii="Times New Roman" w:hAnsi="Times New Roman"/>
        </w:rPr>
      </w:pPr>
      <w:r w:rsidRPr="003A48F8">
        <w:rPr>
          <w:rFonts w:ascii="Times New Roman" w:hAnsi="Times New Roman"/>
        </w:rPr>
        <w:t>* - Выбор участка для размещения объектов осуществляется на основании функционального зонирования территории и градостроительных решений.</w:t>
      </w:r>
      <w:r w:rsidRPr="00064F7A">
        <w:rPr>
          <w:rFonts w:ascii="Times New Roman" w:hAnsi="Times New Roman"/>
        </w:rPr>
        <w:t xml:space="preserve"> </w:t>
      </w:r>
      <w:r>
        <w:rPr>
          <w:rFonts w:ascii="Times New Roman" w:hAnsi="Times New Roman"/>
        </w:rPr>
        <w:t xml:space="preserve">Требования к размещению, устройству и содержанию данных объектов принимаются в соответствии с главой </w:t>
      </w:r>
      <w:r>
        <w:rPr>
          <w:rFonts w:ascii="Times New Roman" w:hAnsi="Times New Roman"/>
          <w:lang w:val="en-US"/>
        </w:rPr>
        <w:t>IV</w:t>
      </w:r>
      <w:r>
        <w:rPr>
          <w:rFonts w:ascii="Times New Roman" w:hAnsi="Times New Roman"/>
        </w:rPr>
        <w:t xml:space="preserve"> СанПиН 2.1.7.1322-03 «Гигиенические требования к размещению и обезвреживанию отходов производства и потребления».</w:t>
      </w:r>
    </w:p>
    <w:p w14:paraId="352CB86C" w14:textId="77777777" w:rsidR="00300CDD" w:rsidRDefault="00300CDD" w:rsidP="0056214D">
      <w:pPr>
        <w:pStyle w:val="afa"/>
        <w:jc w:val="both"/>
        <w:rPr>
          <w:rFonts w:ascii="Times New Roman" w:hAnsi="Times New Roman"/>
          <w:sz w:val="24"/>
          <w:szCs w:val="24"/>
        </w:rPr>
      </w:pPr>
    </w:p>
    <w:p w14:paraId="0FABD503" w14:textId="77777777" w:rsidR="00300CDD" w:rsidRDefault="00300CDD" w:rsidP="0056214D">
      <w:pPr>
        <w:pStyle w:val="afa"/>
        <w:spacing w:line="360" w:lineRule="auto"/>
        <w:jc w:val="both"/>
        <w:rPr>
          <w:rFonts w:ascii="Times New Roman" w:hAnsi="Times New Roman"/>
          <w:sz w:val="24"/>
          <w:szCs w:val="24"/>
        </w:rPr>
      </w:pPr>
      <w:r w:rsidRPr="006B630C">
        <w:rPr>
          <w:rFonts w:ascii="Times New Roman" w:hAnsi="Times New Roman"/>
          <w:sz w:val="24"/>
          <w:szCs w:val="24"/>
        </w:rPr>
        <w:t>Примечание:</w:t>
      </w:r>
      <w:r>
        <w:rPr>
          <w:rFonts w:ascii="Times New Roman" w:hAnsi="Times New Roman"/>
          <w:sz w:val="24"/>
          <w:szCs w:val="24"/>
        </w:rPr>
        <w:t xml:space="preserve"> </w:t>
      </w:r>
    </w:p>
    <w:p w14:paraId="4E179C65" w14:textId="77777777" w:rsidR="00300CDD" w:rsidRDefault="00300CDD" w:rsidP="0056214D">
      <w:pPr>
        <w:pStyle w:val="afa"/>
        <w:spacing w:line="360" w:lineRule="auto"/>
        <w:jc w:val="both"/>
        <w:rPr>
          <w:rFonts w:ascii="Times New Roman" w:hAnsi="Times New Roman"/>
          <w:sz w:val="24"/>
          <w:szCs w:val="24"/>
        </w:rPr>
      </w:pPr>
      <w:r>
        <w:rPr>
          <w:rFonts w:ascii="Times New Roman" w:hAnsi="Times New Roman"/>
          <w:sz w:val="24"/>
          <w:szCs w:val="24"/>
        </w:rPr>
        <w:t xml:space="preserve">1. </w:t>
      </w:r>
      <w:r w:rsidRPr="006B630C">
        <w:rPr>
          <w:rFonts w:ascii="Times New Roman" w:hAnsi="Times New Roman"/>
          <w:sz w:val="24"/>
          <w:szCs w:val="24"/>
        </w:rPr>
        <w:t>Нормы накопления крупногабаритных бытовых отходов следует принимать в размере 5% в составе приведенных значений твердых бытовых отходов.</w:t>
      </w:r>
    </w:p>
    <w:p w14:paraId="7AD7B364" w14:textId="77777777" w:rsidR="00300CDD" w:rsidRDefault="00300CDD" w:rsidP="0056214D">
      <w:pPr>
        <w:autoSpaceDE w:val="0"/>
        <w:autoSpaceDN w:val="0"/>
        <w:adjustRightInd w:val="0"/>
        <w:spacing w:line="360" w:lineRule="auto"/>
        <w:jc w:val="both"/>
        <w:outlineLvl w:val="0"/>
        <w:rPr>
          <w:rFonts w:ascii="Times New Roman" w:hAnsi="Times New Roman"/>
        </w:rPr>
      </w:pPr>
      <w:r>
        <w:rPr>
          <w:rFonts w:ascii="Times New Roman" w:hAnsi="Times New Roman"/>
        </w:rPr>
        <w:t>2. Нормы накопления ж</w:t>
      </w:r>
      <w:r w:rsidRPr="002340DB">
        <w:rPr>
          <w:rFonts w:ascii="Times New Roman" w:hAnsi="Times New Roman"/>
        </w:rPr>
        <w:t>идки</w:t>
      </w:r>
      <w:r>
        <w:rPr>
          <w:rFonts w:ascii="Times New Roman" w:hAnsi="Times New Roman"/>
        </w:rPr>
        <w:t>х</w:t>
      </w:r>
      <w:r w:rsidRPr="002340DB">
        <w:rPr>
          <w:rFonts w:ascii="Times New Roman" w:hAnsi="Times New Roman"/>
        </w:rPr>
        <w:t xml:space="preserve"> </w:t>
      </w:r>
      <w:r>
        <w:rPr>
          <w:rFonts w:ascii="Times New Roman" w:hAnsi="Times New Roman"/>
        </w:rPr>
        <w:t xml:space="preserve">бытовых отходов </w:t>
      </w:r>
      <w:r w:rsidRPr="002340DB">
        <w:rPr>
          <w:rFonts w:ascii="Times New Roman" w:hAnsi="Times New Roman"/>
        </w:rPr>
        <w:t>из выгребов (при отсутствии канализации)</w:t>
      </w:r>
      <w:r>
        <w:rPr>
          <w:rFonts w:ascii="Times New Roman" w:hAnsi="Times New Roman"/>
        </w:rPr>
        <w:t xml:space="preserve"> принимать в соответствии с Региональные нормативы градостроительного проектирования Самарской области, утвержденные Приказом министерства строительства Самарской области от 24 декабря 2014 г. N 526-п</w:t>
      </w:r>
    </w:p>
    <w:p w14:paraId="400A0853" w14:textId="6F7B5CB4" w:rsidR="00300CDD" w:rsidRDefault="00300CDD" w:rsidP="0056214D">
      <w:pPr>
        <w:pStyle w:val="afa"/>
        <w:spacing w:line="360" w:lineRule="auto"/>
        <w:jc w:val="both"/>
        <w:rPr>
          <w:rFonts w:ascii="Times New Roman" w:hAnsi="Times New Roman"/>
          <w:iCs/>
          <w:sz w:val="24"/>
          <w:szCs w:val="24"/>
        </w:rPr>
      </w:pPr>
      <w:bookmarkStart w:id="11" w:name="_Hlk503458313"/>
      <w:r>
        <w:rPr>
          <w:rFonts w:ascii="Times New Roman" w:hAnsi="Times New Roman"/>
          <w:sz w:val="24"/>
          <w:szCs w:val="24"/>
        </w:rPr>
        <w:lastRenderedPageBreak/>
        <w:t xml:space="preserve">3. </w:t>
      </w:r>
      <w:r w:rsidRPr="000B4561">
        <w:rPr>
          <w:rFonts w:ascii="Times New Roman" w:hAnsi="Times New Roman"/>
          <w:sz w:val="24"/>
          <w:szCs w:val="24"/>
        </w:rPr>
        <w:t>Размеры</w:t>
      </w:r>
      <w:r>
        <w:rPr>
          <w:rFonts w:ascii="Times New Roman" w:hAnsi="Times New Roman"/>
          <w:sz w:val="24"/>
          <w:szCs w:val="24"/>
        </w:rPr>
        <w:t xml:space="preserve"> </w:t>
      </w:r>
      <w:r w:rsidRPr="000B4561">
        <w:rPr>
          <w:rFonts w:ascii="Times New Roman" w:hAnsi="Times New Roman"/>
          <w:sz w:val="24"/>
          <w:szCs w:val="24"/>
        </w:rPr>
        <w:t>санитарно-защитных зон предприятий и сооружений по обез</w:t>
      </w:r>
      <w:r>
        <w:rPr>
          <w:rFonts w:ascii="Times New Roman" w:hAnsi="Times New Roman"/>
          <w:sz w:val="24"/>
          <w:szCs w:val="24"/>
        </w:rPr>
        <w:t>в</w:t>
      </w:r>
      <w:r w:rsidRPr="000B4561">
        <w:rPr>
          <w:rFonts w:ascii="Times New Roman" w:hAnsi="Times New Roman"/>
          <w:sz w:val="24"/>
          <w:szCs w:val="24"/>
        </w:rPr>
        <w:t xml:space="preserve">реживанию, транспортированию и переработке коммунальных отходов следует принимать по </w:t>
      </w:r>
      <w:hyperlink r:id="rId14" w:history="1">
        <w:r w:rsidRPr="000B4561">
          <w:rPr>
            <w:rFonts w:ascii="Times New Roman" w:hAnsi="Times New Roman"/>
            <w:sz w:val="24"/>
            <w:szCs w:val="24"/>
          </w:rPr>
          <w:t>таблице 12.3</w:t>
        </w:r>
      </w:hyperlink>
      <w:r w:rsidRPr="000B4561">
        <w:rPr>
          <w:rFonts w:ascii="Times New Roman" w:hAnsi="Times New Roman"/>
          <w:sz w:val="24"/>
          <w:szCs w:val="24"/>
        </w:rPr>
        <w:t xml:space="preserve">  </w:t>
      </w:r>
      <w:r w:rsidRPr="000B4561">
        <w:rPr>
          <w:rFonts w:ascii="Times New Roman" w:hAnsi="Times New Roman"/>
          <w:iCs/>
          <w:sz w:val="24"/>
          <w:szCs w:val="24"/>
        </w:rPr>
        <w:t>СП 42.13330.2016.</w:t>
      </w:r>
    </w:p>
    <w:p w14:paraId="6AA0516F" w14:textId="4377B887" w:rsidR="00232CBE" w:rsidRDefault="00232CBE" w:rsidP="00232CBE">
      <w:pPr>
        <w:pStyle w:val="afa"/>
        <w:spacing w:line="360" w:lineRule="auto"/>
        <w:jc w:val="both"/>
        <w:rPr>
          <w:rFonts w:ascii="Times New Roman" w:hAnsi="Times New Roman"/>
          <w:iCs/>
          <w:sz w:val="24"/>
          <w:szCs w:val="24"/>
        </w:rPr>
      </w:pPr>
    </w:p>
    <w:p w14:paraId="62EEE4B7" w14:textId="2C9DABF5" w:rsidR="00232CBE" w:rsidRDefault="00232CBE" w:rsidP="00232CBE">
      <w:pPr>
        <w:pStyle w:val="afa"/>
        <w:spacing w:line="360" w:lineRule="auto"/>
        <w:jc w:val="both"/>
        <w:rPr>
          <w:rFonts w:ascii="Times New Roman" w:hAnsi="Times New Roman"/>
          <w:iCs/>
          <w:sz w:val="24"/>
          <w:szCs w:val="24"/>
        </w:rPr>
      </w:pPr>
    </w:p>
    <w:p w14:paraId="37DAA103" w14:textId="340FF24A" w:rsidR="00232CBE" w:rsidRDefault="00232CBE" w:rsidP="00232CBE">
      <w:pPr>
        <w:pStyle w:val="afa"/>
        <w:spacing w:line="360" w:lineRule="auto"/>
        <w:jc w:val="both"/>
        <w:rPr>
          <w:rFonts w:ascii="Times New Roman" w:hAnsi="Times New Roman"/>
          <w:iCs/>
          <w:sz w:val="24"/>
          <w:szCs w:val="24"/>
        </w:rPr>
      </w:pPr>
    </w:p>
    <w:p w14:paraId="62CEE1EA" w14:textId="45905576" w:rsidR="00232CBE" w:rsidRDefault="00232CBE" w:rsidP="00232CBE">
      <w:pPr>
        <w:pStyle w:val="afa"/>
        <w:spacing w:line="360" w:lineRule="auto"/>
        <w:jc w:val="both"/>
        <w:rPr>
          <w:rFonts w:ascii="Times New Roman" w:hAnsi="Times New Roman"/>
          <w:iCs/>
          <w:sz w:val="24"/>
          <w:szCs w:val="24"/>
        </w:rPr>
      </w:pPr>
    </w:p>
    <w:p w14:paraId="4D2B7133" w14:textId="443D5170" w:rsidR="00232CBE" w:rsidRDefault="00232CBE" w:rsidP="00232CBE">
      <w:pPr>
        <w:pStyle w:val="afa"/>
        <w:spacing w:line="360" w:lineRule="auto"/>
        <w:jc w:val="both"/>
        <w:rPr>
          <w:rFonts w:ascii="Times New Roman" w:hAnsi="Times New Roman"/>
          <w:iCs/>
          <w:sz w:val="24"/>
          <w:szCs w:val="24"/>
        </w:rPr>
      </w:pPr>
    </w:p>
    <w:p w14:paraId="7F6A1298" w14:textId="2C6896A3" w:rsidR="00232CBE" w:rsidRDefault="00232CBE" w:rsidP="00232CBE">
      <w:pPr>
        <w:pStyle w:val="afa"/>
        <w:spacing w:line="360" w:lineRule="auto"/>
        <w:jc w:val="both"/>
        <w:rPr>
          <w:rFonts w:ascii="Times New Roman" w:hAnsi="Times New Roman"/>
          <w:iCs/>
          <w:sz w:val="24"/>
          <w:szCs w:val="24"/>
        </w:rPr>
      </w:pPr>
    </w:p>
    <w:p w14:paraId="4367B0C0" w14:textId="22D6B2FE" w:rsidR="00232CBE" w:rsidRDefault="00232CBE" w:rsidP="00232CBE">
      <w:pPr>
        <w:pStyle w:val="afa"/>
        <w:spacing w:line="360" w:lineRule="auto"/>
        <w:jc w:val="both"/>
        <w:rPr>
          <w:rFonts w:ascii="Times New Roman" w:hAnsi="Times New Roman"/>
          <w:iCs/>
          <w:sz w:val="24"/>
          <w:szCs w:val="24"/>
        </w:rPr>
      </w:pPr>
    </w:p>
    <w:p w14:paraId="219D75D8" w14:textId="6DE158BA" w:rsidR="00232CBE" w:rsidRDefault="00232CBE" w:rsidP="00232CBE">
      <w:pPr>
        <w:pStyle w:val="afa"/>
        <w:spacing w:line="360" w:lineRule="auto"/>
        <w:jc w:val="both"/>
        <w:rPr>
          <w:rFonts w:ascii="Times New Roman" w:hAnsi="Times New Roman"/>
          <w:iCs/>
          <w:sz w:val="24"/>
          <w:szCs w:val="24"/>
        </w:rPr>
      </w:pPr>
    </w:p>
    <w:p w14:paraId="7915BA2C" w14:textId="3FC213F0" w:rsidR="00232CBE" w:rsidRDefault="00232CBE" w:rsidP="00232CBE">
      <w:pPr>
        <w:pStyle w:val="afa"/>
        <w:spacing w:line="360" w:lineRule="auto"/>
        <w:jc w:val="both"/>
        <w:rPr>
          <w:rFonts w:ascii="Times New Roman" w:hAnsi="Times New Roman"/>
          <w:iCs/>
          <w:sz w:val="24"/>
          <w:szCs w:val="24"/>
        </w:rPr>
      </w:pPr>
    </w:p>
    <w:p w14:paraId="1383B0C3" w14:textId="651888E4" w:rsidR="00232CBE" w:rsidRDefault="00232CBE" w:rsidP="00232CBE">
      <w:pPr>
        <w:pStyle w:val="afa"/>
        <w:spacing w:line="360" w:lineRule="auto"/>
        <w:jc w:val="both"/>
        <w:rPr>
          <w:rFonts w:ascii="Times New Roman" w:hAnsi="Times New Roman"/>
          <w:iCs/>
          <w:sz w:val="24"/>
          <w:szCs w:val="24"/>
        </w:rPr>
      </w:pPr>
    </w:p>
    <w:p w14:paraId="794877E7" w14:textId="73085138" w:rsidR="00232CBE" w:rsidRDefault="00232CBE" w:rsidP="00232CBE">
      <w:pPr>
        <w:pStyle w:val="afa"/>
        <w:spacing w:line="360" w:lineRule="auto"/>
        <w:jc w:val="both"/>
        <w:rPr>
          <w:rFonts w:ascii="Times New Roman" w:hAnsi="Times New Roman"/>
          <w:iCs/>
          <w:sz w:val="24"/>
          <w:szCs w:val="24"/>
        </w:rPr>
      </w:pPr>
    </w:p>
    <w:p w14:paraId="2120D3DF" w14:textId="28D0F80E" w:rsidR="00232CBE" w:rsidRDefault="00232CBE" w:rsidP="00232CBE">
      <w:pPr>
        <w:pStyle w:val="afa"/>
        <w:spacing w:line="360" w:lineRule="auto"/>
        <w:jc w:val="both"/>
        <w:rPr>
          <w:rFonts w:ascii="Times New Roman" w:hAnsi="Times New Roman"/>
          <w:iCs/>
          <w:sz w:val="24"/>
          <w:szCs w:val="24"/>
        </w:rPr>
      </w:pPr>
    </w:p>
    <w:p w14:paraId="73C8F771" w14:textId="042F3FC7" w:rsidR="00232CBE" w:rsidRDefault="00232CBE" w:rsidP="00232CBE">
      <w:pPr>
        <w:pStyle w:val="afa"/>
        <w:spacing w:line="360" w:lineRule="auto"/>
        <w:jc w:val="both"/>
        <w:rPr>
          <w:rFonts w:ascii="Times New Roman" w:hAnsi="Times New Roman"/>
          <w:iCs/>
          <w:sz w:val="24"/>
          <w:szCs w:val="24"/>
        </w:rPr>
      </w:pPr>
    </w:p>
    <w:p w14:paraId="23AE5E48" w14:textId="4C16E463" w:rsidR="00232CBE" w:rsidRDefault="00232CBE" w:rsidP="00232CBE">
      <w:pPr>
        <w:pStyle w:val="afa"/>
        <w:spacing w:line="360" w:lineRule="auto"/>
        <w:jc w:val="both"/>
        <w:rPr>
          <w:rFonts w:ascii="Times New Roman" w:hAnsi="Times New Roman"/>
          <w:iCs/>
          <w:sz w:val="24"/>
          <w:szCs w:val="24"/>
        </w:rPr>
      </w:pPr>
    </w:p>
    <w:p w14:paraId="254492CB" w14:textId="127A15BF" w:rsidR="00232CBE" w:rsidRDefault="00232CBE" w:rsidP="00232CBE">
      <w:pPr>
        <w:pStyle w:val="afa"/>
        <w:spacing w:line="360" w:lineRule="auto"/>
        <w:jc w:val="both"/>
        <w:rPr>
          <w:rFonts w:ascii="Times New Roman" w:hAnsi="Times New Roman"/>
          <w:iCs/>
          <w:sz w:val="24"/>
          <w:szCs w:val="24"/>
        </w:rPr>
      </w:pPr>
    </w:p>
    <w:p w14:paraId="70A0F25C" w14:textId="79BD4BF2" w:rsidR="00232CBE" w:rsidRDefault="00232CBE" w:rsidP="00232CBE">
      <w:pPr>
        <w:pStyle w:val="afa"/>
        <w:spacing w:line="360" w:lineRule="auto"/>
        <w:jc w:val="both"/>
        <w:rPr>
          <w:rFonts w:ascii="Times New Roman" w:hAnsi="Times New Roman"/>
          <w:iCs/>
          <w:sz w:val="24"/>
          <w:szCs w:val="24"/>
        </w:rPr>
      </w:pPr>
    </w:p>
    <w:p w14:paraId="6E178091" w14:textId="4E155B8E" w:rsidR="00232CBE" w:rsidRDefault="00232CBE" w:rsidP="00232CBE">
      <w:pPr>
        <w:pStyle w:val="afa"/>
        <w:spacing w:line="360" w:lineRule="auto"/>
        <w:jc w:val="both"/>
        <w:rPr>
          <w:rFonts w:ascii="Times New Roman" w:hAnsi="Times New Roman"/>
          <w:iCs/>
          <w:sz w:val="24"/>
          <w:szCs w:val="24"/>
        </w:rPr>
      </w:pPr>
    </w:p>
    <w:p w14:paraId="246640E9" w14:textId="58083226" w:rsidR="00232CBE" w:rsidRDefault="00232CBE" w:rsidP="00232CBE">
      <w:pPr>
        <w:pStyle w:val="afa"/>
        <w:spacing w:line="360" w:lineRule="auto"/>
        <w:jc w:val="both"/>
        <w:rPr>
          <w:rFonts w:ascii="Times New Roman" w:hAnsi="Times New Roman"/>
          <w:iCs/>
          <w:sz w:val="24"/>
          <w:szCs w:val="24"/>
        </w:rPr>
      </w:pPr>
    </w:p>
    <w:p w14:paraId="4D78C0A8" w14:textId="1C050244" w:rsidR="00232CBE" w:rsidRDefault="00232CBE" w:rsidP="00232CBE">
      <w:pPr>
        <w:pStyle w:val="afa"/>
        <w:spacing w:line="360" w:lineRule="auto"/>
        <w:jc w:val="both"/>
        <w:rPr>
          <w:rFonts w:ascii="Times New Roman" w:hAnsi="Times New Roman"/>
          <w:iCs/>
          <w:sz w:val="24"/>
          <w:szCs w:val="24"/>
        </w:rPr>
      </w:pPr>
    </w:p>
    <w:p w14:paraId="0734B7A9" w14:textId="084BAFC9" w:rsidR="00232CBE" w:rsidRDefault="00232CBE" w:rsidP="00232CBE">
      <w:pPr>
        <w:pStyle w:val="afa"/>
        <w:spacing w:line="360" w:lineRule="auto"/>
        <w:jc w:val="both"/>
        <w:rPr>
          <w:rFonts w:ascii="Times New Roman" w:hAnsi="Times New Roman"/>
          <w:iCs/>
          <w:sz w:val="24"/>
          <w:szCs w:val="24"/>
        </w:rPr>
      </w:pPr>
    </w:p>
    <w:p w14:paraId="5AA367BE" w14:textId="0DEA30D3" w:rsidR="00232CBE" w:rsidRDefault="00232CBE" w:rsidP="00232CBE">
      <w:pPr>
        <w:pStyle w:val="afa"/>
        <w:spacing w:line="360" w:lineRule="auto"/>
        <w:jc w:val="both"/>
        <w:rPr>
          <w:rFonts w:ascii="Times New Roman" w:hAnsi="Times New Roman"/>
          <w:iCs/>
          <w:sz w:val="24"/>
          <w:szCs w:val="24"/>
        </w:rPr>
      </w:pPr>
    </w:p>
    <w:p w14:paraId="6C5FBA7C" w14:textId="360E1BFC" w:rsidR="00232CBE" w:rsidRDefault="00232CBE" w:rsidP="00232CBE">
      <w:pPr>
        <w:pStyle w:val="afa"/>
        <w:spacing w:line="360" w:lineRule="auto"/>
        <w:jc w:val="both"/>
        <w:rPr>
          <w:rFonts w:ascii="Times New Roman" w:hAnsi="Times New Roman"/>
          <w:iCs/>
          <w:sz w:val="24"/>
          <w:szCs w:val="24"/>
        </w:rPr>
      </w:pPr>
    </w:p>
    <w:p w14:paraId="56547048" w14:textId="37CDEA78" w:rsidR="00232CBE" w:rsidRDefault="00232CBE" w:rsidP="00232CBE">
      <w:pPr>
        <w:pStyle w:val="afa"/>
        <w:spacing w:line="360" w:lineRule="auto"/>
        <w:jc w:val="both"/>
        <w:rPr>
          <w:rFonts w:ascii="Times New Roman" w:hAnsi="Times New Roman"/>
          <w:iCs/>
          <w:sz w:val="24"/>
          <w:szCs w:val="24"/>
        </w:rPr>
      </w:pPr>
    </w:p>
    <w:p w14:paraId="71A8D3AF" w14:textId="79E2D7DE" w:rsidR="00232CBE" w:rsidRDefault="00232CBE" w:rsidP="00232CBE">
      <w:pPr>
        <w:pStyle w:val="afa"/>
        <w:spacing w:line="360" w:lineRule="auto"/>
        <w:jc w:val="both"/>
        <w:rPr>
          <w:rFonts w:ascii="Times New Roman" w:hAnsi="Times New Roman"/>
          <w:iCs/>
          <w:sz w:val="24"/>
          <w:szCs w:val="24"/>
        </w:rPr>
      </w:pPr>
    </w:p>
    <w:p w14:paraId="0E805297" w14:textId="2AE4504D" w:rsidR="007F4A3F" w:rsidRDefault="007F4A3F" w:rsidP="00232CBE">
      <w:pPr>
        <w:pStyle w:val="afa"/>
        <w:spacing w:line="360" w:lineRule="auto"/>
        <w:jc w:val="both"/>
        <w:rPr>
          <w:rFonts w:ascii="Times New Roman" w:hAnsi="Times New Roman"/>
          <w:iCs/>
          <w:sz w:val="24"/>
          <w:szCs w:val="24"/>
        </w:rPr>
      </w:pPr>
    </w:p>
    <w:p w14:paraId="13E96521" w14:textId="4ABAB7F4" w:rsidR="007F4A3F" w:rsidRDefault="007F4A3F" w:rsidP="00232CBE">
      <w:pPr>
        <w:pStyle w:val="afa"/>
        <w:spacing w:line="360" w:lineRule="auto"/>
        <w:jc w:val="both"/>
        <w:rPr>
          <w:rFonts w:ascii="Times New Roman" w:hAnsi="Times New Roman"/>
          <w:iCs/>
          <w:sz w:val="24"/>
          <w:szCs w:val="24"/>
        </w:rPr>
      </w:pPr>
    </w:p>
    <w:p w14:paraId="782FEEFE" w14:textId="75582E6A" w:rsidR="007F4A3F" w:rsidRDefault="007F4A3F" w:rsidP="00232CBE">
      <w:pPr>
        <w:pStyle w:val="afa"/>
        <w:spacing w:line="360" w:lineRule="auto"/>
        <w:jc w:val="both"/>
        <w:rPr>
          <w:rFonts w:ascii="Times New Roman" w:hAnsi="Times New Roman"/>
          <w:iCs/>
          <w:sz w:val="24"/>
          <w:szCs w:val="24"/>
        </w:rPr>
      </w:pPr>
    </w:p>
    <w:p w14:paraId="52F98DC5" w14:textId="77777777" w:rsidR="007F4A3F" w:rsidRDefault="007F4A3F" w:rsidP="00232CBE">
      <w:pPr>
        <w:pStyle w:val="afa"/>
        <w:spacing w:line="360" w:lineRule="auto"/>
        <w:jc w:val="both"/>
        <w:rPr>
          <w:rFonts w:ascii="Times New Roman" w:hAnsi="Times New Roman"/>
          <w:iCs/>
          <w:sz w:val="24"/>
          <w:szCs w:val="24"/>
        </w:rPr>
      </w:pPr>
    </w:p>
    <w:p w14:paraId="0D674F5B" w14:textId="32EDEF12" w:rsidR="00232CBE" w:rsidRDefault="00232CBE" w:rsidP="00232CBE">
      <w:pPr>
        <w:pStyle w:val="afa"/>
        <w:spacing w:line="360" w:lineRule="auto"/>
        <w:jc w:val="both"/>
        <w:rPr>
          <w:rFonts w:ascii="Times New Roman" w:hAnsi="Times New Roman"/>
          <w:iCs/>
          <w:sz w:val="24"/>
          <w:szCs w:val="24"/>
        </w:rPr>
      </w:pPr>
    </w:p>
    <w:p w14:paraId="6CF966F2" w14:textId="21D5FE50" w:rsidR="00232CBE" w:rsidRDefault="00232CBE" w:rsidP="00232CBE">
      <w:pPr>
        <w:pStyle w:val="afa"/>
        <w:spacing w:line="360" w:lineRule="auto"/>
        <w:jc w:val="both"/>
        <w:rPr>
          <w:rFonts w:ascii="Times New Roman" w:hAnsi="Times New Roman"/>
          <w:iCs/>
          <w:sz w:val="24"/>
          <w:szCs w:val="24"/>
        </w:rPr>
      </w:pPr>
    </w:p>
    <w:p w14:paraId="298A0946" w14:textId="77777777" w:rsidR="00232CBE" w:rsidRPr="00466973" w:rsidRDefault="00232CBE" w:rsidP="00232CBE">
      <w:pPr>
        <w:pStyle w:val="afa"/>
        <w:spacing w:line="360" w:lineRule="auto"/>
        <w:jc w:val="both"/>
        <w:rPr>
          <w:rFonts w:ascii="Times New Roman" w:hAnsi="Times New Roman"/>
          <w:iCs/>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2"/>
        <w:gridCol w:w="8910"/>
      </w:tblGrid>
      <w:tr w:rsidR="00300CDD" w:rsidRPr="00DE2AA1" w14:paraId="7394041F" w14:textId="77777777" w:rsidTr="005C24BE">
        <w:tc>
          <w:tcPr>
            <w:tcW w:w="637" w:type="dxa"/>
            <w:tcBorders>
              <w:top w:val="single" w:sz="36" w:space="0" w:color="ED7D31"/>
              <w:left w:val="single" w:sz="36" w:space="0" w:color="ED7D31"/>
              <w:bottom w:val="single" w:sz="36" w:space="0" w:color="FFFFFF"/>
              <w:right w:val="single" w:sz="36" w:space="0" w:color="FFFFFF"/>
            </w:tcBorders>
            <w:shd w:val="clear" w:color="auto" w:fill="ED7D31"/>
          </w:tcPr>
          <w:bookmarkEnd w:id="11"/>
          <w:p w14:paraId="5BEE41E0"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lastRenderedPageBreak/>
              <w:t>1.</w:t>
            </w:r>
            <w:r>
              <w:rPr>
                <w:rFonts w:ascii="Times New Roman" w:hAnsi="Times New Roman"/>
                <w:b/>
              </w:rPr>
              <w:t>7</w:t>
            </w:r>
          </w:p>
        </w:tc>
        <w:tc>
          <w:tcPr>
            <w:tcW w:w="9211" w:type="dxa"/>
            <w:tcBorders>
              <w:top w:val="single" w:sz="36" w:space="0" w:color="ED7D31"/>
              <w:left w:val="single" w:sz="36" w:space="0" w:color="FFFFFF"/>
              <w:bottom w:val="single" w:sz="36" w:space="0" w:color="FFFFFF"/>
              <w:right w:val="single" w:sz="36" w:space="0" w:color="FFFFFF"/>
            </w:tcBorders>
            <w:shd w:val="clear" w:color="auto" w:fill="auto"/>
          </w:tcPr>
          <w:p w14:paraId="5E621387" w14:textId="77777777" w:rsidR="00300CDD" w:rsidRPr="00DE2AA1" w:rsidRDefault="00300CDD" w:rsidP="005C24BE">
            <w:pPr>
              <w:shd w:val="clear" w:color="auto" w:fill="FFFFFF"/>
              <w:spacing w:line="360" w:lineRule="auto"/>
              <w:jc w:val="both"/>
              <w:rPr>
                <w:rFonts w:ascii="Times New Roman" w:hAnsi="Times New Roman"/>
                <w:b/>
              </w:rPr>
            </w:pPr>
            <w:r w:rsidRPr="00954E6F">
              <w:rPr>
                <w:rFonts w:ascii="Times New Roman" w:hAnsi="Times New Roman"/>
                <w:b/>
              </w:rPr>
              <w:t>Расчётные показатели минимально допустимого уровня обеспеченности</w:t>
            </w:r>
            <w:r>
              <w:rPr>
                <w:rFonts w:ascii="Times New Roman" w:hAnsi="Times New Roman"/>
                <w:b/>
              </w:rPr>
              <w:t xml:space="preserve"> </w:t>
            </w:r>
            <w:r w:rsidRPr="00954E6F">
              <w:rPr>
                <w:rFonts w:ascii="Times New Roman" w:hAnsi="Times New Roman"/>
                <w:b/>
              </w:rPr>
              <w:t>объектами местного значения сельского поселения в</w:t>
            </w:r>
            <w:r>
              <w:rPr>
                <w:rFonts w:ascii="Times New Roman" w:hAnsi="Times New Roman"/>
                <w:b/>
              </w:rPr>
              <w:t xml:space="preserve"> иных областях.</w:t>
            </w:r>
          </w:p>
        </w:tc>
      </w:tr>
    </w:tbl>
    <w:p w14:paraId="106F108D" w14:textId="77777777" w:rsidR="00300CDD" w:rsidRDefault="00300CDD" w:rsidP="00300CDD">
      <w:pPr>
        <w:autoSpaceDE w:val="0"/>
        <w:spacing w:line="360" w:lineRule="auto"/>
        <w:jc w:val="both"/>
        <w:rPr>
          <w:rFonts w:ascii="Times New Roman" w:eastAsia="TimesNewRomanPSMT" w:hAnsi="Times New Roman"/>
        </w:rPr>
      </w:pPr>
    </w:p>
    <w:p w14:paraId="0FDAAB4C" w14:textId="77777777" w:rsidR="00300CDD" w:rsidRPr="00267574" w:rsidRDefault="00300CDD" w:rsidP="00300CDD">
      <w:pPr>
        <w:autoSpaceDE w:val="0"/>
        <w:spacing w:line="360" w:lineRule="auto"/>
        <w:jc w:val="both"/>
        <w:rPr>
          <w:rFonts w:ascii="Times New Roman" w:eastAsia="TimesNewRomanPSMT" w:hAnsi="Times New Roman"/>
        </w:rPr>
      </w:pPr>
      <w:r w:rsidRPr="00267574">
        <w:rPr>
          <w:rFonts w:ascii="Times New Roman" w:eastAsia="TimesNewRomanPSMT" w:hAnsi="Times New Roman"/>
        </w:rPr>
        <w:t>Перечень объектов и расчетные показатели для объектов местного значения в иных областях установлены в соответствии с решением вопросов местного значения сельского поселения в различных сферах. Расчетные показатели для объектов местного значения в иных областях (в области культуры</w:t>
      </w:r>
      <w:r>
        <w:rPr>
          <w:rFonts w:ascii="Times New Roman" w:eastAsia="TimesNewRomanPSMT" w:hAnsi="Times New Roman"/>
        </w:rPr>
        <w:t xml:space="preserve">, </w:t>
      </w:r>
      <w:r w:rsidRPr="00267574">
        <w:rPr>
          <w:rFonts w:ascii="Times New Roman" w:eastAsia="TimesNewRomanPSMT" w:hAnsi="Times New Roman"/>
        </w:rPr>
        <w:t>искусства</w:t>
      </w:r>
      <w:r>
        <w:rPr>
          <w:rFonts w:ascii="Times New Roman" w:eastAsia="TimesNewRomanPSMT" w:hAnsi="Times New Roman"/>
        </w:rPr>
        <w:t xml:space="preserve"> и</w:t>
      </w:r>
      <w:r w:rsidRPr="00267574">
        <w:rPr>
          <w:rFonts w:ascii="Times New Roman" w:eastAsia="TimesNewRomanPSMT" w:hAnsi="Times New Roman"/>
        </w:rPr>
        <w:t xml:space="preserve"> библиотечного обслуживания, потребительского рынка, </w:t>
      </w:r>
      <w:r w:rsidRPr="00267574">
        <w:rPr>
          <w:rFonts w:ascii="Times New Roman" w:hAnsi="Times New Roman"/>
        </w:rPr>
        <w:t>создания условий для массового отдыха жителей поселения и организация обустройства мест массового отдыха населения</w:t>
      </w:r>
      <w:r>
        <w:rPr>
          <w:rFonts w:ascii="Times New Roman" w:hAnsi="Times New Roman"/>
        </w:rPr>
        <w:t>(благоустройство)</w:t>
      </w:r>
      <w:r w:rsidRPr="00267574">
        <w:rPr>
          <w:rFonts w:ascii="Times New Roman" w:eastAsia="TimesNewRomanPSMT" w:hAnsi="Times New Roman"/>
        </w:rPr>
        <w:t xml:space="preserve">, пожарной безопасности, предоставления муниципальных и государственных услуг, организации </w:t>
      </w:r>
      <w:r w:rsidRPr="00267574">
        <w:rPr>
          <w:rFonts w:ascii="Times New Roman" w:hAnsi="Times New Roman"/>
        </w:rPr>
        <w:t>ритуальных услуг и содержания мест захоронения</w:t>
      </w:r>
      <w:r>
        <w:rPr>
          <w:rFonts w:ascii="Times New Roman" w:hAnsi="Times New Roman"/>
        </w:rPr>
        <w:t>,</w:t>
      </w:r>
      <w:r w:rsidRPr="00E9066F">
        <w:rPr>
          <w:rFonts w:ascii="Times New Roman" w:hAnsi="Times New Roman"/>
          <w:b/>
        </w:rPr>
        <w:t xml:space="preserve"> </w:t>
      </w:r>
      <w:r w:rsidRPr="00E9066F">
        <w:rPr>
          <w:rFonts w:ascii="Times New Roman" w:hAnsi="Times New Roman"/>
        </w:rPr>
        <w:t>о</w:t>
      </w:r>
      <w:r w:rsidRPr="00E9066F">
        <w:rPr>
          <w:rFonts w:ascii="Times New Roman" w:eastAsia="TimesNewRomanPSMT" w:hAnsi="Times New Roman"/>
        </w:rPr>
        <w:t>рганизации и учреждения управления, кредитно-финансовые учреждения и предприятия связи</w:t>
      </w:r>
      <w:r w:rsidRPr="00267574">
        <w:rPr>
          <w:rFonts w:ascii="Times New Roman" w:eastAsia="TimesNewRomanPSMT" w:hAnsi="Times New Roman"/>
        </w:rPr>
        <w:t>), представлены в п. 1.7.1. – 1.7.</w:t>
      </w:r>
      <w:r>
        <w:rPr>
          <w:rFonts w:ascii="Times New Roman" w:eastAsia="TimesNewRomanPSMT" w:hAnsi="Times New Roman"/>
        </w:rPr>
        <w:t>7</w:t>
      </w:r>
      <w:r w:rsidRPr="00267574">
        <w:rPr>
          <w:rFonts w:ascii="Times New Roman" w:eastAsia="TimesNewRomanPSMT" w:hAnsi="Times New Roman"/>
        </w:rPr>
        <w:t>. местных нормативов градостроительного проектирования.</w:t>
      </w:r>
    </w:p>
    <w:p w14:paraId="52EA2D51" w14:textId="77777777" w:rsidR="00300CDD" w:rsidRPr="00267574" w:rsidRDefault="00300CDD" w:rsidP="00300CDD">
      <w:pPr>
        <w:autoSpaceDE w:val="0"/>
        <w:spacing w:line="276" w:lineRule="auto"/>
        <w:jc w:val="both"/>
        <w:rPr>
          <w:rFonts w:ascii="Times New Roman" w:eastAsia="TimesNewRomanPSMT" w:hAnsi="Times New Roman"/>
        </w:rPr>
      </w:pPr>
    </w:p>
    <w:p w14:paraId="7CD96ACB" w14:textId="77777777" w:rsidR="00300CDD" w:rsidRDefault="00300CDD" w:rsidP="00300CDD">
      <w:pPr>
        <w:pStyle w:val="afa"/>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8886"/>
      </w:tblGrid>
      <w:tr w:rsidR="00300CDD" w:rsidRPr="00DE2AA1" w14:paraId="638AE27C" w14:textId="77777777" w:rsidTr="005C24BE">
        <w:tc>
          <w:tcPr>
            <w:tcW w:w="656" w:type="dxa"/>
            <w:tcBorders>
              <w:top w:val="single" w:sz="36" w:space="0" w:color="ED7D31"/>
              <w:left w:val="single" w:sz="36" w:space="0" w:color="ED7D31"/>
              <w:bottom w:val="single" w:sz="36" w:space="0" w:color="FFFFFF"/>
              <w:right w:val="single" w:sz="4" w:space="0" w:color="FFFFFF"/>
            </w:tcBorders>
            <w:shd w:val="clear" w:color="auto" w:fill="ED7D31"/>
          </w:tcPr>
          <w:p w14:paraId="3BE2DCF1"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t>1.</w:t>
            </w:r>
            <w:r>
              <w:rPr>
                <w:rFonts w:ascii="Times New Roman" w:hAnsi="Times New Roman"/>
                <w:b/>
              </w:rPr>
              <w:t>7.1</w:t>
            </w:r>
          </w:p>
        </w:tc>
        <w:tc>
          <w:tcPr>
            <w:tcW w:w="9766" w:type="dxa"/>
            <w:tcBorders>
              <w:top w:val="single" w:sz="4" w:space="0" w:color="FFFFFF"/>
              <w:left w:val="single" w:sz="4" w:space="0" w:color="FFFFFF"/>
              <w:bottom w:val="single" w:sz="36" w:space="0" w:color="FFFFFF"/>
              <w:right w:val="single" w:sz="36" w:space="0" w:color="FFFFFF"/>
            </w:tcBorders>
            <w:shd w:val="clear" w:color="auto" w:fill="auto"/>
          </w:tcPr>
          <w:p w14:paraId="0942D24F" w14:textId="77777777" w:rsidR="00300CDD" w:rsidRPr="00DE2AA1" w:rsidRDefault="00300CDD" w:rsidP="005C24BE">
            <w:pPr>
              <w:shd w:val="clear" w:color="auto" w:fill="FFFFFF"/>
              <w:spacing w:line="360" w:lineRule="auto"/>
              <w:jc w:val="both"/>
              <w:rPr>
                <w:rFonts w:ascii="Times New Roman" w:hAnsi="Times New Roman"/>
                <w:b/>
              </w:rPr>
            </w:pPr>
            <w:r w:rsidRPr="00954E6F">
              <w:rPr>
                <w:rFonts w:ascii="Times New Roman" w:hAnsi="Times New Roman"/>
                <w:b/>
              </w:rPr>
              <w:t xml:space="preserve">Расчётные показатели </w:t>
            </w:r>
            <w:r>
              <w:rPr>
                <w:rFonts w:ascii="Times New Roman" w:hAnsi="Times New Roman"/>
                <w:b/>
              </w:rPr>
              <w:t>в области культуры и искусства и библиотечного обслуживания.</w:t>
            </w:r>
          </w:p>
        </w:tc>
      </w:tr>
    </w:tbl>
    <w:p w14:paraId="621F9B51" w14:textId="77777777" w:rsidR="00300CDD" w:rsidRDefault="00300CDD" w:rsidP="00300CDD">
      <w:pPr>
        <w:pStyle w:val="afa"/>
        <w:spacing w:line="360" w:lineRule="auto"/>
        <w:jc w:val="both"/>
        <w:rPr>
          <w:rFonts w:ascii="Times New Roman" w:eastAsia="TimesNewRomanPSMT" w:hAnsi="Times New Roman"/>
          <w:sz w:val="24"/>
          <w:szCs w:val="24"/>
        </w:rPr>
      </w:pPr>
    </w:p>
    <w:p w14:paraId="71965E52" w14:textId="77777777" w:rsidR="00300CDD" w:rsidRPr="0029778B" w:rsidRDefault="00300CDD" w:rsidP="00300CDD">
      <w:pPr>
        <w:pStyle w:val="afa"/>
        <w:spacing w:line="360" w:lineRule="auto"/>
        <w:jc w:val="both"/>
        <w:rPr>
          <w:rFonts w:ascii="Times New Roman" w:hAnsi="Times New Roman"/>
          <w:b/>
          <w:sz w:val="24"/>
          <w:szCs w:val="24"/>
        </w:rPr>
      </w:pPr>
      <w:r w:rsidRPr="0029778B">
        <w:rPr>
          <w:rFonts w:ascii="Times New Roman" w:eastAsia="TimesNewRomanPSMT" w:hAnsi="Times New Roman"/>
          <w:sz w:val="24"/>
          <w:szCs w:val="24"/>
        </w:rPr>
        <w:t xml:space="preserve">Расчетные показатели для объектов местного значения в области культуры </w:t>
      </w:r>
      <w:r>
        <w:rPr>
          <w:rFonts w:ascii="Times New Roman" w:eastAsia="TimesNewRomanPSMT" w:hAnsi="Times New Roman"/>
          <w:sz w:val="24"/>
          <w:szCs w:val="24"/>
        </w:rPr>
        <w:t xml:space="preserve">и библиотечного обслуживания </w:t>
      </w:r>
      <w:r w:rsidRPr="0029778B">
        <w:rPr>
          <w:rFonts w:ascii="Times New Roman" w:eastAsia="TimesNewRomanPSMT" w:hAnsi="Times New Roman"/>
          <w:sz w:val="24"/>
          <w:szCs w:val="24"/>
        </w:rPr>
        <w:t>представлены в таблице</w:t>
      </w:r>
      <w:r>
        <w:rPr>
          <w:rFonts w:ascii="Times New Roman" w:eastAsia="TimesNewRomanPSMT" w:hAnsi="Times New Roman"/>
          <w:sz w:val="24"/>
          <w:szCs w:val="24"/>
        </w:rPr>
        <w:t xml:space="preserve"> 1.7.1.</w:t>
      </w:r>
    </w:p>
    <w:p w14:paraId="0CF2CB81" w14:textId="1813B345" w:rsidR="00677206" w:rsidRDefault="00300CDD" w:rsidP="00677206">
      <w:pPr>
        <w:pStyle w:val="afa"/>
        <w:jc w:val="right"/>
        <w:rPr>
          <w:rFonts w:ascii="Times New Roman" w:eastAsia="TimesNewRomanPSMT" w:hAnsi="Times New Roman"/>
          <w:sz w:val="24"/>
          <w:szCs w:val="24"/>
        </w:rPr>
      </w:pPr>
      <w:r w:rsidRPr="0029778B">
        <w:rPr>
          <w:rFonts w:ascii="Times New Roman" w:eastAsia="TimesNewRomanPSMT" w:hAnsi="Times New Roman"/>
          <w:sz w:val="24"/>
          <w:szCs w:val="24"/>
        </w:rPr>
        <w:t>таблиц</w:t>
      </w:r>
      <w:r>
        <w:rPr>
          <w:rFonts w:ascii="Times New Roman" w:eastAsia="TimesNewRomanPSMT" w:hAnsi="Times New Roman"/>
          <w:sz w:val="24"/>
          <w:szCs w:val="24"/>
        </w:rPr>
        <w:t>а 1.7.1.</w:t>
      </w:r>
      <w:r w:rsidR="00677206" w:rsidRPr="00677206">
        <w:rPr>
          <w:rFonts w:ascii="Times New Roman" w:eastAsia="TimesNewRomanPSMT" w:hAnsi="Times New Roman"/>
        </w:rPr>
        <w:t xml:space="preserve"> </w:t>
      </w:r>
      <w:r w:rsidR="00677206">
        <w:rPr>
          <w:rFonts w:ascii="Times New Roman" w:eastAsia="TimesNewRomanPSMT" w:hAnsi="Times New Roman"/>
          <w:sz w:val="24"/>
          <w:szCs w:val="24"/>
        </w:rPr>
        <w:t xml:space="preserve">Расчетные показатели в области культуры </w:t>
      </w:r>
    </w:p>
    <w:p w14:paraId="30AD5F35" w14:textId="5975D25A" w:rsidR="00300CDD" w:rsidRDefault="00677206" w:rsidP="00677206">
      <w:pPr>
        <w:pStyle w:val="afa"/>
        <w:jc w:val="right"/>
        <w:rPr>
          <w:rFonts w:ascii="Times New Roman" w:eastAsia="TimesNewRomanPSMT" w:hAnsi="Times New Roman"/>
          <w:sz w:val="24"/>
          <w:szCs w:val="24"/>
        </w:rPr>
      </w:pPr>
      <w:r w:rsidRPr="00DA6DAC">
        <w:rPr>
          <w:rFonts w:ascii="Times New Roman" w:hAnsi="Times New Roman"/>
          <w:sz w:val="24"/>
          <w:szCs w:val="24"/>
        </w:rPr>
        <w:t xml:space="preserve">и </w:t>
      </w:r>
      <w:proofErr w:type="gramStart"/>
      <w:r w:rsidRPr="00DA6DAC">
        <w:rPr>
          <w:rFonts w:ascii="Times New Roman" w:hAnsi="Times New Roman"/>
          <w:sz w:val="24"/>
          <w:szCs w:val="24"/>
        </w:rPr>
        <w:t>искусства</w:t>
      </w:r>
      <w:proofErr w:type="gramEnd"/>
      <w:r w:rsidRPr="00DA6DAC">
        <w:rPr>
          <w:rFonts w:ascii="Times New Roman" w:hAnsi="Times New Roman"/>
          <w:sz w:val="24"/>
          <w:szCs w:val="24"/>
        </w:rPr>
        <w:t xml:space="preserve"> и библиотечного обслуживания</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5"/>
        <w:gridCol w:w="1894"/>
        <w:gridCol w:w="7"/>
        <w:gridCol w:w="1336"/>
        <w:gridCol w:w="1813"/>
        <w:gridCol w:w="1021"/>
        <w:gridCol w:w="1417"/>
        <w:gridCol w:w="709"/>
        <w:gridCol w:w="992"/>
      </w:tblGrid>
      <w:tr w:rsidR="00677206" w:rsidRPr="00DE2AA1" w14:paraId="11FD2428" w14:textId="77777777" w:rsidTr="00677206">
        <w:tc>
          <w:tcPr>
            <w:tcW w:w="445" w:type="dxa"/>
            <w:vMerge w:val="restart"/>
            <w:shd w:val="clear" w:color="auto" w:fill="auto"/>
          </w:tcPr>
          <w:p w14:paraId="062A51FE" w14:textId="77777777" w:rsidR="00677206" w:rsidRPr="00FB43ED" w:rsidRDefault="00677206" w:rsidP="005C24BE">
            <w:pPr>
              <w:rPr>
                <w:rFonts w:ascii="Times New Roman" w:hAnsi="Times New Roman"/>
                <w:color w:val="000000"/>
              </w:rPr>
            </w:pPr>
          </w:p>
          <w:p w14:paraId="209839AB" w14:textId="77777777" w:rsidR="00677206" w:rsidRPr="00FB43ED" w:rsidRDefault="00677206" w:rsidP="005C24BE">
            <w:pPr>
              <w:rPr>
                <w:rFonts w:ascii="Times New Roman" w:hAnsi="Times New Roman"/>
                <w:color w:val="000000"/>
              </w:rPr>
            </w:pPr>
          </w:p>
          <w:p w14:paraId="0AE91809" w14:textId="77777777" w:rsidR="00677206" w:rsidRPr="00FB43ED" w:rsidRDefault="00677206" w:rsidP="005C24BE">
            <w:pPr>
              <w:rPr>
                <w:rFonts w:ascii="Times New Roman" w:hAnsi="Times New Roman"/>
                <w:color w:val="000000"/>
              </w:rPr>
            </w:pPr>
          </w:p>
          <w:p w14:paraId="2B4BCC9D" w14:textId="77777777" w:rsidR="00677206" w:rsidRPr="00FB43ED" w:rsidRDefault="00677206" w:rsidP="005C24BE">
            <w:pPr>
              <w:rPr>
                <w:rFonts w:ascii="Times New Roman" w:hAnsi="Times New Roman"/>
                <w:color w:val="000000"/>
              </w:rPr>
            </w:pPr>
          </w:p>
          <w:p w14:paraId="15F5777B" w14:textId="77777777" w:rsidR="00677206" w:rsidRPr="00FB43ED" w:rsidRDefault="00677206" w:rsidP="005C24BE">
            <w:pPr>
              <w:rPr>
                <w:rFonts w:ascii="Times New Roman" w:hAnsi="Times New Roman"/>
                <w:color w:val="000000"/>
              </w:rPr>
            </w:pPr>
            <w:r w:rsidRPr="00FB43ED">
              <w:rPr>
                <w:rFonts w:ascii="Times New Roman" w:hAnsi="Times New Roman"/>
                <w:color w:val="000000"/>
              </w:rPr>
              <w:t>№</w:t>
            </w:r>
          </w:p>
        </w:tc>
        <w:tc>
          <w:tcPr>
            <w:tcW w:w="1894" w:type="dxa"/>
            <w:tcBorders>
              <w:bottom w:val="nil"/>
            </w:tcBorders>
            <w:shd w:val="clear" w:color="auto" w:fill="auto"/>
          </w:tcPr>
          <w:p w14:paraId="04F5785D" w14:textId="77777777" w:rsidR="00677206" w:rsidRPr="00FB43ED" w:rsidRDefault="00677206" w:rsidP="005C24BE">
            <w:pPr>
              <w:rPr>
                <w:rFonts w:ascii="Times New Roman" w:hAnsi="Times New Roman"/>
                <w:color w:val="000000"/>
              </w:rPr>
            </w:pPr>
          </w:p>
          <w:p w14:paraId="5817309F" w14:textId="77777777" w:rsidR="00677206" w:rsidRPr="00FB43ED" w:rsidRDefault="00677206" w:rsidP="005C24BE">
            <w:pPr>
              <w:jc w:val="center"/>
              <w:rPr>
                <w:rFonts w:ascii="Times New Roman" w:hAnsi="Times New Roman"/>
                <w:color w:val="000000"/>
              </w:rPr>
            </w:pPr>
          </w:p>
          <w:p w14:paraId="0CB11D61" w14:textId="77777777" w:rsidR="00677206" w:rsidRPr="00FB43ED" w:rsidRDefault="00677206" w:rsidP="005C24BE">
            <w:pPr>
              <w:jc w:val="center"/>
              <w:rPr>
                <w:rFonts w:ascii="Times New Roman" w:hAnsi="Times New Roman"/>
                <w:color w:val="000000"/>
              </w:rPr>
            </w:pPr>
            <w:r w:rsidRPr="00FB43ED">
              <w:rPr>
                <w:rFonts w:ascii="Times New Roman" w:hAnsi="Times New Roman"/>
                <w:color w:val="000000"/>
              </w:rPr>
              <w:t>Наименование вида</w:t>
            </w:r>
          </w:p>
          <w:p w14:paraId="01C0CF02" w14:textId="77777777" w:rsidR="00677206" w:rsidRPr="00FB43ED" w:rsidRDefault="00677206" w:rsidP="005C24BE">
            <w:pPr>
              <w:jc w:val="center"/>
              <w:rPr>
                <w:rFonts w:ascii="Times New Roman" w:hAnsi="Times New Roman"/>
                <w:color w:val="000000"/>
              </w:rPr>
            </w:pPr>
            <w:r w:rsidRPr="00FB43ED">
              <w:rPr>
                <w:rFonts w:ascii="Times New Roman" w:hAnsi="Times New Roman"/>
                <w:color w:val="000000"/>
              </w:rPr>
              <w:t>объекта местного значения</w:t>
            </w:r>
          </w:p>
        </w:tc>
        <w:tc>
          <w:tcPr>
            <w:tcW w:w="4177" w:type="dxa"/>
            <w:gridSpan w:val="4"/>
            <w:shd w:val="clear" w:color="auto" w:fill="auto"/>
          </w:tcPr>
          <w:p w14:paraId="5CD23F1D" w14:textId="77777777" w:rsidR="00677206" w:rsidRPr="00FB43ED" w:rsidRDefault="00677206" w:rsidP="005C24BE">
            <w:pPr>
              <w:jc w:val="center"/>
              <w:rPr>
                <w:rFonts w:ascii="Times New Roman" w:hAnsi="Times New Roman"/>
                <w:color w:val="000000"/>
              </w:rPr>
            </w:pPr>
            <w:r w:rsidRPr="00FB43ED">
              <w:rPr>
                <w:rFonts w:ascii="Times New Roman" w:hAnsi="Times New Roman"/>
                <w:color w:val="000000"/>
              </w:rPr>
              <w:t>Предельные значения расчетных</w:t>
            </w:r>
          </w:p>
          <w:p w14:paraId="08CC2F01" w14:textId="77777777" w:rsidR="00677206" w:rsidRPr="00FB43ED" w:rsidRDefault="00677206" w:rsidP="005C24BE">
            <w:pPr>
              <w:jc w:val="center"/>
              <w:rPr>
                <w:rFonts w:ascii="Times New Roman" w:hAnsi="Times New Roman"/>
                <w:color w:val="000000"/>
              </w:rPr>
            </w:pPr>
            <w:r w:rsidRPr="00FB43ED">
              <w:rPr>
                <w:rFonts w:ascii="Times New Roman" w:hAnsi="Times New Roman"/>
                <w:color w:val="000000"/>
              </w:rPr>
              <w:t xml:space="preserve"> показателей минимально допустимого уровня обеспеченности</w:t>
            </w:r>
          </w:p>
        </w:tc>
        <w:tc>
          <w:tcPr>
            <w:tcW w:w="3118" w:type="dxa"/>
            <w:gridSpan w:val="3"/>
            <w:shd w:val="clear" w:color="auto" w:fill="auto"/>
          </w:tcPr>
          <w:p w14:paraId="1C340053" w14:textId="77777777" w:rsidR="00677206" w:rsidRPr="00FB43ED" w:rsidRDefault="00677206" w:rsidP="005C24BE">
            <w:pPr>
              <w:jc w:val="center"/>
              <w:rPr>
                <w:rFonts w:ascii="Times New Roman" w:hAnsi="Times New Roman"/>
                <w:color w:val="000000"/>
              </w:rPr>
            </w:pPr>
            <w:r w:rsidRPr="00FB43ED">
              <w:rPr>
                <w:rFonts w:ascii="Times New Roman" w:hAnsi="Times New Roman"/>
                <w:color w:val="000000"/>
              </w:rPr>
              <w:t xml:space="preserve">Предельные </w:t>
            </w:r>
            <w:proofErr w:type="gramStart"/>
            <w:r w:rsidRPr="00FB43ED">
              <w:rPr>
                <w:rFonts w:ascii="Times New Roman" w:hAnsi="Times New Roman"/>
                <w:color w:val="000000"/>
              </w:rPr>
              <w:t>значения  расчетных</w:t>
            </w:r>
            <w:proofErr w:type="gramEnd"/>
            <w:r w:rsidRPr="00FB43ED">
              <w:rPr>
                <w:rFonts w:ascii="Times New Roman" w:hAnsi="Times New Roman"/>
                <w:color w:val="000000"/>
              </w:rPr>
              <w:t xml:space="preserve"> показателей максимально допустимого уровня территориальной доступности</w:t>
            </w:r>
          </w:p>
        </w:tc>
      </w:tr>
      <w:tr w:rsidR="00677206" w:rsidRPr="00DE2AA1" w14:paraId="6E53E97F" w14:textId="77777777" w:rsidTr="00677206">
        <w:trPr>
          <w:cantSplit/>
          <w:trHeight w:val="1134"/>
        </w:trPr>
        <w:tc>
          <w:tcPr>
            <w:tcW w:w="445" w:type="dxa"/>
            <w:vMerge/>
            <w:tcBorders>
              <w:bottom w:val="single" w:sz="2" w:space="0" w:color="000000"/>
            </w:tcBorders>
            <w:shd w:val="clear" w:color="auto" w:fill="auto"/>
          </w:tcPr>
          <w:p w14:paraId="3760C841" w14:textId="77777777" w:rsidR="00677206" w:rsidRPr="00FB43ED" w:rsidRDefault="00677206" w:rsidP="005C24BE">
            <w:pPr>
              <w:rPr>
                <w:rFonts w:ascii="Times New Roman" w:hAnsi="Times New Roman"/>
                <w:color w:val="000000"/>
              </w:rPr>
            </w:pPr>
          </w:p>
        </w:tc>
        <w:tc>
          <w:tcPr>
            <w:tcW w:w="1901" w:type="dxa"/>
            <w:gridSpan w:val="2"/>
            <w:tcBorders>
              <w:top w:val="nil"/>
              <w:bottom w:val="single" w:sz="2" w:space="0" w:color="000000"/>
            </w:tcBorders>
            <w:shd w:val="clear" w:color="auto" w:fill="auto"/>
          </w:tcPr>
          <w:p w14:paraId="16EF4885" w14:textId="77777777" w:rsidR="00677206" w:rsidRPr="00FB43ED" w:rsidRDefault="00677206" w:rsidP="005C24BE">
            <w:pPr>
              <w:rPr>
                <w:rFonts w:ascii="Times New Roman" w:hAnsi="Times New Roman"/>
                <w:color w:val="000000"/>
              </w:rPr>
            </w:pPr>
          </w:p>
        </w:tc>
        <w:tc>
          <w:tcPr>
            <w:tcW w:w="1336" w:type="dxa"/>
            <w:tcBorders>
              <w:bottom w:val="single" w:sz="2" w:space="0" w:color="000000"/>
              <w:right w:val="single" w:sz="2" w:space="0" w:color="000000"/>
            </w:tcBorders>
            <w:shd w:val="clear" w:color="auto" w:fill="auto"/>
          </w:tcPr>
          <w:p w14:paraId="74BDE729" w14:textId="77777777" w:rsidR="00677206" w:rsidRPr="00FB43ED" w:rsidRDefault="00677206" w:rsidP="005C24BE">
            <w:pPr>
              <w:jc w:val="center"/>
              <w:rPr>
                <w:rFonts w:ascii="Times New Roman" w:hAnsi="Times New Roman"/>
                <w:color w:val="000000"/>
              </w:rPr>
            </w:pPr>
          </w:p>
          <w:p w14:paraId="345A0FB9" w14:textId="77777777" w:rsidR="00677206" w:rsidRPr="00FB43ED" w:rsidRDefault="00677206" w:rsidP="005C24BE">
            <w:pPr>
              <w:jc w:val="center"/>
              <w:rPr>
                <w:rFonts w:ascii="Times New Roman" w:hAnsi="Times New Roman"/>
                <w:color w:val="000000"/>
              </w:rPr>
            </w:pPr>
            <w:r w:rsidRPr="00FB43ED">
              <w:rPr>
                <w:rFonts w:ascii="Times New Roman" w:hAnsi="Times New Roman"/>
                <w:color w:val="000000"/>
              </w:rPr>
              <w:t xml:space="preserve">Единица </w:t>
            </w:r>
          </w:p>
          <w:p w14:paraId="7E1A018C" w14:textId="77777777" w:rsidR="00677206" w:rsidRPr="00FB43ED" w:rsidRDefault="00677206" w:rsidP="005C24BE">
            <w:pPr>
              <w:jc w:val="center"/>
              <w:rPr>
                <w:rFonts w:ascii="Times New Roman" w:hAnsi="Times New Roman"/>
                <w:color w:val="000000"/>
              </w:rPr>
            </w:pPr>
            <w:r w:rsidRPr="00FB43ED">
              <w:rPr>
                <w:rFonts w:ascii="Times New Roman" w:hAnsi="Times New Roman"/>
                <w:color w:val="000000"/>
              </w:rPr>
              <w:t>измерения</w:t>
            </w:r>
          </w:p>
        </w:tc>
        <w:tc>
          <w:tcPr>
            <w:tcW w:w="1813" w:type="dxa"/>
            <w:tcBorders>
              <w:bottom w:val="single" w:sz="2" w:space="0" w:color="000000"/>
              <w:right w:val="single" w:sz="2" w:space="0" w:color="000000"/>
            </w:tcBorders>
            <w:shd w:val="clear" w:color="auto" w:fill="auto"/>
          </w:tcPr>
          <w:p w14:paraId="46BA53CA" w14:textId="77777777" w:rsidR="00677206" w:rsidRPr="00FB43ED" w:rsidRDefault="00677206" w:rsidP="005C24BE">
            <w:pPr>
              <w:jc w:val="center"/>
              <w:rPr>
                <w:rFonts w:ascii="Times New Roman" w:hAnsi="Times New Roman"/>
                <w:color w:val="000000"/>
              </w:rPr>
            </w:pPr>
          </w:p>
          <w:p w14:paraId="752D5701" w14:textId="77777777" w:rsidR="00677206" w:rsidRPr="00FB43ED" w:rsidRDefault="00677206" w:rsidP="005C24BE">
            <w:pPr>
              <w:jc w:val="center"/>
              <w:rPr>
                <w:rFonts w:ascii="Times New Roman" w:hAnsi="Times New Roman"/>
                <w:color w:val="000000"/>
              </w:rPr>
            </w:pPr>
            <w:r>
              <w:rPr>
                <w:rFonts w:ascii="Times New Roman" w:hAnsi="Times New Roman"/>
                <w:color w:val="000000"/>
              </w:rPr>
              <w:t>Численность населения</w:t>
            </w:r>
          </w:p>
        </w:tc>
        <w:tc>
          <w:tcPr>
            <w:tcW w:w="1021" w:type="dxa"/>
            <w:tcBorders>
              <w:bottom w:val="single" w:sz="2" w:space="0" w:color="000000"/>
              <w:right w:val="single" w:sz="2" w:space="0" w:color="000000"/>
            </w:tcBorders>
            <w:shd w:val="clear" w:color="auto" w:fill="auto"/>
          </w:tcPr>
          <w:p w14:paraId="425C6C49" w14:textId="77777777" w:rsidR="00677206" w:rsidRPr="00FB43ED" w:rsidRDefault="00677206" w:rsidP="005C24BE">
            <w:pPr>
              <w:jc w:val="center"/>
              <w:rPr>
                <w:rFonts w:ascii="Times New Roman" w:hAnsi="Times New Roman"/>
                <w:color w:val="000000"/>
              </w:rPr>
            </w:pPr>
            <w:r>
              <w:rPr>
                <w:rFonts w:ascii="Times New Roman" w:hAnsi="Times New Roman"/>
                <w:color w:val="000000"/>
              </w:rPr>
              <w:t>Значение показателя</w:t>
            </w:r>
          </w:p>
        </w:tc>
        <w:tc>
          <w:tcPr>
            <w:tcW w:w="1417" w:type="dxa"/>
            <w:tcBorders>
              <w:left w:val="single" w:sz="2" w:space="0" w:color="000000"/>
              <w:right w:val="single" w:sz="4" w:space="0" w:color="auto"/>
            </w:tcBorders>
            <w:shd w:val="clear" w:color="auto" w:fill="auto"/>
          </w:tcPr>
          <w:p w14:paraId="6EB30FDF" w14:textId="77777777" w:rsidR="00677206" w:rsidRPr="00FB43ED" w:rsidRDefault="00677206" w:rsidP="005C24BE">
            <w:pPr>
              <w:jc w:val="center"/>
              <w:rPr>
                <w:rFonts w:ascii="Times New Roman" w:hAnsi="Times New Roman"/>
                <w:color w:val="000000"/>
              </w:rPr>
            </w:pPr>
            <w:r w:rsidRPr="00FB43ED">
              <w:rPr>
                <w:rFonts w:ascii="Times New Roman" w:hAnsi="Times New Roman"/>
                <w:color w:val="000000"/>
              </w:rPr>
              <w:t>Вид доступности,</w:t>
            </w:r>
          </w:p>
          <w:p w14:paraId="6674D8AB" w14:textId="77777777" w:rsidR="00677206" w:rsidRPr="00FB43ED" w:rsidRDefault="00677206" w:rsidP="005C24BE">
            <w:pPr>
              <w:jc w:val="center"/>
              <w:rPr>
                <w:rFonts w:ascii="Times New Roman" w:hAnsi="Times New Roman"/>
                <w:color w:val="000000"/>
              </w:rPr>
            </w:pPr>
            <w:r w:rsidRPr="00FB43ED">
              <w:rPr>
                <w:rFonts w:ascii="Times New Roman" w:hAnsi="Times New Roman"/>
                <w:color w:val="000000"/>
              </w:rPr>
              <w:t>единица измерения</w:t>
            </w:r>
          </w:p>
        </w:tc>
        <w:tc>
          <w:tcPr>
            <w:tcW w:w="709" w:type="dxa"/>
            <w:tcBorders>
              <w:left w:val="single" w:sz="4" w:space="0" w:color="auto"/>
            </w:tcBorders>
            <w:shd w:val="clear" w:color="auto" w:fill="auto"/>
          </w:tcPr>
          <w:p w14:paraId="5E633EFE" w14:textId="77777777" w:rsidR="00677206" w:rsidRDefault="00677206" w:rsidP="001F7503">
            <w:pPr>
              <w:jc w:val="center"/>
              <w:rPr>
                <w:rFonts w:ascii="Times New Roman" w:hAnsi="Times New Roman"/>
                <w:color w:val="000000"/>
              </w:rPr>
            </w:pPr>
          </w:p>
          <w:p w14:paraId="51106826" w14:textId="61D5B3E5" w:rsidR="00677206" w:rsidRDefault="00677206" w:rsidP="001F7503">
            <w:pPr>
              <w:jc w:val="center"/>
              <w:rPr>
                <w:rFonts w:ascii="Times New Roman" w:hAnsi="Times New Roman"/>
                <w:color w:val="000000"/>
              </w:rPr>
            </w:pPr>
            <w:r>
              <w:rPr>
                <w:rFonts w:ascii="Times New Roman" w:hAnsi="Times New Roman"/>
                <w:color w:val="000000"/>
              </w:rPr>
              <w:t>Ед.</w:t>
            </w:r>
          </w:p>
          <w:p w14:paraId="2BA8FF4D" w14:textId="6B30FABF" w:rsidR="00677206" w:rsidRPr="00FB43ED" w:rsidRDefault="00677206" w:rsidP="001F7503">
            <w:pPr>
              <w:jc w:val="center"/>
              <w:rPr>
                <w:rFonts w:ascii="Times New Roman" w:hAnsi="Times New Roman"/>
                <w:color w:val="000000"/>
              </w:rPr>
            </w:pPr>
            <w:r>
              <w:rPr>
                <w:rFonts w:ascii="Times New Roman" w:hAnsi="Times New Roman"/>
                <w:color w:val="000000"/>
              </w:rPr>
              <w:t>изм.</w:t>
            </w:r>
          </w:p>
        </w:tc>
        <w:tc>
          <w:tcPr>
            <w:tcW w:w="992" w:type="dxa"/>
            <w:tcBorders>
              <w:left w:val="single" w:sz="4" w:space="0" w:color="auto"/>
            </w:tcBorders>
            <w:shd w:val="clear" w:color="auto" w:fill="auto"/>
          </w:tcPr>
          <w:p w14:paraId="599CC58F" w14:textId="77777777" w:rsidR="00677206" w:rsidRPr="00FB43ED" w:rsidRDefault="00677206" w:rsidP="005C24BE">
            <w:pPr>
              <w:jc w:val="center"/>
              <w:rPr>
                <w:rFonts w:ascii="Times New Roman" w:hAnsi="Times New Roman"/>
                <w:color w:val="000000"/>
              </w:rPr>
            </w:pPr>
            <w:r>
              <w:rPr>
                <w:rFonts w:ascii="Times New Roman" w:hAnsi="Times New Roman"/>
                <w:color w:val="000000"/>
              </w:rPr>
              <w:t>Значение показателя</w:t>
            </w:r>
          </w:p>
        </w:tc>
      </w:tr>
      <w:tr w:rsidR="00300CDD" w:rsidRPr="00DE2AA1" w14:paraId="335DD825" w14:textId="77777777" w:rsidTr="00AE506C">
        <w:trPr>
          <w:trHeight w:val="1607"/>
        </w:trPr>
        <w:tc>
          <w:tcPr>
            <w:tcW w:w="445" w:type="dxa"/>
            <w:tcBorders>
              <w:top w:val="single" w:sz="2" w:space="0" w:color="000000"/>
              <w:bottom w:val="single" w:sz="4" w:space="0" w:color="auto"/>
            </w:tcBorders>
            <w:shd w:val="clear" w:color="auto" w:fill="auto"/>
          </w:tcPr>
          <w:p w14:paraId="24319238" w14:textId="77777777" w:rsidR="00300CDD" w:rsidRPr="00FB43ED" w:rsidRDefault="00300CDD" w:rsidP="005C24BE">
            <w:pPr>
              <w:rPr>
                <w:rFonts w:ascii="Times New Roman" w:hAnsi="Times New Roman"/>
              </w:rPr>
            </w:pPr>
            <w:r w:rsidRPr="00FB43ED">
              <w:rPr>
                <w:rFonts w:ascii="Times New Roman" w:hAnsi="Times New Roman"/>
              </w:rPr>
              <w:t>1</w:t>
            </w:r>
          </w:p>
          <w:p w14:paraId="1CC3232C" w14:textId="77777777" w:rsidR="00300CDD" w:rsidRPr="00FB43ED" w:rsidRDefault="00300CDD" w:rsidP="005C24BE">
            <w:pPr>
              <w:rPr>
                <w:rFonts w:ascii="Times New Roman" w:hAnsi="Times New Roman"/>
              </w:rPr>
            </w:pPr>
          </w:p>
        </w:tc>
        <w:tc>
          <w:tcPr>
            <w:tcW w:w="1901" w:type="dxa"/>
            <w:gridSpan w:val="2"/>
            <w:tcBorders>
              <w:top w:val="single" w:sz="2" w:space="0" w:color="000000"/>
              <w:bottom w:val="single" w:sz="4" w:space="0" w:color="auto"/>
            </w:tcBorders>
            <w:shd w:val="clear" w:color="auto" w:fill="auto"/>
          </w:tcPr>
          <w:p w14:paraId="052904A3" w14:textId="77777777" w:rsidR="00300CDD" w:rsidRPr="00FB43ED" w:rsidRDefault="00300CDD" w:rsidP="005C24BE">
            <w:pPr>
              <w:rPr>
                <w:rFonts w:ascii="Times New Roman" w:hAnsi="Times New Roman"/>
              </w:rPr>
            </w:pPr>
            <w:r w:rsidRPr="00FB43ED">
              <w:rPr>
                <w:rFonts w:ascii="Times New Roman" w:hAnsi="Times New Roman"/>
              </w:rPr>
              <w:t>Учреждения культуры клубного типа сельских поселений</w:t>
            </w:r>
          </w:p>
        </w:tc>
        <w:tc>
          <w:tcPr>
            <w:tcW w:w="1336" w:type="dxa"/>
            <w:tcBorders>
              <w:top w:val="single" w:sz="2" w:space="0" w:color="000000"/>
              <w:bottom w:val="single" w:sz="4" w:space="0" w:color="auto"/>
              <w:right w:val="single" w:sz="2" w:space="0" w:color="000000"/>
            </w:tcBorders>
            <w:shd w:val="clear" w:color="auto" w:fill="auto"/>
          </w:tcPr>
          <w:p w14:paraId="11A396CB" w14:textId="77777777" w:rsidR="00300CDD" w:rsidRPr="00FB43ED" w:rsidRDefault="00300CDD" w:rsidP="005C24BE">
            <w:pPr>
              <w:jc w:val="center"/>
              <w:rPr>
                <w:rFonts w:ascii="Times New Roman" w:hAnsi="Times New Roman"/>
              </w:rPr>
            </w:pPr>
            <w:r w:rsidRPr="00FB43ED">
              <w:rPr>
                <w:rFonts w:ascii="Times New Roman" w:hAnsi="Times New Roman"/>
              </w:rPr>
              <w:t xml:space="preserve">кол-во мест/ 1 тыс. </w:t>
            </w:r>
            <w:r>
              <w:rPr>
                <w:rFonts w:ascii="Times New Roman" w:hAnsi="Times New Roman"/>
              </w:rPr>
              <w:t>жителей</w:t>
            </w:r>
          </w:p>
        </w:tc>
        <w:tc>
          <w:tcPr>
            <w:tcW w:w="1813" w:type="dxa"/>
            <w:tcBorders>
              <w:top w:val="single" w:sz="2" w:space="0" w:color="000000"/>
              <w:bottom w:val="single" w:sz="4" w:space="0" w:color="auto"/>
              <w:right w:val="single" w:sz="2" w:space="0" w:color="000000"/>
            </w:tcBorders>
            <w:shd w:val="clear" w:color="auto" w:fill="auto"/>
          </w:tcPr>
          <w:p w14:paraId="4BDC985A" w14:textId="77777777" w:rsidR="00300CDD" w:rsidRPr="00FB43ED" w:rsidRDefault="00300CDD" w:rsidP="005C24BE">
            <w:pPr>
              <w:pStyle w:val="ConsPlusNormal"/>
              <w:jc w:val="center"/>
              <w:rPr>
                <w:rFonts w:ascii="Times New Roman" w:hAnsi="Times New Roman" w:cs="Times New Roman"/>
              </w:rPr>
            </w:pPr>
            <w:r w:rsidRPr="00FB43ED">
              <w:rPr>
                <w:rFonts w:ascii="Times New Roman" w:hAnsi="Times New Roman" w:cs="Times New Roman"/>
              </w:rPr>
              <w:t>в сельском</w:t>
            </w:r>
          </w:p>
          <w:p w14:paraId="68CD8DC8" w14:textId="77777777" w:rsidR="00300CDD" w:rsidRPr="00FB43ED" w:rsidRDefault="00300CDD" w:rsidP="005C24BE">
            <w:pPr>
              <w:pStyle w:val="ConsPlusNormal"/>
              <w:jc w:val="center"/>
              <w:rPr>
                <w:rFonts w:ascii="Times New Roman" w:hAnsi="Times New Roman" w:cs="Times New Roman"/>
              </w:rPr>
            </w:pPr>
            <w:r w:rsidRPr="00FB43ED">
              <w:rPr>
                <w:rFonts w:ascii="Times New Roman" w:hAnsi="Times New Roman" w:cs="Times New Roman"/>
              </w:rPr>
              <w:t>поселении с числом жителей от 2 тысяч до 5 тысяч чел.</w:t>
            </w:r>
          </w:p>
        </w:tc>
        <w:tc>
          <w:tcPr>
            <w:tcW w:w="1021" w:type="dxa"/>
            <w:tcBorders>
              <w:top w:val="single" w:sz="2" w:space="0" w:color="000000"/>
              <w:bottom w:val="single" w:sz="4" w:space="0" w:color="auto"/>
              <w:right w:val="single" w:sz="2" w:space="0" w:color="000000"/>
            </w:tcBorders>
            <w:shd w:val="clear" w:color="auto" w:fill="auto"/>
          </w:tcPr>
          <w:p w14:paraId="30C530BC" w14:textId="77777777" w:rsidR="00300CDD" w:rsidRDefault="00300CDD" w:rsidP="005C24BE">
            <w:pPr>
              <w:jc w:val="center"/>
              <w:rPr>
                <w:rFonts w:ascii="Times New Roman" w:hAnsi="Times New Roman"/>
              </w:rPr>
            </w:pPr>
          </w:p>
          <w:p w14:paraId="17EB7889" w14:textId="77777777" w:rsidR="00300CDD" w:rsidRDefault="00300CDD" w:rsidP="005C24BE">
            <w:pPr>
              <w:jc w:val="center"/>
              <w:rPr>
                <w:rFonts w:ascii="Times New Roman" w:hAnsi="Times New Roman"/>
              </w:rPr>
            </w:pPr>
          </w:p>
          <w:p w14:paraId="3F7BEA40" w14:textId="77777777" w:rsidR="00300CDD" w:rsidRPr="003825D8" w:rsidRDefault="00300CDD" w:rsidP="005C24BE">
            <w:pPr>
              <w:jc w:val="center"/>
              <w:rPr>
                <w:rFonts w:ascii="Times New Roman" w:hAnsi="Times New Roman"/>
              </w:rPr>
            </w:pPr>
            <w:r w:rsidRPr="003825D8">
              <w:rPr>
                <w:rFonts w:ascii="Times New Roman" w:hAnsi="Times New Roman"/>
              </w:rPr>
              <w:t>100</w:t>
            </w:r>
          </w:p>
          <w:p w14:paraId="0FD661DC" w14:textId="77777777" w:rsidR="00300CDD" w:rsidRPr="00DF5511" w:rsidRDefault="00300CDD" w:rsidP="005C24BE">
            <w:pPr>
              <w:jc w:val="center"/>
              <w:rPr>
                <w:rFonts w:ascii="Times New Roman" w:hAnsi="Times New Roman"/>
                <w:i/>
                <w:color w:val="FF0000"/>
                <w:sz w:val="16"/>
                <w:szCs w:val="16"/>
              </w:rPr>
            </w:pPr>
          </w:p>
          <w:p w14:paraId="2E74E8C6" w14:textId="77777777" w:rsidR="00300CDD" w:rsidRPr="00FB43ED" w:rsidRDefault="00300CDD" w:rsidP="005C24BE">
            <w:pPr>
              <w:jc w:val="center"/>
              <w:rPr>
                <w:rFonts w:ascii="Times New Roman" w:hAnsi="Times New Roman"/>
              </w:rPr>
            </w:pPr>
          </w:p>
        </w:tc>
        <w:tc>
          <w:tcPr>
            <w:tcW w:w="1417" w:type="dxa"/>
            <w:tcBorders>
              <w:left w:val="single" w:sz="2" w:space="0" w:color="000000"/>
              <w:bottom w:val="single" w:sz="4" w:space="0" w:color="auto"/>
            </w:tcBorders>
            <w:shd w:val="clear" w:color="auto" w:fill="auto"/>
          </w:tcPr>
          <w:p w14:paraId="5612C214" w14:textId="77777777" w:rsidR="00300CDD" w:rsidRDefault="00300CDD" w:rsidP="005C24BE">
            <w:pPr>
              <w:jc w:val="center"/>
              <w:rPr>
                <w:rFonts w:ascii="Times New Roman" w:hAnsi="Times New Roman"/>
              </w:rPr>
            </w:pPr>
          </w:p>
          <w:p w14:paraId="28AC646A" w14:textId="77777777" w:rsidR="00300CDD" w:rsidRDefault="00300CDD" w:rsidP="005C24BE">
            <w:pPr>
              <w:jc w:val="center"/>
              <w:rPr>
                <w:rFonts w:ascii="Times New Roman" w:hAnsi="Times New Roman"/>
              </w:rPr>
            </w:pPr>
          </w:p>
          <w:p w14:paraId="7895069A" w14:textId="77777777" w:rsidR="00300CDD" w:rsidRPr="00FB43ED" w:rsidRDefault="00300CDD" w:rsidP="005C24BE">
            <w:pPr>
              <w:jc w:val="center"/>
              <w:rPr>
                <w:rFonts w:ascii="Times New Roman" w:hAnsi="Times New Roman"/>
              </w:rPr>
            </w:pPr>
            <w:r w:rsidRPr="00FB43ED">
              <w:rPr>
                <w:rFonts w:ascii="Times New Roman" w:hAnsi="Times New Roman"/>
              </w:rPr>
              <w:t>транспортная доступность</w:t>
            </w:r>
          </w:p>
        </w:tc>
        <w:tc>
          <w:tcPr>
            <w:tcW w:w="709" w:type="dxa"/>
            <w:tcBorders>
              <w:left w:val="single" w:sz="2" w:space="0" w:color="000000"/>
              <w:bottom w:val="single" w:sz="4" w:space="0" w:color="auto"/>
            </w:tcBorders>
            <w:shd w:val="clear" w:color="auto" w:fill="auto"/>
          </w:tcPr>
          <w:p w14:paraId="082B48D2" w14:textId="77777777" w:rsidR="00300CDD" w:rsidRDefault="00300CDD" w:rsidP="005C24BE">
            <w:pPr>
              <w:jc w:val="center"/>
              <w:rPr>
                <w:rFonts w:ascii="Times New Roman" w:hAnsi="Times New Roman"/>
              </w:rPr>
            </w:pPr>
          </w:p>
          <w:p w14:paraId="7F9551F7" w14:textId="77777777" w:rsidR="00300CDD" w:rsidRDefault="00300CDD" w:rsidP="005C24BE">
            <w:pPr>
              <w:jc w:val="center"/>
              <w:rPr>
                <w:rFonts w:ascii="Times New Roman" w:hAnsi="Times New Roman"/>
              </w:rPr>
            </w:pPr>
          </w:p>
          <w:p w14:paraId="1E765AFB" w14:textId="77777777" w:rsidR="00300CDD" w:rsidRDefault="00300CDD" w:rsidP="005C24BE">
            <w:pPr>
              <w:jc w:val="center"/>
              <w:rPr>
                <w:rFonts w:ascii="Times New Roman" w:hAnsi="Times New Roman"/>
              </w:rPr>
            </w:pPr>
          </w:p>
          <w:p w14:paraId="3D8D188A" w14:textId="77777777" w:rsidR="00300CDD" w:rsidRPr="00FB43ED" w:rsidRDefault="00300CDD" w:rsidP="005C24BE">
            <w:pPr>
              <w:jc w:val="center"/>
              <w:rPr>
                <w:rFonts w:ascii="Times New Roman" w:hAnsi="Times New Roman"/>
              </w:rPr>
            </w:pPr>
            <w:r w:rsidRPr="00FB43ED">
              <w:rPr>
                <w:rFonts w:ascii="Times New Roman" w:hAnsi="Times New Roman"/>
              </w:rPr>
              <w:t>мин</w:t>
            </w:r>
          </w:p>
        </w:tc>
        <w:tc>
          <w:tcPr>
            <w:tcW w:w="992" w:type="dxa"/>
            <w:tcBorders>
              <w:left w:val="single" w:sz="2" w:space="0" w:color="000000"/>
              <w:bottom w:val="single" w:sz="4" w:space="0" w:color="auto"/>
            </w:tcBorders>
            <w:shd w:val="clear" w:color="auto" w:fill="auto"/>
          </w:tcPr>
          <w:p w14:paraId="68F3394D" w14:textId="77777777" w:rsidR="00300CDD" w:rsidRDefault="00300CDD" w:rsidP="005C24BE">
            <w:pPr>
              <w:jc w:val="center"/>
              <w:rPr>
                <w:rFonts w:ascii="Times New Roman" w:hAnsi="Times New Roman"/>
              </w:rPr>
            </w:pPr>
          </w:p>
          <w:p w14:paraId="55EA30A3" w14:textId="77777777" w:rsidR="00300CDD" w:rsidRDefault="00300CDD" w:rsidP="005C24BE">
            <w:pPr>
              <w:jc w:val="center"/>
              <w:rPr>
                <w:rFonts w:ascii="Times New Roman" w:hAnsi="Times New Roman"/>
              </w:rPr>
            </w:pPr>
          </w:p>
          <w:p w14:paraId="1458CC1D" w14:textId="77777777" w:rsidR="00300CDD" w:rsidRDefault="00300CDD" w:rsidP="005C24BE">
            <w:pPr>
              <w:jc w:val="center"/>
              <w:rPr>
                <w:rFonts w:ascii="Times New Roman" w:hAnsi="Times New Roman"/>
              </w:rPr>
            </w:pPr>
          </w:p>
          <w:p w14:paraId="2D9B216B" w14:textId="77777777" w:rsidR="00300CDD" w:rsidRPr="00FB43ED" w:rsidRDefault="00300CDD" w:rsidP="005C24BE">
            <w:pPr>
              <w:jc w:val="center"/>
              <w:rPr>
                <w:rFonts w:ascii="Times New Roman" w:hAnsi="Times New Roman"/>
              </w:rPr>
            </w:pPr>
            <w:r>
              <w:rPr>
                <w:rFonts w:ascii="Times New Roman" w:hAnsi="Times New Roman"/>
              </w:rPr>
              <w:t>30</w:t>
            </w:r>
          </w:p>
        </w:tc>
      </w:tr>
      <w:tr w:rsidR="00300CDD" w:rsidRPr="00DE2AA1" w14:paraId="3F0A170C" w14:textId="77777777" w:rsidTr="00AE506C">
        <w:trPr>
          <w:trHeight w:val="1838"/>
        </w:trPr>
        <w:tc>
          <w:tcPr>
            <w:tcW w:w="445" w:type="dxa"/>
            <w:vMerge w:val="restart"/>
            <w:tcBorders>
              <w:top w:val="single" w:sz="4" w:space="0" w:color="auto"/>
            </w:tcBorders>
            <w:shd w:val="clear" w:color="auto" w:fill="auto"/>
          </w:tcPr>
          <w:p w14:paraId="3239C7DA" w14:textId="77777777" w:rsidR="00300CDD" w:rsidRPr="00FB43ED" w:rsidRDefault="00300CDD" w:rsidP="005C24BE">
            <w:pPr>
              <w:rPr>
                <w:rFonts w:ascii="Times New Roman" w:hAnsi="Times New Roman"/>
              </w:rPr>
            </w:pPr>
            <w:r w:rsidRPr="00FB43ED">
              <w:rPr>
                <w:rFonts w:ascii="Times New Roman" w:hAnsi="Times New Roman"/>
              </w:rPr>
              <w:lastRenderedPageBreak/>
              <w:t>2</w:t>
            </w:r>
          </w:p>
        </w:tc>
        <w:tc>
          <w:tcPr>
            <w:tcW w:w="1901" w:type="dxa"/>
            <w:gridSpan w:val="2"/>
            <w:vMerge w:val="restart"/>
            <w:tcBorders>
              <w:top w:val="single" w:sz="4" w:space="0" w:color="auto"/>
            </w:tcBorders>
            <w:shd w:val="clear" w:color="auto" w:fill="auto"/>
          </w:tcPr>
          <w:p w14:paraId="6DB4C9D0" w14:textId="77777777" w:rsidR="00300CDD" w:rsidRPr="00FB43ED" w:rsidRDefault="00300CDD" w:rsidP="005C24BE">
            <w:pPr>
              <w:rPr>
                <w:rFonts w:ascii="Times New Roman" w:hAnsi="Times New Roman"/>
              </w:rPr>
            </w:pPr>
            <w:r w:rsidRPr="00FB43ED">
              <w:rPr>
                <w:rFonts w:ascii="Times New Roman" w:hAnsi="Times New Roman"/>
              </w:rPr>
              <w:t>Общедоступные библиотеки сельских поселений (сельские массовые библиотеки)</w:t>
            </w:r>
          </w:p>
        </w:tc>
        <w:tc>
          <w:tcPr>
            <w:tcW w:w="1336" w:type="dxa"/>
            <w:tcBorders>
              <w:top w:val="single" w:sz="4" w:space="0" w:color="auto"/>
              <w:bottom w:val="single" w:sz="4" w:space="0" w:color="auto"/>
              <w:right w:val="single" w:sz="2" w:space="0" w:color="000000"/>
            </w:tcBorders>
            <w:shd w:val="clear" w:color="auto" w:fill="auto"/>
          </w:tcPr>
          <w:p w14:paraId="4BAF25AD" w14:textId="77777777" w:rsidR="00300CDD" w:rsidRPr="00FB43ED" w:rsidRDefault="00300CDD" w:rsidP="005C24BE">
            <w:pPr>
              <w:jc w:val="center"/>
              <w:rPr>
                <w:rFonts w:ascii="Times New Roman" w:hAnsi="Times New Roman"/>
              </w:rPr>
            </w:pPr>
            <w:r w:rsidRPr="00FB43ED">
              <w:rPr>
                <w:rFonts w:ascii="Times New Roman" w:hAnsi="Times New Roman"/>
              </w:rPr>
              <w:t>кол-во</w:t>
            </w:r>
            <w:r>
              <w:rPr>
                <w:rFonts w:ascii="Times New Roman" w:hAnsi="Times New Roman"/>
              </w:rPr>
              <w:t xml:space="preserve"> объектов/ на 1 тыс. жителей</w:t>
            </w:r>
          </w:p>
        </w:tc>
        <w:tc>
          <w:tcPr>
            <w:tcW w:w="1813" w:type="dxa"/>
            <w:tcBorders>
              <w:top w:val="single" w:sz="4" w:space="0" w:color="auto"/>
              <w:bottom w:val="single" w:sz="4" w:space="0" w:color="auto"/>
              <w:right w:val="single" w:sz="2" w:space="0" w:color="000000"/>
            </w:tcBorders>
            <w:shd w:val="clear" w:color="auto" w:fill="auto"/>
          </w:tcPr>
          <w:p w14:paraId="19453418" w14:textId="77777777" w:rsidR="00300CDD" w:rsidRPr="00FB43ED" w:rsidRDefault="00300CDD" w:rsidP="005C24BE">
            <w:pPr>
              <w:pStyle w:val="ConsPlusNormal"/>
              <w:jc w:val="center"/>
              <w:rPr>
                <w:rFonts w:ascii="Times New Roman" w:hAnsi="Times New Roman" w:cs="Times New Roman"/>
              </w:rPr>
            </w:pPr>
            <w:proofErr w:type="spellStart"/>
            <w:r>
              <w:rPr>
                <w:rFonts w:ascii="Times New Roman" w:hAnsi="Times New Roman" w:cs="Times New Roman"/>
              </w:rPr>
              <w:t>сУзюково</w:t>
            </w:r>
            <w:proofErr w:type="spellEnd"/>
            <w:r w:rsidRPr="00FB43ED">
              <w:rPr>
                <w:rFonts w:ascii="Times New Roman" w:hAnsi="Times New Roman" w:cs="Times New Roman"/>
              </w:rPr>
              <w:t xml:space="preserve"> </w:t>
            </w:r>
            <w:r>
              <w:rPr>
                <w:rFonts w:ascii="Times New Roman" w:hAnsi="Times New Roman" w:cs="Times New Roman"/>
              </w:rPr>
              <w:t>(</w:t>
            </w:r>
            <w:r w:rsidRPr="00FB43ED">
              <w:rPr>
                <w:rFonts w:ascii="Times New Roman" w:hAnsi="Times New Roman" w:cs="Times New Roman"/>
              </w:rPr>
              <w:t>число жителей свыше 1 тыс</w:t>
            </w:r>
            <w:r>
              <w:rPr>
                <w:rFonts w:ascii="Times New Roman" w:hAnsi="Times New Roman" w:cs="Times New Roman"/>
              </w:rPr>
              <w:t>.</w:t>
            </w:r>
            <w:r w:rsidRPr="00FB43ED">
              <w:rPr>
                <w:rFonts w:ascii="Times New Roman" w:hAnsi="Times New Roman" w:cs="Times New Roman"/>
              </w:rPr>
              <w:t xml:space="preserve"> чел</w:t>
            </w:r>
            <w:r>
              <w:rPr>
                <w:rFonts w:ascii="Times New Roman" w:hAnsi="Times New Roman" w:cs="Times New Roman"/>
              </w:rPr>
              <w:t>)</w:t>
            </w:r>
          </w:p>
        </w:tc>
        <w:tc>
          <w:tcPr>
            <w:tcW w:w="1021" w:type="dxa"/>
            <w:tcBorders>
              <w:top w:val="single" w:sz="4" w:space="0" w:color="auto"/>
              <w:bottom w:val="single" w:sz="4" w:space="0" w:color="auto"/>
              <w:right w:val="single" w:sz="2" w:space="0" w:color="000000"/>
            </w:tcBorders>
            <w:shd w:val="clear" w:color="auto" w:fill="auto"/>
          </w:tcPr>
          <w:p w14:paraId="0EEC32D2" w14:textId="77777777" w:rsidR="00300CDD" w:rsidRDefault="00300CDD" w:rsidP="005C24BE">
            <w:pPr>
              <w:pStyle w:val="ConsPlusNormal"/>
              <w:jc w:val="center"/>
              <w:rPr>
                <w:rFonts w:ascii="Times New Roman" w:hAnsi="Times New Roman" w:cs="Times New Roman"/>
              </w:rPr>
            </w:pPr>
          </w:p>
          <w:p w14:paraId="16665B50" w14:textId="77777777" w:rsidR="00300CDD" w:rsidRDefault="00300CDD" w:rsidP="005C24BE">
            <w:pPr>
              <w:pStyle w:val="ConsPlusNormal"/>
              <w:jc w:val="center"/>
              <w:rPr>
                <w:rFonts w:ascii="Times New Roman" w:hAnsi="Times New Roman" w:cs="Times New Roman"/>
              </w:rPr>
            </w:pPr>
          </w:p>
          <w:p w14:paraId="6FC9C84D" w14:textId="77777777" w:rsidR="00300CDD" w:rsidRDefault="00300CDD" w:rsidP="005C24BE">
            <w:pPr>
              <w:pStyle w:val="ConsPlusNormal"/>
              <w:jc w:val="center"/>
              <w:rPr>
                <w:rFonts w:ascii="Times New Roman" w:hAnsi="Times New Roman" w:cs="Times New Roman"/>
              </w:rPr>
            </w:pPr>
          </w:p>
          <w:p w14:paraId="2B1633AD" w14:textId="77777777" w:rsidR="00300CDD" w:rsidRPr="00FB43ED" w:rsidRDefault="00300CDD" w:rsidP="005C24BE">
            <w:pPr>
              <w:pStyle w:val="ConsPlusNormal"/>
              <w:jc w:val="center"/>
              <w:rPr>
                <w:rFonts w:ascii="Times New Roman" w:hAnsi="Times New Roman" w:cs="Times New Roman"/>
              </w:rPr>
            </w:pPr>
            <w:r w:rsidRPr="00FB43ED">
              <w:rPr>
                <w:rFonts w:ascii="Times New Roman" w:hAnsi="Times New Roman" w:cs="Times New Roman"/>
              </w:rPr>
              <w:t>1</w:t>
            </w:r>
          </w:p>
        </w:tc>
        <w:tc>
          <w:tcPr>
            <w:tcW w:w="1417" w:type="dxa"/>
            <w:vMerge w:val="restart"/>
            <w:tcBorders>
              <w:top w:val="single" w:sz="4" w:space="0" w:color="auto"/>
              <w:left w:val="single" w:sz="2" w:space="0" w:color="000000"/>
            </w:tcBorders>
            <w:shd w:val="clear" w:color="auto" w:fill="auto"/>
          </w:tcPr>
          <w:p w14:paraId="0DC93783" w14:textId="77777777" w:rsidR="00300CDD" w:rsidRDefault="00300CDD" w:rsidP="005C24BE">
            <w:pPr>
              <w:jc w:val="center"/>
              <w:rPr>
                <w:rFonts w:ascii="Times New Roman" w:hAnsi="Times New Roman"/>
              </w:rPr>
            </w:pPr>
          </w:p>
          <w:p w14:paraId="7B6350E3" w14:textId="77777777" w:rsidR="00300CDD" w:rsidRDefault="00300CDD" w:rsidP="005C24BE">
            <w:pPr>
              <w:jc w:val="center"/>
              <w:rPr>
                <w:rFonts w:ascii="Times New Roman" w:hAnsi="Times New Roman"/>
              </w:rPr>
            </w:pPr>
          </w:p>
          <w:p w14:paraId="2C230C6D" w14:textId="77777777" w:rsidR="00300CDD" w:rsidRPr="00FB43ED" w:rsidRDefault="00300CDD" w:rsidP="005C24BE">
            <w:pPr>
              <w:jc w:val="center"/>
              <w:rPr>
                <w:rFonts w:ascii="Times New Roman" w:hAnsi="Times New Roman"/>
              </w:rPr>
            </w:pPr>
            <w:r w:rsidRPr="00FB43ED">
              <w:rPr>
                <w:rFonts w:ascii="Times New Roman" w:hAnsi="Times New Roman"/>
              </w:rPr>
              <w:t>транспортная доступность</w:t>
            </w:r>
          </w:p>
        </w:tc>
        <w:tc>
          <w:tcPr>
            <w:tcW w:w="709" w:type="dxa"/>
            <w:vMerge w:val="restart"/>
            <w:tcBorders>
              <w:top w:val="single" w:sz="4" w:space="0" w:color="auto"/>
              <w:left w:val="single" w:sz="2" w:space="0" w:color="000000"/>
            </w:tcBorders>
            <w:shd w:val="clear" w:color="auto" w:fill="auto"/>
          </w:tcPr>
          <w:p w14:paraId="57A08418" w14:textId="77777777" w:rsidR="00300CDD" w:rsidRDefault="00300CDD" w:rsidP="005C24BE">
            <w:pPr>
              <w:jc w:val="center"/>
              <w:rPr>
                <w:rFonts w:ascii="Times New Roman" w:hAnsi="Times New Roman"/>
              </w:rPr>
            </w:pPr>
          </w:p>
          <w:p w14:paraId="43F86609" w14:textId="77777777" w:rsidR="00300CDD" w:rsidRDefault="00300CDD" w:rsidP="005C24BE">
            <w:pPr>
              <w:jc w:val="center"/>
              <w:rPr>
                <w:rFonts w:ascii="Times New Roman" w:hAnsi="Times New Roman"/>
              </w:rPr>
            </w:pPr>
          </w:p>
          <w:p w14:paraId="2B6F2E87" w14:textId="77777777" w:rsidR="00300CDD" w:rsidRPr="00FB43ED" w:rsidRDefault="00300CDD" w:rsidP="005C24BE">
            <w:pPr>
              <w:jc w:val="center"/>
              <w:rPr>
                <w:rFonts w:ascii="Times New Roman" w:hAnsi="Times New Roman"/>
              </w:rPr>
            </w:pPr>
            <w:r w:rsidRPr="00FB43ED">
              <w:rPr>
                <w:rFonts w:ascii="Times New Roman" w:hAnsi="Times New Roman"/>
              </w:rPr>
              <w:t>мин</w:t>
            </w:r>
          </w:p>
        </w:tc>
        <w:tc>
          <w:tcPr>
            <w:tcW w:w="992" w:type="dxa"/>
            <w:vMerge w:val="restart"/>
            <w:tcBorders>
              <w:top w:val="single" w:sz="4" w:space="0" w:color="auto"/>
              <w:left w:val="single" w:sz="2" w:space="0" w:color="000000"/>
            </w:tcBorders>
            <w:shd w:val="clear" w:color="auto" w:fill="auto"/>
          </w:tcPr>
          <w:p w14:paraId="6358C0EA" w14:textId="77777777" w:rsidR="00300CDD" w:rsidRDefault="00300CDD" w:rsidP="005C24BE">
            <w:pPr>
              <w:jc w:val="center"/>
              <w:rPr>
                <w:rFonts w:ascii="Times New Roman" w:hAnsi="Times New Roman"/>
              </w:rPr>
            </w:pPr>
          </w:p>
          <w:p w14:paraId="5EEDC2F9" w14:textId="77777777" w:rsidR="00300CDD" w:rsidRDefault="00300CDD" w:rsidP="005C24BE">
            <w:pPr>
              <w:jc w:val="center"/>
              <w:rPr>
                <w:rFonts w:ascii="Times New Roman" w:hAnsi="Times New Roman"/>
              </w:rPr>
            </w:pPr>
          </w:p>
          <w:p w14:paraId="625DAEDC" w14:textId="77777777" w:rsidR="00300CDD" w:rsidRPr="00FB43ED" w:rsidRDefault="00300CDD" w:rsidP="005C24BE">
            <w:pPr>
              <w:jc w:val="center"/>
              <w:rPr>
                <w:rFonts w:ascii="Times New Roman" w:hAnsi="Times New Roman"/>
              </w:rPr>
            </w:pPr>
            <w:r w:rsidRPr="00FB43ED">
              <w:rPr>
                <w:rFonts w:ascii="Times New Roman" w:hAnsi="Times New Roman"/>
              </w:rPr>
              <w:t>30</w:t>
            </w:r>
          </w:p>
        </w:tc>
      </w:tr>
      <w:tr w:rsidR="00300CDD" w:rsidRPr="00DE2AA1" w14:paraId="006056CA" w14:textId="77777777" w:rsidTr="00AE506C">
        <w:trPr>
          <w:trHeight w:val="1104"/>
        </w:trPr>
        <w:tc>
          <w:tcPr>
            <w:tcW w:w="445" w:type="dxa"/>
            <w:vMerge/>
            <w:shd w:val="clear" w:color="auto" w:fill="auto"/>
          </w:tcPr>
          <w:p w14:paraId="0122FB22" w14:textId="77777777" w:rsidR="00300CDD" w:rsidRPr="00FB43ED" w:rsidRDefault="00300CDD" w:rsidP="005C24BE">
            <w:pPr>
              <w:rPr>
                <w:rFonts w:ascii="Times New Roman" w:hAnsi="Times New Roman"/>
              </w:rPr>
            </w:pPr>
          </w:p>
        </w:tc>
        <w:tc>
          <w:tcPr>
            <w:tcW w:w="1901" w:type="dxa"/>
            <w:gridSpan w:val="2"/>
            <w:vMerge/>
            <w:shd w:val="clear" w:color="auto" w:fill="auto"/>
          </w:tcPr>
          <w:p w14:paraId="3608FDAD" w14:textId="77777777" w:rsidR="00300CDD" w:rsidRPr="00FB43ED" w:rsidRDefault="00300CDD" w:rsidP="005C24BE">
            <w:pPr>
              <w:rPr>
                <w:rFonts w:ascii="Times New Roman" w:hAnsi="Times New Roman"/>
              </w:rPr>
            </w:pPr>
          </w:p>
        </w:tc>
        <w:tc>
          <w:tcPr>
            <w:tcW w:w="1336" w:type="dxa"/>
            <w:tcBorders>
              <w:top w:val="single" w:sz="4" w:space="0" w:color="auto"/>
              <w:right w:val="single" w:sz="2" w:space="0" w:color="000000"/>
            </w:tcBorders>
            <w:shd w:val="clear" w:color="auto" w:fill="auto"/>
          </w:tcPr>
          <w:p w14:paraId="11F8A3C7" w14:textId="77777777" w:rsidR="00300CDD" w:rsidRPr="00FB43ED" w:rsidRDefault="00300CDD" w:rsidP="005C24BE">
            <w:pPr>
              <w:jc w:val="center"/>
              <w:rPr>
                <w:rFonts w:ascii="Times New Roman" w:hAnsi="Times New Roman"/>
              </w:rPr>
            </w:pPr>
            <w:r w:rsidRPr="00FB43ED">
              <w:rPr>
                <w:rFonts w:ascii="Times New Roman" w:hAnsi="Times New Roman"/>
              </w:rPr>
              <w:t>Кол-во</w:t>
            </w:r>
          </w:p>
          <w:p w14:paraId="0AAFC4A4" w14:textId="77777777" w:rsidR="00300CDD" w:rsidRDefault="00300CDD" w:rsidP="005C24BE">
            <w:pPr>
              <w:jc w:val="center"/>
              <w:rPr>
                <w:rFonts w:ascii="Times New Roman" w:hAnsi="Times New Roman"/>
              </w:rPr>
            </w:pPr>
            <w:r>
              <w:rPr>
                <w:rFonts w:ascii="Times New Roman" w:hAnsi="Times New Roman"/>
              </w:rPr>
              <w:t>Единиц хранения</w:t>
            </w:r>
          </w:p>
          <w:p w14:paraId="141775A9" w14:textId="77777777" w:rsidR="00300CDD" w:rsidRPr="00FB43ED" w:rsidRDefault="00300CDD" w:rsidP="005C24BE">
            <w:pPr>
              <w:jc w:val="center"/>
              <w:rPr>
                <w:rFonts w:ascii="Times New Roman" w:hAnsi="Times New Roman"/>
              </w:rPr>
            </w:pPr>
          </w:p>
        </w:tc>
        <w:tc>
          <w:tcPr>
            <w:tcW w:w="1813" w:type="dxa"/>
            <w:tcBorders>
              <w:top w:val="single" w:sz="4" w:space="0" w:color="auto"/>
              <w:right w:val="single" w:sz="2" w:space="0" w:color="000000"/>
            </w:tcBorders>
            <w:shd w:val="clear" w:color="auto" w:fill="auto"/>
          </w:tcPr>
          <w:p w14:paraId="6309A311" w14:textId="77777777" w:rsidR="00300CDD" w:rsidRDefault="00300CDD" w:rsidP="005C24BE">
            <w:pPr>
              <w:pStyle w:val="ConsPlusNormal"/>
              <w:jc w:val="center"/>
              <w:rPr>
                <w:rFonts w:ascii="Times New Roman" w:hAnsi="Times New Roman" w:cs="Times New Roman"/>
                <w:sz w:val="22"/>
                <w:szCs w:val="22"/>
              </w:rPr>
            </w:pPr>
            <w:r>
              <w:rPr>
                <w:rFonts w:ascii="Times New Roman" w:hAnsi="Times New Roman" w:cs="Times New Roman"/>
                <w:sz w:val="22"/>
                <w:szCs w:val="22"/>
              </w:rPr>
              <w:t xml:space="preserve">Свыше </w:t>
            </w:r>
          </w:p>
          <w:p w14:paraId="03C1B8BE" w14:textId="77777777" w:rsidR="00300CDD" w:rsidRPr="00FB43ED" w:rsidRDefault="00300CDD" w:rsidP="005C24BE">
            <w:pPr>
              <w:pStyle w:val="ConsPlusNormal"/>
              <w:jc w:val="center"/>
              <w:rPr>
                <w:rFonts w:ascii="Times New Roman" w:hAnsi="Times New Roman" w:cs="Times New Roman"/>
              </w:rPr>
            </w:pPr>
            <w:r>
              <w:rPr>
                <w:rFonts w:ascii="Times New Roman" w:hAnsi="Times New Roman" w:cs="Times New Roman"/>
                <w:sz w:val="22"/>
                <w:szCs w:val="22"/>
              </w:rPr>
              <w:t xml:space="preserve">2 до 5 </w:t>
            </w:r>
            <w:proofErr w:type="spellStart"/>
            <w:r>
              <w:rPr>
                <w:rFonts w:ascii="Times New Roman" w:hAnsi="Times New Roman" w:cs="Times New Roman"/>
                <w:sz w:val="22"/>
                <w:szCs w:val="22"/>
              </w:rPr>
              <w:t>тыс</w:t>
            </w:r>
            <w:proofErr w:type="spellEnd"/>
            <w:r>
              <w:rPr>
                <w:rFonts w:ascii="Times New Roman" w:hAnsi="Times New Roman" w:cs="Times New Roman"/>
                <w:sz w:val="22"/>
                <w:szCs w:val="22"/>
              </w:rPr>
              <w:t xml:space="preserve"> </w:t>
            </w:r>
            <w:proofErr w:type="spellStart"/>
            <w:proofErr w:type="gramStart"/>
            <w:r>
              <w:rPr>
                <w:rFonts w:ascii="Times New Roman" w:hAnsi="Times New Roman" w:cs="Times New Roman"/>
                <w:sz w:val="22"/>
                <w:szCs w:val="22"/>
              </w:rPr>
              <w:t>тыс.чел</w:t>
            </w:r>
            <w:proofErr w:type="spellEnd"/>
            <w:proofErr w:type="gramEnd"/>
          </w:p>
        </w:tc>
        <w:tc>
          <w:tcPr>
            <w:tcW w:w="1021" w:type="dxa"/>
            <w:tcBorders>
              <w:top w:val="single" w:sz="4" w:space="0" w:color="auto"/>
              <w:right w:val="single" w:sz="2" w:space="0" w:color="000000"/>
            </w:tcBorders>
            <w:shd w:val="clear" w:color="auto" w:fill="auto"/>
          </w:tcPr>
          <w:p w14:paraId="39D90446" w14:textId="77777777" w:rsidR="00300CDD" w:rsidRDefault="00300CDD" w:rsidP="005C24BE">
            <w:pPr>
              <w:pStyle w:val="ConsPlusNormal"/>
              <w:jc w:val="center"/>
              <w:rPr>
                <w:rFonts w:ascii="Times New Roman" w:hAnsi="Times New Roman" w:cs="Times New Roman"/>
              </w:rPr>
            </w:pPr>
            <w:r w:rsidRPr="00FB43ED">
              <w:rPr>
                <w:rFonts w:ascii="Times New Roman" w:hAnsi="Times New Roman" w:cs="Times New Roman"/>
              </w:rPr>
              <w:t>5</w:t>
            </w:r>
            <w:r>
              <w:rPr>
                <w:rFonts w:ascii="Times New Roman" w:hAnsi="Times New Roman" w:cs="Times New Roman"/>
              </w:rPr>
              <w:t>000</w:t>
            </w:r>
            <w:r w:rsidRPr="00FB43ED">
              <w:rPr>
                <w:rFonts w:ascii="Times New Roman" w:hAnsi="Times New Roman" w:cs="Times New Roman"/>
              </w:rPr>
              <w:t>-</w:t>
            </w:r>
          </w:p>
          <w:p w14:paraId="5585D48F" w14:textId="77777777" w:rsidR="00300CDD" w:rsidRPr="00FB43ED" w:rsidRDefault="00300CDD" w:rsidP="005C24BE">
            <w:pPr>
              <w:pStyle w:val="ConsPlusNormal"/>
              <w:jc w:val="center"/>
              <w:rPr>
                <w:rFonts w:ascii="Times New Roman" w:hAnsi="Times New Roman" w:cs="Times New Roman"/>
              </w:rPr>
            </w:pPr>
            <w:r w:rsidRPr="00FB43ED">
              <w:rPr>
                <w:rFonts w:ascii="Times New Roman" w:hAnsi="Times New Roman" w:cs="Times New Roman"/>
              </w:rPr>
              <w:t>6</w:t>
            </w:r>
            <w:r>
              <w:rPr>
                <w:rFonts w:ascii="Times New Roman" w:hAnsi="Times New Roman" w:cs="Times New Roman"/>
              </w:rPr>
              <w:t>000</w:t>
            </w:r>
          </w:p>
        </w:tc>
        <w:tc>
          <w:tcPr>
            <w:tcW w:w="1417" w:type="dxa"/>
            <w:vMerge/>
            <w:tcBorders>
              <w:left w:val="single" w:sz="2" w:space="0" w:color="000000"/>
            </w:tcBorders>
            <w:shd w:val="clear" w:color="auto" w:fill="auto"/>
          </w:tcPr>
          <w:p w14:paraId="0A3857B5" w14:textId="77777777" w:rsidR="00300CDD" w:rsidRPr="00FB43ED" w:rsidRDefault="00300CDD" w:rsidP="005C24BE">
            <w:pPr>
              <w:jc w:val="center"/>
              <w:rPr>
                <w:rFonts w:ascii="Times New Roman" w:hAnsi="Times New Roman"/>
              </w:rPr>
            </w:pPr>
          </w:p>
        </w:tc>
        <w:tc>
          <w:tcPr>
            <w:tcW w:w="709" w:type="dxa"/>
            <w:vMerge/>
            <w:tcBorders>
              <w:left w:val="single" w:sz="2" w:space="0" w:color="000000"/>
            </w:tcBorders>
            <w:shd w:val="clear" w:color="auto" w:fill="auto"/>
          </w:tcPr>
          <w:p w14:paraId="2E89617E" w14:textId="77777777" w:rsidR="00300CDD" w:rsidRPr="00FB43ED" w:rsidRDefault="00300CDD" w:rsidP="005C24BE">
            <w:pPr>
              <w:jc w:val="center"/>
              <w:rPr>
                <w:rFonts w:ascii="Times New Roman" w:hAnsi="Times New Roman"/>
              </w:rPr>
            </w:pPr>
          </w:p>
        </w:tc>
        <w:tc>
          <w:tcPr>
            <w:tcW w:w="992" w:type="dxa"/>
            <w:vMerge/>
            <w:tcBorders>
              <w:left w:val="single" w:sz="2" w:space="0" w:color="000000"/>
            </w:tcBorders>
            <w:shd w:val="clear" w:color="auto" w:fill="auto"/>
          </w:tcPr>
          <w:p w14:paraId="676DF517" w14:textId="77777777" w:rsidR="00300CDD" w:rsidRPr="00FB43ED" w:rsidRDefault="00300CDD" w:rsidP="005C24BE">
            <w:pPr>
              <w:jc w:val="center"/>
              <w:rPr>
                <w:rFonts w:ascii="Times New Roman" w:hAnsi="Times New Roman"/>
              </w:rPr>
            </w:pPr>
          </w:p>
        </w:tc>
      </w:tr>
      <w:tr w:rsidR="00300CDD" w:rsidRPr="00DE2AA1" w14:paraId="7873AF34" w14:textId="77777777" w:rsidTr="00AE506C">
        <w:trPr>
          <w:trHeight w:val="1611"/>
        </w:trPr>
        <w:tc>
          <w:tcPr>
            <w:tcW w:w="445" w:type="dxa"/>
            <w:vMerge/>
            <w:tcBorders>
              <w:bottom w:val="single" w:sz="4" w:space="0" w:color="auto"/>
            </w:tcBorders>
            <w:shd w:val="clear" w:color="auto" w:fill="auto"/>
          </w:tcPr>
          <w:p w14:paraId="0AEE3849" w14:textId="77777777" w:rsidR="00300CDD" w:rsidRPr="00FB43ED" w:rsidRDefault="00300CDD" w:rsidP="005C24BE">
            <w:pPr>
              <w:rPr>
                <w:rFonts w:ascii="Times New Roman" w:hAnsi="Times New Roman"/>
              </w:rPr>
            </w:pPr>
          </w:p>
        </w:tc>
        <w:tc>
          <w:tcPr>
            <w:tcW w:w="1901" w:type="dxa"/>
            <w:gridSpan w:val="2"/>
            <w:vMerge/>
            <w:tcBorders>
              <w:bottom w:val="single" w:sz="4" w:space="0" w:color="auto"/>
            </w:tcBorders>
            <w:shd w:val="clear" w:color="auto" w:fill="auto"/>
          </w:tcPr>
          <w:p w14:paraId="6FF20523" w14:textId="77777777" w:rsidR="00300CDD" w:rsidRPr="00FB43ED" w:rsidRDefault="00300CDD" w:rsidP="005C24BE">
            <w:pPr>
              <w:rPr>
                <w:rFonts w:ascii="Times New Roman" w:hAnsi="Times New Roman"/>
              </w:rPr>
            </w:pPr>
          </w:p>
        </w:tc>
        <w:tc>
          <w:tcPr>
            <w:tcW w:w="1336" w:type="dxa"/>
            <w:tcBorders>
              <w:bottom w:val="single" w:sz="4" w:space="0" w:color="auto"/>
              <w:right w:val="single" w:sz="2" w:space="0" w:color="000000"/>
            </w:tcBorders>
            <w:shd w:val="clear" w:color="auto" w:fill="auto"/>
          </w:tcPr>
          <w:p w14:paraId="32BBF5E9" w14:textId="77777777" w:rsidR="00300CDD" w:rsidRPr="00FB43ED" w:rsidRDefault="00300CDD" w:rsidP="005C24BE">
            <w:pPr>
              <w:jc w:val="center"/>
              <w:rPr>
                <w:rFonts w:ascii="Times New Roman" w:hAnsi="Times New Roman"/>
              </w:rPr>
            </w:pPr>
            <w:r>
              <w:rPr>
                <w:rFonts w:ascii="Times New Roman" w:hAnsi="Times New Roman"/>
              </w:rPr>
              <w:t xml:space="preserve">Количество читательских мест/ на 1 </w:t>
            </w:r>
            <w:proofErr w:type="spellStart"/>
            <w:proofErr w:type="gramStart"/>
            <w:r>
              <w:rPr>
                <w:rFonts w:ascii="Times New Roman" w:hAnsi="Times New Roman"/>
              </w:rPr>
              <w:t>тыс.чел</w:t>
            </w:r>
            <w:proofErr w:type="spellEnd"/>
            <w:proofErr w:type="gramEnd"/>
          </w:p>
        </w:tc>
        <w:tc>
          <w:tcPr>
            <w:tcW w:w="1813" w:type="dxa"/>
            <w:tcBorders>
              <w:top w:val="single" w:sz="4" w:space="0" w:color="auto"/>
              <w:bottom w:val="single" w:sz="4" w:space="0" w:color="auto"/>
              <w:right w:val="single" w:sz="2" w:space="0" w:color="000000"/>
            </w:tcBorders>
            <w:shd w:val="clear" w:color="auto" w:fill="auto"/>
          </w:tcPr>
          <w:p w14:paraId="6FD5AD0E" w14:textId="77777777" w:rsidR="00300CDD" w:rsidRDefault="00300CDD" w:rsidP="005C24BE">
            <w:pPr>
              <w:pStyle w:val="ConsPlusNormal"/>
              <w:jc w:val="center"/>
              <w:rPr>
                <w:rFonts w:ascii="Times New Roman" w:hAnsi="Times New Roman" w:cs="Times New Roman"/>
                <w:sz w:val="22"/>
                <w:szCs w:val="22"/>
              </w:rPr>
            </w:pPr>
            <w:r>
              <w:rPr>
                <w:rFonts w:ascii="Times New Roman" w:hAnsi="Times New Roman" w:cs="Times New Roman"/>
                <w:sz w:val="22"/>
                <w:szCs w:val="22"/>
              </w:rPr>
              <w:t xml:space="preserve">Свыше </w:t>
            </w:r>
          </w:p>
          <w:p w14:paraId="735CE1E0" w14:textId="77777777" w:rsidR="00300CDD" w:rsidRPr="00FB43ED" w:rsidRDefault="00300CDD" w:rsidP="005C24BE">
            <w:pPr>
              <w:pStyle w:val="ConsPlusNormal"/>
              <w:jc w:val="center"/>
              <w:rPr>
                <w:rFonts w:ascii="Times New Roman" w:hAnsi="Times New Roman" w:cs="Times New Roman"/>
              </w:rPr>
            </w:pPr>
            <w:r>
              <w:rPr>
                <w:rFonts w:ascii="Times New Roman" w:hAnsi="Times New Roman" w:cs="Times New Roman"/>
                <w:sz w:val="22"/>
                <w:szCs w:val="22"/>
              </w:rPr>
              <w:t xml:space="preserve">2 до 5 </w:t>
            </w:r>
            <w:proofErr w:type="spellStart"/>
            <w:r>
              <w:rPr>
                <w:rFonts w:ascii="Times New Roman" w:hAnsi="Times New Roman" w:cs="Times New Roman"/>
                <w:sz w:val="22"/>
                <w:szCs w:val="22"/>
              </w:rPr>
              <w:t>тыс</w:t>
            </w:r>
            <w:proofErr w:type="spellEnd"/>
            <w:r>
              <w:rPr>
                <w:rFonts w:ascii="Times New Roman" w:hAnsi="Times New Roman" w:cs="Times New Roman"/>
                <w:sz w:val="22"/>
                <w:szCs w:val="22"/>
              </w:rPr>
              <w:t xml:space="preserve"> </w:t>
            </w:r>
            <w:proofErr w:type="spellStart"/>
            <w:proofErr w:type="gramStart"/>
            <w:r>
              <w:rPr>
                <w:rFonts w:ascii="Times New Roman" w:hAnsi="Times New Roman" w:cs="Times New Roman"/>
                <w:sz w:val="22"/>
                <w:szCs w:val="22"/>
              </w:rPr>
              <w:t>тыс.чел</w:t>
            </w:r>
            <w:proofErr w:type="spellEnd"/>
            <w:proofErr w:type="gramEnd"/>
          </w:p>
        </w:tc>
        <w:tc>
          <w:tcPr>
            <w:tcW w:w="1021" w:type="dxa"/>
            <w:tcBorders>
              <w:top w:val="single" w:sz="4" w:space="0" w:color="auto"/>
              <w:bottom w:val="single" w:sz="4" w:space="0" w:color="auto"/>
              <w:right w:val="single" w:sz="2" w:space="0" w:color="000000"/>
            </w:tcBorders>
            <w:shd w:val="clear" w:color="auto" w:fill="auto"/>
          </w:tcPr>
          <w:p w14:paraId="4D524EE0" w14:textId="77777777" w:rsidR="00300CDD" w:rsidRPr="00FB43ED" w:rsidRDefault="00300CDD" w:rsidP="005C24BE">
            <w:pPr>
              <w:pStyle w:val="ConsPlusNormal"/>
              <w:jc w:val="center"/>
              <w:rPr>
                <w:rFonts w:ascii="Times New Roman" w:hAnsi="Times New Roman" w:cs="Times New Roman"/>
              </w:rPr>
            </w:pPr>
            <w:r w:rsidRPr="00FB43ED">
              <w:rPr>
                <w:rFonts w:ascii="Times New Roman" w:hAnsi="Times New Roman" w:cs="Times New Roman"/>
              </w:rPr>
              <w:t>4-5</w:t>
            </w:r>
          </w:p>
        </w:tc>
        <w:tc>
          <w:tcPr>
            <w:tcW w:w="1417" w:type="dxa"/>
            <w:tcBorders>
              <w:left w:val="single" w:sz="2" w:space="0" w:color="000000"/>
              <w:bottom w:val="single" w:sz="4" w:space="0" w:color="auto"/>
            </w:tcBorders>
            <w:shd w:val="clear" w:color="auto" w:fill="auto"/>
          </w:tcPr>
          <w:p w14:paraId="69A8D4FE" w14:textId="77777777" w:rsidR="00300CDD" w:rsidRPr="00FB43ED" w:rsidRDefault="00300CDD" w:rsidP="005C24BE">
            <w:pPr>
              <w:jc w:val="center"/>
              <w:rPr>
                <w:rFonts w:ascii="Times New Roman" w:hAnsi="Times New Roman"/>
              </w:rPr>
            </w:pPr>
          </w:p>
        </w:tc>
        <w:tc>
          <w:tcPr>
            <w:tcW w:w="709" w:type="dxa"/>
            <w:tcBorders>
              <w:left w:val="single" w:sz="2" w:space="0" w:color="000000"/>
              <w:bottom w:val="single" w:sz="4" w:space="0" w:color="auto"/>
            </w:tcBorders>
            <w:shd w:val="clear" w:color="auto" w:fill="auto"/>
          </w:tcPr>
          <w:p w14:paraId="0D000A84" w14:textId="77777777" w:rsidR="00300CDD" w:rsidRPr="00FB43ED" w:rsidRDefault="00300CDD" w:rsidP="005C24BE">
            <w:pPr>
              <w:jc w:val="center"/>
              <w:rPr>
                <w:rFonts w:ascii="Times New Roman" w:hAnsi="Times New Roman"/>
              </w:rPr>
            </w:pPr>
          </w:p>
        </w:tc>
        <w:tc>
          <w:tcPr>
            <w:tcW w:w="992" w:type="dxa"/>
            <w:tcBorders>
              <w:left w:val="single" w:sz="2" w:space="0" w:color="000000"/>
              <w:bottom w:val="single" w:sz="4" w:space="0" w:color="auto"/>
            </w:tcBorders>
            <w:shd w:val="clear" w:color="auto" w:fill="auto"/>
          </w:tcPr>
          <w:p w14:paraId="55A00F31" w14:textId="77777777" w:rsidR="00300CDD" w:rsidRPr="00FB43ED" w:rsidRDefault="00300CDD" w:rsidP="005C24BE">
            <w:pPr>
              <w:jc w:val="center"/>
              <w:rPr>
                <w:rFonts w:ascii="Times New Roman" w:hAnsi="Times New Roman"/>
              </w:rPr>
            </w:pPr>
          </w:p>
        </w:tc>
      </w:tr>
      <w:tr w:rsidR="00300CDD" w:rsidRPr="00DE2AA1" w14:paraId="0FCDD1A0" w14:textId="77777777" w:rsidTr="00AE506C">
        <w:trPr>
          <w:trHeight w:val="1598"/>
        </w:trPr>
        <w:tc>
          <w:tcPr>
            <w:tcW w:w="445" w:type="dxa"/>
            <w:tcBorders>
              <w:top w:val="single" w:sz="4" w:space="0" w:color="auto"/>
            </w:tcBorders>
            <w:shd w:val="clear" w:color="auto" w:fill="auto"/>
          </w:tcPr>
          <w:p w14:paraId="09154705" w14:textId="77777777" w:rsidR="00300CDD" w:rsidRPr="00FB43ED" w:rsidRDefault="00300CDD" w:rsidP="005C24BE">
            <w:pPr>
              <w:rPr>
                <w:rFonts w:ascii="Times New Roman" w:hAnsi="Times New Roman"/>
              </w:rPr>
            </w:pPr>
            <w:r w:rsidRPr="00FB43ED">
              <w:rPr>
                <w:rFonts w:ascii="Times New Roman" w:hAnsi="Times New Roman"/>
              </w:rPr>
              <w:t>3</w:t>
            </w:r>
          </w:p>
        </w:tc>
        <w:tc>
          <w:tcPr>
            <w:tcW w:w="1901" w:type="dxa"/>
            <w:gridSpan w:val="2"/>
            <w:tcBorders>
              <w:top w:val="single" w:sz="4" w:space="0" w:color="auto"/>
            </w:tcBorders>
            <w:shd w:val="clear" w:color="auto" w:fill="auto"/>
          </w:tcPr>
          <w:p w14:paraId="1052384D" w14:textId="77777777" w:rsidR="00300CDD" w:rsidRPr="00FB43ED" w:rsidRDefault="00300CDD" w:rsidP="005C24BE">
            <w:pPr>
              <w:rPr>
                <w:rFonts w:ascii="Times New Roman" w:hAnsi="Times New Roman"/>
              </w:rPr>
            </w:pPr>
            <w:r w:rsidRPr="00FB43ED">
              <w:rPr>
                <w:rFonts w:ascii="Times New Roman" w:hAnsi="Times New Roman"/>
              </w:rPr>
              <w:t>Детские библиотеки</w:t>
            </w:r>
          </w:p>
        </w:tc>
        <w:tc>
          <w:tcPr>
            <w:tcW w:w="1336" w:type="dxa"/>
            <w:tcBorders>
              <w:top w:val="single" w:sz="4" w:space="0" w:color="auto"/>
              <w:right w:val="single" w:sz="2" w:space="0" w:color="000000"/>
            </w:tcBorders>
            <w:shd w:val="clear" w:color="auto" w:fill="auto"/>
          </w:tcPr>
          <w:p w14:paraId="3D469F44" w14:textId="77777777" w:rsidR="00300CDD" w:rsidRPr="00FB43ED" w:rsidRDefault="00300CDD" w:rsidP="005C24BE">
            <w:pPr>
              <w:jc w:val="center"/>
              <w:rPr>
                <w:rFonts w:ascii="Times New Roman" w:hAnsi="Times New Roman"/>
              </w:rPr>
            </w:pPr>
            <w:r>
              <w:rPr>
                <w:rFonts w:ascii="Times New Roman" w:hAnsi="Times New Roman"/>
              </w:rPr>
              <w:t xml:space="preserve">Кол-во объектов на каждую 1 </w:t>
            </w:r>
            <w:proofErr w:type="spellStart"/>
            <w:r>
              <w:rPr>
                <w:rFonts w:ascii="Times New Roman" w:hAnsi="Times New Roman"/>
              </w:rPr>
              <w:t>тыс</w:t>
            </w:r>
            <w:proofErr w:type="spellEnd"/>
            <w:r>
              <w:rPr>
                <w:rFonts w:ascii="Times New Roman" w:hAnsi="Times New Roman"/>
              </w:rPr>
              <w:t xml:space="preserve"> детского населения</w:t>
            </w:r>
          </w:p>
        </w:tc>
        <w:tc>
          <w:tcPr>
            <w:tcW w:w="1813" w:type="dxa"/>
            <w:tcBorders>
              <w:top w:val="single" w:sz="4" w:space="0" w:color="auto"/>
              <w:right w:val="single" w:sz="2" w:space="0" w:color="000000"/>
            </w:tcBorders>
            <w:shd w:val="clear" w:color="auto" w:fill="auto"/>
          </w:tcPr>
          <w:p w14:paraId="5958BD82" w14:textId="77777777" w:rsidR="00300CDD" w:rsidRPr="00FB43ED" w:rsidRDefault="00300CDD" w:rsidP="005C24BE">
            <w:pPr>
              <w:pStyle w:val="ConsPlusNormal"/>
              <w:jc w:val="center"/>
              <w:rPr>
                <w:rFonts w:ascii="Times New Roman" w:hAnsi="Times New Roman" w:cs="Times New Roman"/>
              </w:rPr>
            </w:pPr>
            <w:r>
              <w:rPr>
                <w:rFonts w:ascii="Times New Roman" w:hAnsi="Times New Roman" w:cs="Times New Roman"/>
              </w:rPr>
              <w:t xml:space="preserve">с. </w:t>
            </w:r>
            <w:proofErr w:type="spellStart"/>
            <w:r>
              <w:rPr>
                <w:rFonts w:ascii="Times New Roman" w:hAnsi="Times New Roman" w:cs="Times New Roman"/>
              </w:rPr>
              <w:t>Узюково</w:t>
            </w:r>
            <w:proofErr w:type="spellEnd"/>
            <w:r w:rsidRPr="00FB43ED">
              <w:rPr>
                <w:rFonts w:ascii="Times New Roman" w:hAnsi="Times New Roman" w:cs="Times New Roman"/>
              </w:rPr>
              <w:t xml:space="preserve"> </w:t>
            </w:r>
            <w:r>
              <w:rPr>
                <w:rFonts w:ascii="Times New Roman" w:hAnsi="Times New Roman" w:cs="Times New Roman"/>
              </w:rPr>
              <w:t>(</w:t>
            </w:r>
            <w:r w:rsidRPr="00FB43ED">
              <w:rPr>
                <w:rFonts w:ascii="Times New Roman" w:hAnsi="Times New Roman" w:cs="Times New Roman"/>
              </w:rPr>
              <w:t>число жителей свыше 1 тыс</w:t>
            </w:r>
            <w:r>
              <w:rPr>
                <w:rFonts w:ascii="Times New Roman" w:hAnsi="Times New Roman" w:cs="Times New Roman"/>
              </w:rPr>
              <w:t>.</w:t>
            </w:r>
            <w:r w:rsidRPr="00FB43ED">
              <w:rPr>
                <w:rFonts w:ascii="Times New Roman" w:hAnsi="Times New Roman" w:cs="Times New Roman"/>
              </w:rPr>
              <w:t xml:space="preserve"> че</w:t>
            </w:r>
            <w:r>
              <w:rPr>
                <w:rFonts w:ascii="Times New Roman" w:hAnsi="Times New Roman" w:cs="Times New Roman"/>
              </w:rPr>
              <w:t>л.)</w:t>
            </w:r>
          </w:p>
          <w:p w14:paraId="3C6AFAD8" w14:textId="77777777" w:rsidR="00300CDD" w:rsidRPr="00FB43ED" w:rsidRDefault="00300CDD" w:rsidP="005C24BE">
            <w:pPr>
              <w:pStyle w:val="ConsPlusNormal"/>
              <w:jc w:val="center"/>
              <w:rPr>
                <w:rFonts w:ascii="Times New Roman" w:hAnsi="Times New Roman" w:cs="Times New Roman"/>
              </w:rPr>
            </w:pPr>
          </w:p>
        </w:tc>
        <w:tc>
          <w:tcPr>
            <w:tcW w:w="1021" w:type="dxa"/>
            <w:tcBorders>
              <w:top w:val="single" w:sz="4" w:space="0" w:color="auto"/>
              <w:right w:val="single" w:sz="2" w:space="0" w:color="000000"/>
            </w:tcBorders>
            <w:shd w:val="clear" w:color="auto" w:fill="auto"/>
          </w:tcPr>
          <w:p w14:paraId="6F260968" w14:textId="77777777" w:rsidR="00300CDD" w:rsidRDefault="00300CDD" w:rsidP="005C24BE">
            <w:pPr>
              <w:pStyle w:val="ConsPlusNormal"/>
              <w:jc w:val="center"/>
              <w:rPr>
                <w:rFonts w:ascii="Times New Roman" w:hAnsi="Times New Roman" w:cs="Times New Roman"/>
              </w:rPr>
            </w:pPr>
          </w:p>
          <w:p w14:paraId="2143CBED" w14:textId="77777777" w:rsidR="00300CDD" w:rsidRPr="00FB43ED" w:rsidRDefault="00300CDD" w:rsidP="005C24BE">
            <w:pPr>
              <w:pStyle w:val="ConsPlusNormal"/>
              <w:jc w:val="center"/>
              <w:rPr>
                <w:rFonts w:ascii="Times New Roman" w:hAnsi="Times New Roman" w:cs="Times New Roman"/>
              </w:rPr>
            </w:pPr>
            <w:r w:rsidRPr="00FB43ED">
              <w:rPr>
                <w:rFonts w:ascii="Times New Roman" w:hAnsi="Times New Roman" w:cs="Times New Roman"/>
              </w:rPr>
              <w:t xml:space="preserve">1 </w:t>
            </w:r>
          </w:p>
        </w:tc>
        <w:tc>
          <w:tcPr>
            <w:tcW w:w="1417" w:type="dxa"/>
            <w:tcBorders>
              <w:top w:val="single" w:sz="4" w:space="0" w:color="auto"/>
              <w:left w:val="single" w:sz="2" w:space="0" w:color="000000"/>
            </w:tcBorders>
            <w:shd w:val="clear" w:color="auto" w:fill="auto"/>
          </w:tcPr>
          <w:p w14:paraId="40F3015D" w14:textId="77777777" w:rsidR="00300CDD" w:rsidRPr="00FB43ED" w:rsidRDefault="00300CDD" w:rsidP="005C24BE">
            <w:pPr>
              <w:jc w:val="center"/>
              <w:rPr>
                <w:rFonts w:ascii="Times New Roman" w:hAnsi="Times New Roman"/>
              </w:rPr>
            </w:pPr>
            <w:r w:rsidRPr="00FB43ED">
              <w:rPr>
                <w:rFonts w:ascii="Times New Roman" w:hAnsi="Times New Roman"/>
              </w:rPr>
              <w:t>транспортная доступность</w:t>
            </w:r>
          </w:p>
        </w:tc>
        <w:tc>
          <w:tcPr>
            <w:tcW w:w="709" w:type="dxa"/>
            <w:tcBorders>
              <w:top w:val="single" w:sz="4" w:space="0" w:color="auto"/>
              <w:left w:val="single" w:sz="2" w:space="0" w:color="000000"/>
            </w:tcBorders>
            <w:shd w:val="clear" w:color="auto" w:fill="auto"/>
          </w:tcPr>
          <w:p w14:paraId="45882474" w14:textId="77777777" w:rsidR="00300CDD" w:rsidRDefault="00300CDD" w:rsidP="005C24BE">
            <w:pPr>
              <w:jc w:val="center"/>
              <w:rPr>
                <w:rFonts w:ascii="Times New Roman" w:hAnsi="Times New Roman"/>
              </w:rPr>
            </w:pPr>
          </w:p>
          <w:p w14:paraId="12EB3D8D" w14:textId="77777777" w:rsidR="00300CDD" w:rsidRPr="00FB43ED" w:rsidRDefault="00300CDD" w:rsidP="005C24BE">
            <w:pPr>
              <w:jc w:val="center"/>
              <w:rPr>
                <w:rFonts w:ascii="Times New Roman" w:hAnsi="Times New Roman"/>
              </w:rPr>
            </w:pPr>
            <w:r w:rsidRPr="00FB43ED">
              <w:rPr>
                <w:rFonts w:ascii="Times New Roman" w:hAnsi="Times New Roman"/>
              </w:rPr>
              <w:t>мин</w:t>
            </w:r>
          </w:p>
        </w:tc>
        <w:tc>
          <w:tcPr>
            <w:tcW w:w="992" w:type="dxa"/>
            <w:tcBorders>
              <w:top w:val="single" w:sz="4" w:space="0" w:color="auto"/>
              <w:left w:val="single" w:sz="2" w:space="0" w:color="000000"/>
            </w:tcBorders>
            <w:shd w:val="clear" w:color="auto" w:fill="auto"/>
          </w:tcPr>
          <w:p w14:paraId="65A501AB" w14:textId="77777777" w:rsidR="00300CDD" w:rsidRDefault="00300CDD" w:rsidP="005C24BE">
            <w:pPr>
              <w:jc w:val="center"/>
              <w:rPr>
                <w:rFonts w:ascii="Times New Roman" w:hAnsi="Times New Roman"/>
              </w:rPr>
            </w:pPr>
          </w:p>
          <w:p w14:paraId="063DE6D9" w14:textId="77777777" w:rsidR="00300CDD" w:rsidRPr="00FB43ED" w:rsidRDefault="00300CDD" w:rsidP="005C24BE">
            <w:pPr>
              <w:jc w:val="center"/>
              <w:rPr>
                <w:rFonts w:ascii="Times New Roman" w:hAnsi="Times New Roman"/>
              </w:rPr>
            </w:pPr>
            <w:r w:rsidRPr="00FB43ED">
              <w:rPr>
                <w:rFonts w:ascii="Times New Roman" w:hAnsi="Times New Roman"/>
              </w:rPr>
              <w:t>30</w:t>
            </w:r>
          </w:p>
        </w:tc>
      </w:tr>
    </w:tbl>
    <w:p w14:paraId="65EFA2D7" w14:textId="77777777" w:rsidR="00300CDD" w:rsidRPr="00AE5724" w:rsidRDefault="00300CDD" w:rsidP="00300CDD">
      <w:pPr>
        <w:pStyle w:val="afa"/>
        <w:jc w:val="center"/>
        <w:rPr>
          <w:rFonts w:ascii="Times New Roman" w:hAnsi="Times New Roman"/>
          <w:b/>
          <w:i/>
          <w:sz w:val="16"/>
          <w:szCs w:val="16"/>
        </w:rPr>
      </w:pPr>
    </w:p>
    <w:p w14:paraId="35470964" w14:textId="77777777" w:rsidR="00300CDD" w:rsidRPr="00677206" w:rsidRDefault="00300CDD" w:rsidP="00300CDD">
      <w:pPr>
        <w:autoSpaceDE w:val="0"/>
        <w:autoSpaceDN w:val="0"/>
        <w:adjustRightInd w:val="0"/>
        <w:spacing w:line="360" w:lineRule="auto"/>
        <w:jc w:val="both"/>
        <w:rPr>
          <w:rFonts w:ascii="Times New Roman" w:hAnsi="Times New Roman"/>
        </w:rPr>
      </w:pPr>
      <w:r w:rsidRPr="00677206">
        <w:rPr>
          <w:rFonts w:ascii="Times New Roman" w:hAnsi="Times New Roman"/>
        </w:rPr>
        <w:t>Примечание:</w:t>
      </w:r>
    </w:p>
    <w:p w14:paraId="014021C4" w14:textId="77777777" w:rsidR="00300CDD" w:rsidRDefault="00300CDD" w:rsidP="00300CDD">
      <w:pPr>
        <w:autoSpaceDE w:val="0"/>
        <w:autoSpaceDN w:val="0"/>
        <w:adjustRightInd w:val="0"/>
        <w:spacing w:line="360" w:lineRule="auto"/>
        <w:jc w:val="both"/>
        <w:rPr>
          <w:rFonts w:ascii="Times New Roman" w:hAnsi="Times New Roman"/>
        </w:rPr>
      </w:pPr>
      <w:r w:rsidRPr="00677206">
        <w:rPr>
          <w:rFonts w:ascii="Times New Roman" w:hAnsi="Times New Roman"/>
        </w:rPr>
        <w:t>1. Дополнительно в центральной библиотеке сельского поселения на 1 тысячу человек: 4,5 - 5 тысячи единиц хранения, 3 - 4 читательских места.</w:t>
      </w:r>
    </w:p>
    <w:p w14:paraId="145C06EA" w14:textId="77777777" w:rsidR="00300CDD" w:rsidRPr="009B3F90" w:rsidRDefault="00300CDD" w:rsidP="00300CDD">
      <w:pPr>
        <w:pStyle w:val="headertext"/>
        <w:shd w:val="clear" w:color="auto" w:fill="FFFFFF"/>
        <w:spacing w:before="0" w:beforeAutospacing="0" w:after="0" w:afterAutospacing="0" w:line="288" w:lineRule="atLeast"/>
        <w:textAlignment w:val="baseline"/>
        <w:rPr>
          <w:color w:val="FF0000"/>
          <w:spacing w:val="2"/>
        </w:rPr>
      </w:pPr>
    </w:p>
    <w:p w14:paraId="29820704" w14:textId="77777777" w:rsidR="00300CDD" w:rsidRDefault="00300CDD" w:rsidP="00300CDD">
      <w:pPr>
        <w:pStyle w:val="afa"/>
        <w:jc w:val="center"/>
        <w:rPr>
          <w:rFonts w:ascii="Times New Roman" w:hAnsi="Times New Roman"/>
          <w:b/>
          <w:sz w:val="28"/>
          <w:szCs w:val="28"/>
        </w:rPr>
      </w:pPr>
    </w:p>
    <w:p w14:paraId="7C53F8C8" w14:textId="77777777" w:rsidR="00300CDD" w:rsidRDefault="00300CDD" w:rsidP="00300CDD">
      <w:pPr>
        <w:pStyle w:val="afa"/>
        <w:jc w:val="center"/>
        <w:rPr>
          <w:rFonts w:ascii="Times New Roman" w:hAnsi="Times New Roman"/>
          <w:b/>
          <w:sz w:val="28"/>
          <w:szCs w:val="28"/>
        </w:rPr>
      </w:pPr>
    </w:p>
    <w:p w14:paraId="3C7C0E6D" w14:textId="77777777" w:rsidR="00300CDD" w:rsidRDefault="00300CDD" w:rsidP="00300CDD">
      <w:pPr>
        <w:pStyle w:val="afa"/>
        <w:jc w:val="center"/>
        <w:rPr>
          <w:rFonts w:ascii="Times New Roman" w:hAnsi="Times New Roman"/>
          <w:b/>
          <w:sz w:val="28"/>
          <w:szCs w:val="28"/>
        </w:rPr>
      </w:pPr>
    </w:p>
    <w:p w14:paraId="7E422DE8" w14:textId="77777777" w:rsidR="00300CDD" w:rsidRDefault="00300CDD" w:rsidP="00300CDD">
      <w:pPr>
        <w:pStyle w:val="afa"/>
        <w:jc w:val="center"/>
        <w:rPr>
          <w:rFonts w:ascii="Times New Roman" w:hAnsi="Times New Roman"/>
          <w:b/>
          <w:sz w:val="28"/>
          <w:szCs w:val="28"/>
        </w:rPr>
      </w:pPr>
    </w:p>
    <w:p w14:paraId="4BE813F8" w14:textId="77777777" w:rsidR="00300CDD" w:rsidRDefault="00300CDD" w:rsidP="00300CDD">
      <w:pPr>
        <w:pStyle w:val="afa"/>
        <w:jc w:val="center"/>
        <w:rPr>
          <w:rFonts w:ascii="Times New Roman" w:hAnsi="Times New Roman"/>
          <w:b/>
          <w:sz w:val="28"/>
          <w:szCs w:val="28"/>
        </w:rPr>
      </w:pPr>
    </w:p>
    <w:p w14:paraId="2152E025" w14:textId="77777777" w:rsidR="00300CDD" w:rsidRDefault="00300CDD" w:rsidP="00300CDD">
      <w:pPr>
        <w:pStyle w:val="afa"/>
        <w:jc w:val="center"/>
        <w:rPr>
          <w:rFonts w:ascii="Times New Roman" w:hAnsi="Times New Roman"/>
          <w:b/>
          <w:sz w:val="28"/>
          <w:szCs w:val="28"/>
        </w:rPr>
      </w:pPr>
    </w:p>
    <w:p w14:paraId="036DB71F" w14:textId="77777777" w:rsidR="00300CDD" w:rsidRDefault="00300CDD" w:rsidP="00300CDD">
      <w:pPr>
        <w:pStyle w:val="afa"/>
        <w:jc w:val="center"/>
        <w:rPr>
          <w:rFonts w:ascii="Times New Roman" w:hAnsi="Times New Roman"/>
          <w:b/>
          <w:sz w:val="28"/>
          <w:szCs w:val="28"/>
        </w:rPr>
      </w:pPr>
    </w:p>
    <w:p w14:paraId="2316E546" w14:textId="77777777" w:rsidR="00300CDD" w:rsidRDefault="00300CDD" w:rsidP="00300CDD">
      <w:pPr>
        <w:pStyle w:val="afa"/>
        <w:jc w:val="center"/>
        <w:rPr>
          <w:rFonts w:ascii="Times New Roman" w:hAnsi="Times New Roman"/>
          <w:b/>
          <w:sz w:val="28"/>
          <w:szCs w:val="28"/>
        </w:rPr>
      </w:pPr>
    </w:p>
    <w:p w14:paraId="40666D12" w14:textId="77777777" w:rsidR="00300CDD" w:rsidRDefault="00300CDD" w:rsidP="00300CDD">
      <w:pPr>
        <w:pStyle w:val="afa"/>
        <w:jc w:val="center"/>
        <w:rPr>
          <w:rFonts w:ascii="Times New Roman" w:hAnsi="Times New Roman"/>
          <w:b/>
          <w:sz w:val="28"/>
          <w:szCs w:val="28"/>
        </w:rPr>
      </w:pPr>
    </w:p>
    <w:p w14:paraId="34731FAF" w14:textId="77777777" w:rsidR="00300CDD" w:rsidRDefault="00300CDD" w:rsidP="00300CDD">
      <w:pPr>
        <w:pStyle w:val="afa"/>
        <w:jc w:val="center"/>
        <w:rPr>
          <w:rFonts w:ascii="Times New Roman" w:hAnsi="Times New Roman"/>
          <w:b/>
          <w:sz w:val="28"/>
          <w:szCs w:val="28"/>
        </w:rPr>
      </w:pPr>
    </w:p>
    <w:p w14:paraId="3F9355BD" w14:textId="77777777" w:rsidR="00300CDD" w:rsidRDefault="00300CDD" w:rsidP="00300CDD">
      <w:pPr>
        <w:pStyle w:val="afa"/>
        <w:jc w:val="center"/>
        <w:rPr>
          <w:rFonts w:ascii="Times New Roman" w:hAnsi="Times New Roman"/>
          <w:b/>
          <w:sz w:val="28"/>
          <w:szCs w:val="28"/>
        </w:rPr>
      </w:pPr>
    </w:p>
    <w:p w14:paraId="124D1359" w14:textId="77777777" w:rsidR="00300CDD" w:rsidRDefault="00300CDD" w:rsidP="00300CDD">
      <w:pPr>
        <w:pStyle w:val="afa"/>
        <w:jc w:val="center"/>
        <w:rPr>
          <w:rFonts w:ascii="Times New Roman" w:hAnsi="Times New Roman"/>
          <w:b/>
          <w:sz w:val="28"/>
          <w:szCs w:val="28"/>
        </w:rPr>
      </w:pPr>
    </w:p>
    <w:p w14:paraId="31EBEF16" w14:textId="77777777" w:rsidR="00300CDD" w:rsidRDefault="00300CDD" w:rsidP="00300CDD">
      <w:pPr>
        <w:pStyle w:val="afa"/>
        <w:jc w:val="center"/>
        <w:rPr>
          <w:rFonts w:ascii="Times New Roman" w:hAnsi="Times New Roman"/>
          <w:b/>
          <w:sz w:val="28"/>
          <w:szCs w:val="28"/>
        </w:rPr>
      </w:pPr>
    </w:p>
    <w:p w14:paraId="433FE9D8" w14:textId="77777777" w:rsidR="00300CDD" w:rsidRDefault="00300CDD" w:rsidP="00300CDD">
      <w:pPr>
        <w:pStyle w:val="afa"/>
        <w:jc w:val="center"/>
        <w:rPr>
          <w:rFonts w:ascii="Times New Roman" w:hAnsi="Times New Roman"/>
          <w:b/>
          <w:sz w:val="28"/>
          <w:szCs w:val="28"/>
        </w:rPr>
      </w:pPr>
    </w:p>
    <w:p w14:paraId="05FAEEEB" w14:textId="77777777" w:rsidR="00300CDD" w:rsidRDefault="00300CDD" w:rsidP="00300CDD">
      <w:pPr>
        <w:pStyle w:val="afa"/>
        <w:jc w:val="center"/>
        <w:rPr>
          <w:rFonts w:ascii="Times New Roman" w:hAnsi="Times New Roman"/>
          <w:b/>
          <w:sz w:val="28"/>
          <w:szCs w:val="28"/>
        </w:rPr>
      </w:pPr>
    </w:p>
    <w:p w14:paraId="06AC72FC" w14:textId="77777777" w:rsidR="00300CDD" w:rsidRDefault="00300CDD" w:rsidP="00300CDD">
      <w:pPr>
        <w:pStyle w:val="afa"/>
        <w:jc w:val="center"/>
        <w:rPr>
          <w:rFonts w:ascii="Times New Roman" w:hAnsi="Times New Roman"/>
          <w:b/>
          <w:sz w:val="28"/>
          <w:szCs w:val="28"/>
        </w:rPr>
      </w:pPr>
    </w:p>
    <w:p w14:paraId="20C3D736" w14:textId="77777777" w:rsidR="00300CDD" w:rsidRDefault="00300CDD" w:rsidP="00300CDD">
      <w:pPr>
        <w:pStyle w:val="afa"/>
        <w:jc w:val="center"/>
        <w:rPr>
          <w:rFonts w:ascii="Times New Roman" w:hAnsi="Times New Roman"/>
          <w:b/>
          <w:sz w:val="28"/>
          <w:szCs w:val="28"/>
        </w:rPr>
      </w:pPr>
    </w:p>
    <w:p w14:paraId="1423E5CC" w14:textId="77777777" w:rsidR="00300CDD" w:rsidRDefault="00300CDD" w:rsidP="00300CDD">
      <w:pPr>
        <w:pStyle w:val="afa"/>
        <w:jc w:val="center"/>
        <w:rPr>
          <w:rFonts w:ascii="Times New Roman" w:hAnsi="Times New Roman"/>
          <w:b/>
          <w:sz w:val="28"/>
          <w:szCs w:val="28"/>
        </w:rPr>
      </w:pPr>
    </w:p>
    <w:p w14:paraId="403378E9" w14:textId="77777777" w:rsidR="00300CDD" w:rsidRDefault="00300CDD" w:rsidP="00300CDD">
      <w:pPr>
        <w:pStyle w:val="afa"/>
        <w:jc w:val="center"/>
        <w:rPr>
          <w:rFonts w:ascii="Times New Roman" w:hAnsi="Times New Roman"/>
          <w:b/>
          <w:sz w:val="28"/>
          <w:szCs w:val="28"/>
        </w:rPr>
      </w:pPr>
    </w:p>
    <w:p w14:paraId="11B24628" w14:textId="77777777" w:rsidR="00300CDD" w:rsidRDefault="00300CDD" w:rsidP="00300CDD">
      <w:pPr>
        <w:pStyle w:val="afa"/>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8886"/>
      </w:tblGrid>
      <w:tr w:rsidR="00300CDD" w:rsidRPr="00DE2AA1" w14:paraId="0C6FDFEC" w14:textId="77777777" w:rsidTr="00677206">
        <w:tc>
          <w:tcPr>
            <w:tcW w:w="656" w:type="dxa"/>
            <w:tcBorders>
              <w:top w:val="single" w:sz="36" w:space="0" w:color="ED7D31"/>
              <w:left w:val="single" w:sz="36" w:space="0" w:color="ED7D31"/>
              <w:bottom w:val="single" w:sz="36" w:space="0" w:color="FFFFFF"/>
              <w:right w:val="single" w:sz="4" w:space="0" w:color="FFFFFF"/>
            </w:tcBorders>
            <w:shd w:val="clear" w:color="auto" w:fill="ED7D31"/>
          </w:tcPr>
          <w:p w14:paraId="77B372D0" w14:textId="77777777" w:rsidR="00300CDD" w:rsidRPr="00DE2AA1" w:rsidRDefault="00300CDD" w:rsidP="005C24BE">
            <w:pPr>
              <w:pStyle w:val="afa"/>
              <w:jc w:val="center"/>
              <w:rPr>
                <w:rFonts w:ascii="Times New Roman" w:hAnsi="Times New Roman"/>
                <w:b/>
              </w:rPr>
            </w:pPr>
            <w:r w:rsidRPr="00DE2AA1">
              <w:rPr>
                <w:rFonts w:ascii="Times New Roman" w:hAnsi="Times New Roman"/>
                <w:b/>
              </w:rPr>
              <w:lastRenderedPageBreak/>
              <w:t>1.</w:t>
            </w:r>
            <w:r>
              <w:rPr>
                <w:rFonts w:ascii="Times New Roman" w:hAnsi="Times New Roman"/>
                <w:b/>
              </w:rPr>
              <w:t>7.2</w:t>
            </w:r>
          </w:p>
        </w:tc>
        <w:tc>
          <w:tcPr>
            <w:tcW w:w="8886" w:type="dxa"/>
            <w:tcBorders>
              <w:top w:val="single" w:sz="4" w:space="0" w:color="FFFFFF"/>
              <w:left w:val="single" w:sz="4" w:space="0" w:color="FFFFFF"/>
              <w:bottom w:val="single" w:sz="36" w:space="0" w:color="FFFFFF"/>
              <w:right w:val="single" w:sz="36" w:space="0" w:color="FFFFFF"/>
            </w:tcBorders>
            <w:shd w:val="clear" w:color="auto" w:fill="auto"/>
          </w:tcPr>
          <w:p w14:paraId="3A488DAC" w14:textId="77777777" w:rsidR="00300CDD" w:rsidRPr="00DE2AA1" w:rsidRDefault="00300CDD" w:rsidP="005C24BE">
            <w:pPr>
              <w:shd w:val="clear" w:color="auto" w:fill="FFFFFF"/>
              <w:rPr>
                <w:rFonts w:ascii="Times New Roman" w:hAnsi="Times New Roman"/>
                <w:b/>
              </w:rPr>
            </w:pPr>
            <w:r w:rsidRPr="00954E6F">
              <w:rPr>
                <w:rFonts w:ascii="Times New Roman" w:hAnsi="Times New Roman"/>
                <w:b/>
              </w:rPr>
              <w:t xml:space="preserve">Расчётные показатели </w:t>
            </w:r>
            <w:r>
              <w:rPr>
                <w:rFonts w:ascii="Times New Roman" w:hAnsi="Times New Roman"/>
                <w:b/>
              </w:rPr>
              <w:t>в области потребительского рынка.</w:t>
            </w:r>
          </w:p>
        </w:tc>
      </w:tr>
    </w:tbl>
    <w:p w14:paraId="3AEE0B72" w14:textId="77777777" w:rsidR="00300CDD" w:rsidRPr="00AE5724" w:rsidRDefault="00300CDD" w:rsidP="00300CDD">
      <w:pPr>
        <w:pStyle w:val="afa"/>
        <w:jc w:val="center"/>
        <w:rPr>
          <w:rFonts w:ascii="Times New Roman" w:eastAsia="TimesNewRomanPSMT" w:hAnsi="Times New Roman"/>
          <w:sz w:val="16"/>
          <w:szCs w:val="16"/>
        </w:rPr>
      </w:pPr>
    </w:p>
    <w:p w14:paraId="5939DC6B" w14:textId="77777777" w:rsidR="00300CDD" w:rsidRDefault="00300CDD" w:rsidP="00300CDD">
      <w:pPr>
        <w:pStyle w:val="afa"/>
        <w:spacing w:line="360" w:lineRule="auto"/>
        <w:jc w:val="both"/>
        <w:rPr>
          <w:rFonts w:ascii="Times New Roman" w:eastAsia="TimesNewRomanPSMT" w:hAnsi="Times New Roman"/>
          <w:sz w:val="24"/>
          <w:szCs w:val="24"/>
        </w:rPr>
      </w:pPr>
      <w:r w:rsidRPr="001F14EB">
        <w:rPr>
          <w:rFonts w:ascii="Times New Roman" w:eastAsia="TimesNewRomanPSMT" w:hAnsi="Times New Roman"/>
          <w:sz w:val="24"/>
          <w:szCs w:val="24"/>
        </w:rPr>
        <w:t xml:space="preserve">Расчетные показатели для объектов местного значения в области </w:t>
      </w:r>
      <w:r>
        <w:rPr>
          <w:rFonts w:ascii="Times New Roman" w:eastAsia="TimesNewRomanPSMT" w:hAnsi="Times New Roman"/>
          <w:sz w:val="24"/>
          <w:szCs w:val="24"/>
        </w:rPr>
        <w:t>потребительского рынка</w:t>
      </w:r>
      <w:r w:rsidRPr="001F14EB">
        <w:rPr>
          <w:rFonts w:ascii="Times New Roman" w:eastAsia="TimesNewRomanPSMT" w:hAnsi="Times New Roman"/>
          <w:sz w:val="24"/>
          <w:szCs w:val="24"/>
        </w:rPr>
        <w:t xml:space="preserve"> представлены в таблице</w:t>
      </w:r>
      <w:r>
        <w:rPr>
          <w:rFonts w:ascii="Times New Roman" w:eastAsia="TimesNewRomanPSMT" w:hAnsi="Times New Roman"/>
          <w:sz w:val="24"/>
          <w:szCs w:val="24"/>
        </w:rPr>
        <w:t xml:space="preserve"> 1.7.2</w:t>
      </w:r>
    </w:p>
    <w:p w14:paraId="0E5E5E79" w14:textId="1EEB1D4F" w:rsidR="00677206" w:rsidRPr="00504BD4" w:rsidRDefault="00300CDD" w:rsidP="00677206">
      <w:pPr>
        <w:pStyle w:val="afa"/>
        <w:jc w:val="right"/>
        <w:rPr>
          <w:rFonts w:ascii="Times New Roman" w:eastAsia="TimesNewRomanPSMT" w:hAnsi="Times New Roman"/>
          <w:sz w:val="24"/>
          <w:szCs w:val="24"/>
        </w:rPr>
      </w:pPr>
      <w:r w:rsidRPr="0029778B">
        <w:rPr>
          <w:rFonts w:ascii="Times New Roman" w:eastAsia="TimesNewRomanPSMT" w:hAnsi="Times New Roman"/>
          <w:sz w:val="24"/>
          <w:szCs w:val="24"/>
        </w:rPr>
        <w:t>таблиц</w:t>
      </w:r>
      <w:r>
        <w:rPr>
          <w:rFonts w:ascii="Times New Roman" w:eastAsia="TimesNewRomanPSMT" w:hAnsi="Times New Roman"/>
          <w:sz w:val="24"/>
          <w:szCs w:val="24"/>
        </w:rPr>
        <w:t>а 1.7.2.</w:t>
      </w:r>
      <w:r w:rsidR="00677206" w:rsidRPr="00677206">
        <w:rPr>
          <w:rFonts w:ascii="Times New Roman" w:eastAsia="TimesNewRomanPSMT" w:hAnsi="Times New Roman"/>
        </w:rPr>
        <w:t xml:space="preserve"> </w:t>
      </w:r>
      <w:r w:rsidR="00677206" w:rsidRPr="00504BD4">
        <w:rPr>
          <w:rFonts w:ascii="Times New Roman" w:eastAsia="TimesNewRomanPSMT" w:hAnsi="Times New Roman"/>
          <w:sz w:val="24"/>
          <w:szCs w:val="24"/>
        </w:rPr>
        <w:t xml:space="preserve">Расчетные показатели в области </w:t>
      </w:r>
    </w:p>
    <w:p w14:paraId="1BC9E411" w14:textId="555AFEBB" w:rsidR="00300CDD" w:rsidRPr="0029778B" w:rsidRDefault="00677206" w:rsidP="00677206">
      <w:pPr>
        <w:pStyle w:val="afa"/>
        <w:jc w:val="right"/>
        <w:rPr>
          <w:rFonts w:ascii="Times New Roman" w:hAnsi="Times New Roman"/>
          <w:b/>
          <w:sz w:val="24"/>
          <w:szCs w:val="24"/>
        </w:rPr>
      </w:pPr>
      <w:r w:rsidRPr="00504BD4">
        <w:rPr>
          <w:rFonts w:ascii="Times New Roman" w:eastAsia="TimesNewRomanPSMT" w:hAnsi="Times New Roman"/>
          <w:sz w:val="24"/>
          <w:szCs w:val="24"/>
        </w:rPr>
        <w:t>потребительского рынка</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
        <w:gridCol w:w="2642"/>
        <w:gridCol w:w="1080"/>
        <w:gridCol w:w="1665"/>
        <w:gridCol w:w="675"/>
        <w:gridCol w:w="2025"/>
        <w:gridCol w:w="1111"/>
      </w:tblGrid>
      <w:tr w:rsidR="00300CDD" w:rsidRPr="00DE2AA1" w14:paraId="2EA1C0DD" w14:textId="77777777" w:rsidTr="00677206">
        <w:tc>
          <w:tcPr>
            <w:tcW w:w="436" w:type="dxa"/>
            <w:vMerge w:val="restart"/>
            <w:shd w:val="clear" w:color="auto" w:fill="auto"/>
          </w:tcPr>
          <w:p w14:paraId="2B3F28EF" w14:textId="77777777" w:rsidR="00300CDD" w:rsidRPr="00DE2AA1" w:rsidRDefault="00300CDD" w:rsidP="005C24BE">
            <w:pPr>
              <w:rPr>
                <w:rFonts w:ascii="yandex-sans" w:hAnsi="yandex-sans"/>
                <w:color w:val="000000"/>
                <w:sz w:val="23"/>
                <w:szCs w:val="23"/>
              </w:rPr>
            </w:pPr>
          </w:p>
          <w:p w14:paraId="31121A9D" w14:textId="77777777" w:rsidR="00300CDD" w:rsidRPr="00DE2AA1" w:rsidRDefault="00300CDD" w:rsidP="005C24BE">
            <w:pPr>
              <w:rPr>
                <w:rFonts w:ascii="yandex-sans" w:hAnsi="yandex-sans"/>
                <w:color w:val="000000"/>
                <w:sz w:val="23"/>
                <w:szCs w:val="23"/>
              </w:rPr>
            </w:pPr>
          </w:p>
          <w:p w14:paraId="1E93BEF2" w14:textId="77777777" w:rsidR="00300CDD" w:rsidRPr="00DE2AA1" w:rsidRDefault="00300CDD" w:rsidP="005C24BE">
            <w:pPr>
              <w:rPr>
                <w:rFonts w:ascii="yandex-sans" w:hAnsi="yandex-sans"/>
                <w:color w:val="000000"/>
                <w:sz w:val="23"/>
                <w:szCs w:val="23"/>
              </w:rPr>
            </w:pPr>
          </w:p>
          <w:p w14:paraId="25110F73" w14:textId="77777777" w:rsidR="00300CDD" w:rsidRPr="00DE2AA1" w:rsidRDefault="00300CDD" w:rsidP="005C24BE">
            <w:pPr>
              <w:rPr>
                <w:rFonts w:ascii="yandex-sans" w:hAnsi="yandex-sans"/>
                <w:color w:val="000000"/>
                <w:sz w:val="23"/>
                <w:szCs w:val="23"/>
              </w:rPr>
            </w:pPr>
          </w:p>
          <w:p w14:paraId="1A8A77D6"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w:t>
            </w:r>
          </w:p>
        </w:tc>
        <w:tc>
          <w:tcPr>
            <w:tcW w:w="2642" w:type="dxa"/>
            <w:vMerge w:val="restart"/>
            <w:shd w:val="clear" w:color="auto" w:fill="auto"/>
          </w:tcPr>
          <w:p w14:paraId="4D24040A" w14:textId="77777777" w:rsidR="00300CDD" w:rsidRPr="00DE2AA1" w:rsidRDefault="00300CDD" w:rsidP="005C24BE">
            <w:pPr>
              <w:rPr>
                <w:rFonts w:ascii="yandex-sans" w:hAnsi="yandex-sans"/>
                <w:color w:val="000000"/>
                <w:sz w:val="23"/>
                <w:szCs w:val="23"/>
              </w:rPr>
            </w:pPr>
          </w:p>
          <w:p w14:paraId="79BBCF6B" w14:textId="77777777" w:rsidR="00300CDD" w:rsidRPr="00DE2AA1" w:rsidRDefault="00300CDD" w:rsidP="005C24BE">
            <w:pPr>
              <w:rPr>
                <w:rFonts w:ascii="yandex-sans" w:hAnsi="yandex-sans"/>
                <w:color w:val="000000"/>
                <w:sz w:val="23"/>
                <w:szCs w:val="23"/>
              </w:rPr>
            </w:pPr>
          </w:p>
          <w:p w14:paraId="35112944"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6E68F708"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3420" w:type="dxa"/>
            <w:gridSpan w:val="3"/>
            <w:shd w:val="clear" w:color="auto" w:fill="auto"/>
          </w:tcPr>
          <w:p w14:paraId="4BD9EC3C"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w:t>
            </w:r>
          </w:p>
          <w:p w14:paraId="02489D3B"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 показателей минимально допустимого уровня обеспеченности</w:t>
            </w:r>
          </w:p>
        </w:tc>
        <w:tc>
          <w:tcPr>
            <w:tcW w:w="3136" w:type="dxa"/>
            <w:gridSpan w:val="2"/>
            <w:shd w:val="clear" w:color="auto" w:fill="auto"/>
          </w:tcPr>
          <w:p w14:paraId="36C49555"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w:t>
            </w:r>
            <w:proofErr w:type="gramStart"/>
            <w:r w:rsidRPr="00DE2AA1">
              <w:rPr>
                <w:rFonts w:ascii="yandex-sans" w:hAnsi="yandex-sans"/>
                <w:color w:val="000000"/>
                <w:sz w:val="23"/>
                <w:szCs w:val="23"/>
              </w:rPr>
              <w:t>значения  расчетных</w:t>
            </w:r>
            <w:proofErr w:type="gramEnd"/>
            <w:r w:rsidRPr="00DE2AA1">
              <w:rPr>
                <w:rFonts w:ascii="yandex-sans" w:hAnsi="yandex-sans"/>
                <w:color w:val="000000"/>
                <w:sz w:val="23"/>
                <w:szCs w:val="23"/>
              </w:rPr>
              <w:t xml:space="preserve"> показателей максимально допустимого уровня территориальной доступности</w:t>
            </w:r>
          </w:p>
        </w:tc>
      </w:tr>
      <w:tr w:rsidR="00300CDD" w:rsidRPr="00DE2AA1" w14:paraId="514AC560" w14:textId="77777777" w:rsidTr="00677206">
        <w:trPr>
          <w:cantSplit/>
          <w:trHeight w:val="649"/>
        </w:trPr>
        <w:tc>
          <w:tcPr>
            <w:tcW w:w="436" w:type="dxa"/>
            <w:vMerge/>
            <w:tcBorders>
              <w:bottom w:val="single" w:sz="2" w:space="0" w:color="000000"/>
            </w:tcBorders>
            <w:shd w:val="clear" w:color="auto" w:fill="auto"/>
          </w:tcPr>
          <w:p w14:paraId="0E70A6BF" w14:textId="77777777" w:rsidR="00300CDD" w:rsidRPr="00DE2AA1" w:rsidRDefault="00300CDD" w:rsidP="005C24BE">
            <w:pPr>
              <w:rPr>
                <w:rFonts w:ascii="yandex-sans" w:hAnsi="yandex-sans"/>
                <w:color w:val="000000"/>
                <w:sz w:val="23"/>
                <w:szCs w:val="23"/>
              </w:rPr>
            </w:pPr>
          </w:p>
        </w:tc>
        <w:tc>
          <w:tcPr>
            <w:tcW w:w="2642" w:type="dxa"/>
            <w:vMerge/>
            <w:tcBorders>
              <w:bottom w:val="single" w:sz="2" w:space="0" w:color="000000"/>
            </w:tcBorders>
            <w:shd w:val="clear" w:color="auto" w:fill="auto"/>
          </w:tcPr>
          <w:p w14:paraId="12B9934E" w14:textId="77777777" w:rsidR="00300CDD" w:rsidRPr="00DE2AA1" w:rsidRDefault="00300CDD" w:rsidP="005C24BE">
            <w:pPr>
              <w:rPr>
                <w:rFonts w:ascii="yandex-sans" w:hAnsi="yandex-sans"/>
                <w:color w:val="000000"/>
                <w:sz w:val="23"/>
                <w:szCs w:val="23"/>
              </w:rPr>
            </w:pPr>
          </w:p>
        </w:tc>
        <w:tc>
          <w:tcPr>
            <w:tcW w:w="1080" w:type="dxa"/>
            <w:tcBorders>
              <w:bottom w:val="single" w:sz="2" w:space="0" w:color="000000"/>
              <w:right w:val="single" w:sz="2" w:space="0" w:color="000000"/>
            </w:tcBorders>
            <w:shd w:val="clear" w:color="auto" w:fill="auto"/>
          </w:tcPr>
          <w:p w14:paraId="7454C75D"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Единица </w:t>
            </w:r>
          </w:p>
          <w:p w14:paraId="7371252E"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измерения</w:t>
            </w:r>
          </w:p>
        </w:tc>
        <w:tc>
          <w:tcPr>
            <w:tcW w:w="2340" w:type="dxa"/>
            <w:gridSpan w:val="2"/>
            <w:tcBorders>
              <w:bottom w:val="single" w:sz="2" w:space="0" w:color="000000"/>
              <w:right w:val="single" w:sz="2" w:space="0" w:color="000000"/>
            </w:tcBorders>
            <w:shd w:val="clear" w:color="auto" w:fill="auto"/>
          </w:tcPr>
          <w:p w14:paraId="5A91801E" w14:textId="77777777" w:rsidR="00F75163" w:rsidRDefault="00677206" w:rsidP="005C24BE">
            <w:pPr>
              <w:jc w:val="center"/>
              <w:rPr>
                <w:rFonts w:ascii="Times New Roman" w:hAnsi="Times New Roman"/>
                <w:color w:val="000000"/>
              </w:rPr>
            </w:pPr>
            <w:r>
              <w:rPr>
                <w:rFonts w:ascii="Times New Roman" w:hAnsi="Times New Roman"/>
                <w:color w:val="000000"/>
              </w:rPr>
              <w:t xml:space="preserve">Значение </w:t>
            </w:r>
          </w:p>
          <w:p w14:paraId="2C014869" w14:textId="65E6993C" w:rsidR="00300CDD" w:rsidRPr="00314E4A" w:rsidRDefault="00677206" w:rsidP="005C24BE">
            <w:pPr>
              <w:jc w:val="center"/>
              <w:rPr>
                <w:rFonts w:ascii="yandex-sans" w:hAnsi="yandex-sans"/>
                <w:color w:val="000000"/>
                <w:sz w:val="20"/>
                <w:szCs w:val="20"/>
              </w:rPr>
            </w:pPr>
            <w:r>
              <w:rPr>
                <w:rFonts w:ascii="Times New Roman" w:hAnsi="Times New Roman"/>
                <w:color w:val="000000"/>
              </w:rPr>
              <w:t>показателя</w:t>
            </w:r>
          </w:p>
        </w:tc>
        <w:tc>
          <w:tcPr>
            <w:tcW w:w="2025" w:type="dxa"/>
            <w:tcBorders>
              <w:left w:val="single" w:sz="2" w:space="0" w:color="000000"/>
              <w:right w:val="single" w:sz="4" w:space="0" w:color="auto"/>
            </w:tcBorders>
            <w:shd w:val="clear" w:color="auto" w:fill="auto"/>
          </w:tcPr>
          <w:p w14:paraId="4843BF68"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6A12DBC2"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1111" w:type="dxa"/>
            <w:tcBorders>
              <w:left w:val="single" w:sz="4" w:space="0" w:color="auto"/>
            </w:tcBorders>
            <w:shd w:val="clear" w:color="auto" w:fill="auto"/>
          </w:tcPr>
          <w:p w14:paraId="70859FA7" w14:textId="22A562F3" w:rsidR="00300CDD" w:rsidRPr="00DE2AA1" w:rsidRDefault="00677206" w:rsidP="005C24BE">
            <w:pPr>
              <w:jc w:val="center"/>
              <w:rPr>
                <w:rFonts w:ascii="yandex-sans" w:hAnsi="yandex-sans"/>
                <w:color w:val="000000"/>
                <w:sz w:val="23"/>
                <w:szCs w:val="23"/>
              </w:rPr>
            </w:pPr>
            <w:r>
              <w:rPr>
                <w:rFonts w:ascii="Times New Roman" w:hAnsi="Times New Roman"/>
                <w:color w:val="000000"/>
              </w:rPr>
              <w:t>Значение показателя</w:t>
            </w:r>
          </w:p>
        </w:tc>
      </w:tr>
      <w:tr w:rsidR="002F7DFB" w:rsidRPr="00DE2AA1" w14:paraId="1794692F" w14:textId="77777777" w:rsidTr="005139D3">
        <w:trPr>
          <w:trHeight w:val="388"/>
        </w:trPr>
        <w:tc>
          <w:tcPr>
            <w:tcW w:w="436" w:type="dxa"/>
            <w:vMerge w:val="restart"/>
            <w:tcBorders>
              <w:top w:val="single" w:sz="2" w:space="0" w:color="000000"/>
            </w:tcBorders>
            <w:shd w:val="clear" w:color="auto" w:fill="auto"/>
          </w:tcPr>
          <w:p w14:paraId="3C82C985" w14:textId="77777777" w:rsidR="002F7DFB" w:rsidRPr="0029778B" w:rsidRDefault="002F7DFB" w:rsidP="002F7DFB">
            <w:pPr>
              <w:rPr>
                <w:rFonts w:ascii="Times New Roman" w:hAnsi="Times New Roman"/>
              </w:rPr>
            </w:pPr>
            <w:r w:rsidRPr="0029778B">
              <w:rPr>
                <w:rFonts w:ascii="Times New Roman" w:hAnsi="Times New Roman"/>
              </w:rPr>
              <w:t>1</w:t>
            </w:r>
          </w:p>
          <w:p w14:paraId="0079BE66" w14:textId="77777777" w:rsidR="002F7DFB" w:rsidRPr="0029778B" w:rsidRDefault="002F7DFB" w:rsidP="002F7DFB">
            <w:pPr>
              <w:rPr>
                <w:rFonts w:ascii="Times New Roman" w:hAnsi="Times New Roman"/>
              </w:rPr>
            </w:pPr>
          </w:p>
        </w:tc>
        <w:tc>
          <w:tcPr>
            <w:tcW w:w="2642" w:type="dxa"/>
            <w:vMerge w:val="restart"/>
            <w:tcBorders>
              <w:top w:val="single" w:sz="2" w:space="0" w:color="000000"/>
            </w:tcBorders>
            <w:shd w:val="clear" w:color="auto" w:fill="auto"/>
          </w:tcPr>
          <w:p w14:paraId="598A02AE" w14:textId="77777777" w:rsidR="002F7DFB" w:rsidRDefault="002F7DFB" w:rsidP="002F7DFB">
            <w:pPr>
              <w:rPr>
                <w:rFonts w:ascii="Times New Roman" w:hAnsi="Times New Roman"/>
              </w:rPr>
            </w:pPr>
            <w:r>
              <w:rPr>
                <w:rFonts w:ascii="Times New Roman" w:hAnsi="Times New Roman"/>
              </w:rPr>
              <w:t>Предприятия торговли</w:t>
            </w:r>
          </w:p>
          <w:p w14:paraId="1E95ACD3" w14:textId="77777777" w:rsidR="002F7DFB" w:rsidRPr="000B5099" w:rsidRDefault="002F7DFB" w:rsidP="002F7DFB">
            <w:pPr>
              <w:rPr>
                <w:rFonts w:ascii="Times New Roman" w:hAnsi="Times New Roman"/>
                <w:color w:val="FF0000"/>
                <w:sz w:val="20"/>
                <w:szCs w:val="20"/>
              </w:rPr>
            </w:pPr>
          </w:p>
        </w:tc>
        <w:tc>
          <w:tcPr>
            <w:tcW w:w="1080" w:type="dxa"/>
            <w:vMerge w:val="restart"/>
            <w:tcBorders>
              <w:top w:val="single" w:sz="2" w:space="0" w:color="000000"/>
              <w:right w:val="single" w:sz="2" w:space="0" w:color="000000"/>
            </w:tcBorders>
            <w:shd w:val="clear" w:color="auto" w:fill="auto"/>
          </w:tcPr>
          <w:p w14:paraId="6F13D0E6" w14:textId="77777777" w:rsidR="002F7DFB" w:rsidRPr="000B5099" w:rsidRDefault="002F7DFB" w:rsidP="002F7DFB">
            <w:pPr>
              <w:rPr>
                <w:rFonts w:ascii="Times New Roman" w:hAnsi="Times New Roman"/>
              </w:rPr>
            </w:pPr>
            <w:r>
              <w:rPr>
                <w:rFonts w:ascii="Times New Roman" w:hAnsi="Times New Roman"/>
              </w:rPr>
              <w:t xml:space="preserve"> м</w:t>
            </w:r>
            <w:r>
              <w:rPr>
                <w:rFonts w:ascii="Times New Roman" w:hAnsi="Times New Roman"/>
                <w:vertAlign w:val="superscript"/>
              </w:rPr>
              <w:t>2</w:t>
            </w:r>
            <w:r>
              <w:rPr>
                <w:rFonts w:ascii="Times New Roman" w:hAnsi="Times New Roman"/>
              </w:rPr>
              <w:t xml:space="preserve"> /1 </w:t>
            </w:r>
            <w:proofErr w:type="spellStart"/>
            <w:proofErr w:type="gramStart"/>
            <w:r>
              <w:rPr>
                <w:rFonts w:ascii="Times New Roman" w:hAnsi="Times New Roman"/>
              </w:rPr>
              <w:t>тыс.чел</w:t>
            </w:r>
            <w:proofErr w:type="spellEnd"/>
            <w:proofErr w:type="gramEnd"/>
          </w:p>
        </w:tc>
        <w:tc>
          <w:tcPr>
            <w:tcW w:w="2340" w:type="dxa"/>
            <w:gridSpan w:val="2"/>
            <w:tcBorders>
              <w:top w:val="single" w:sz="2" w:space="0" w:color="000000"/>
              <w:bottom w:val="single" w:sz="4" w:space="0" w:color="auto"/>
              <w:right w:val="single" w:sz="2" w:space="0" w:color="000000"/>
            </w:tcBorders>
            <w:shd w:val="clear" w:color="auto" w:fill="auto"/>
          </w:tcPr>
          <w:p w14:paraId="6641F4E0" w14:textId="77777777" w:rsidR="002F7DFB" w:rsidRPr="00EE5C10" w:rsidRDefault="002F7DFB" w:rsidP="002F7DFB">
            <w:pPr>
              <w:jc w:val="center"/>
              <w:rPr>
                <w:rFonts w:ascii="Times New Roman" w:hAnsi="Times New Roman"/>
              </w:rPr>
            </w:pPr>
            <w:r>
              <w:rPr>
                <w:rFonts w:ascii="Times New Roman" w:hAnsi="Times New Roman"/>
              </w:rPr>
              <w:t>300   в т.ч.:</w:t>
            </w:r>
          </w:p>
        </w:tc>
        <w:tc>
          <w:tcPr>
            <w:tcW w:w="2025" w:type="dxa"/>
            <w:vMerge w:val="restart"/>
            <w:tcBorders>
              <w:left w:val="single" w:sz="2" w:space="0" w:color="000000"/>
            </w:tcBorders>
            <w:shd w:val="clear" w:color="auto" w:fill="auto"/>
            <w:vAlign w:val="center"/>
          </w:tcPr>
          <w:p w14:paraId="0B5C0FD1" w14:textId="0015C899" w:rsidR="002F7DFB" w:rsidRPr="00EE5C10" w:rsidRDefault="002F7DFB" w:rsidP="002F7DFB">
            <w:pPr>
              <w:jc w:val="center"/>
              <w:rPr>
                <w:rFonts w:ascii="Times New Roman" w:hAnsi="Times New Roman"/>
              </w:rPr>
            </w:pPr>
            <w:r w:rsidRPr="009450BA">
              <w:rPr>
                <w:rFonts w:ascii="Times New Roman" w:hAnsi="Times New Roman"/>
              </w:rPr>
              <w:t>Пешеходная доступность, м</w:t>
            </w:r>
          </w:p>
        </w:tc>
        <w:tc>
          <w:tcPr>
            <w:tcW w:w="1111" w:type="dxa"/>
            <w:vMerge w:val="restart"/>
            <w:tcBorders>
              <w:left w:val="single" w:sz="2" w:space="0" w:color="000000"/>
            </w:tcBorders>
            <w:shd w:val="clear" w:color="auto" w:fill="auto"/>
            <w:vAlign w:val="center"/>
          </w:tcPr>
          <w:p w14:paraId="65D7819E" w14:textId="1E74D874" w:rsidR="002F7DFB" w:rsidRPr="00EE5C10" w:rsidRDefault="002F7DFB" w:rsidP="002F7DFB">
            <w:pPr>
              <w:jc w:val="center"/>
              <w:rPr>
                <w:rFonts w:ascii="Times New Roman" w:hAnsi="Times New Roman"/>
              </w:rPr>
            </w:pPr>
            <w:r w:rsidRPr="009450BA">
              <w:rPr>
                <w:rFonts w:ascii="Times New Roman" w:hAnsi="Times New Roman"/>
              </w:rPr>
              <w:t>2000*</w:t>
            </w:r>
          </w:p>
        </w:tc>
      </w:tr>
      <w:tr w:rsidR="002F7DFB" w:rsidRPr="00DE2AA1" w14:paraId="7B1C6563" w14:textId="77777777" w:rsidTr="005139D3">
        <w:trPr>
          <w:trHeight w:val="838"/>
        </w:trPr>
        <w:tc>
          <w:tcPr>
            <w:tcW w:w="436" w:type="dxa"/>
            <w:vMerge/>
            <w:shd w:val="clear" w:color="auto" w:fill="auto"/>
          </w:tcPr>
          <w:p w14:paraId="3394014C" w14:textId="77777777" w:rsidR="002F7DFB" w:rsidRPr="0029778B" w:rsidRDefault="002F7DFB" w:rsidP="002F7DFB">
            <w:pPr>
              <w:rPr>
                <w:rFonts w:ascii="Times New Roman" w:hAnsi="Times New Roman"/>
              </w:rPr>
            </w:pPr>
          </w:p>
        </w:tc>
        <w:tc>
          <w:tcPr>
            <w:tcW w:w="2642" w:type="dxa"/>
            <w:vMerge/>
            <w:shd w:val="clear" w:color="auto" w:fill="auto"/>
          </w:tcPr>
          <w:p w14:paraId="5002968D" w14:textId="77777777" w:rsidR="002F7DFB" w:rsidRDefault="002F7DFB" w:rsidP="002F7DFB">
            <w:pPr>
              <w:rPr>
                <w:rFonts w:ascii="Times New Roman" w:hAnsi="Times New Roman"/>
              </w:rPr>
            </w:pPr>
          </w:p>
        </w:tc>
        <w:tc>
          <w:tcPr>
            <w:tcW w:w="1080" w:type="dxa"/>
            <w:vMerge/>
            <w:tcBorders>
              <w:right w:val="single" w:sz="2" w:space="0" w:color="000000"/>
            </w:tcBorders>
            <w:shd w:val="clear" w:color="auto" w:fill="auto"/>
          </w:tcPr>
          <w:p w14:paraId="0E56862D" w14:textId="77777777" w:rsidR="002F7DFB" w:rsidRDefault="002F7DFB" w:rsidP="002F7DFB">
            <w:pPr>
              <w:rPr>
                <w:rFonts w:ascii="Times New Roman" w:hAnsi="Times New Roman"/>
              </w:rPr>
            </w:pPr>
          </w:p>
        </w:tc>
        <w:tc>
          <w:tcPr>
            <w:tcW w:w="1665" w:type="dxa"/>
            <w:tcBorders>
              <w:top w:val="single" w:sz="2" w:space="0" w:color="000000"/>
              <w:bottom w:val="single" w:sz="4" w:space="0" w:color="auto"/>
              <w:right w:val="single" w:sz="2" w:space="0" w:color="000000"/>
            </w:tcBorders>
            <w:shd w:val="clear" w:color="auto" w:fill="auto"/>
          </w:tcPr>
          <w:p w14:paraId="286635DB" w14:textId="77777777" w:rsidR="002F7DFB" w:rsidRDefault="002F7DFB" w:rsidP="002F7DFB">
            <w:pPr>
              <w:jc w:val="center"/>
              <w:rPr>
                <w:rFonts w:ascii="Times New Roman" w:hAnsi="Times New Roman"/>
              </w:rPr>
            </w:pPr>
            <w:r>
              <w:rPr>
                <w:rFonts w:ascii="Times New Roman" w:hAnsi="Times New Roman"/>
              </w:rPr>
              <w:t>Непродовольственных товаров:</w:t>
            </w:r>
          </w:p>
        </w:tc>
        <w:tc>
          <w:tcPr>
            <w:tcW w:w="675" w:type="dxa"/>
            <w:tcBorders>
              <w:top w:val="single" w:sz="2" w:space="0" w:color="000000"/>
              <w:bottom w:val="single" w:sz="4" w:space="0" w:color="auto"/>
              <w:right w:val="single" w:sz="2" w:space="0" w:color="000000"/>
            </w:tcBorders>
            <w:shd w:val="clear" w:color="auto" w:fill="auto"/>
            <w:vAlign w:val="center"/>
          </w:tcPr>
          <w:p w14:paraId="742CCD4D" w14:textId="77777777" w:rsidR="002F7DFB" w:rsidRDefault="002F7DFB" w:rsidP="002F7DFB">
            <w:pPr>
              <w:jc w:val="center"/>
              <w:rPr>
                <w:rFonts w:ascii="Times New Roman" w:hAnsi="Times New Roman"/>
              </w:rPr>
            </w:pPr>
            <w:r>
              <w:rPr>
                <w:rFonts w:ascii="Times New Roman" w:hAnsi="Times New Roman"/>
              </w:rPr>
              <w:t>200</w:t>
            </w:r>
          </w:p>
        </w:tc>
        <w:tc>
          <w:tcPr>
            <w:tcW w:w="2025" w:type="dxa"/>
            <w:vMerge/>
            <w:tcBorders>
              <w:left w:val="single" w:sz="2" w:space="0" w:color="000000"/>
            </w:tcBorders>
            <w:shd w:val="clear" w:color="auto" w:fill="auto"/>
            <w:vAlign w:val="center"/>
          </w:tcPr>
          <w:p w14:paraId="75CCEC65" w14:textId="77777777" w:rsidR="002F7DFB" w:rsidRPr="00EE5C10" w:rsidRDefault="002F7DFB" w:rsidP="002F7DFB">
            <w:pPr>
              <w:jc w:val="center"/>
              <w:rPr>
                <w:rFonts w:ascii="Times New Roman" w:hAnsi="Times New Roman"/>
              </w:rPr>
            </w:pPr>
          </w:p>
        </w:tc>
        <w:tc>
          <w:tcPr>
            <w:tcW w:w="1111" w:type="dxa"/>
            <w:vMerge/>
            <w:tcBorders>
              <w:left w:val="single" w:sz="2" w:space="0" w:color="000000"/>
            </w:tcBorders>
            <w:shd w:val="clear" w:color="auto" w:fill="auto"/>
          </w:tcPr>
          <w:p w14:paraId="5195CE69" w14:textId="77777777" w:rsidR="002F7DFB" w:rsidRPr="00EE5C10" w:rsidRDefault="002F7DFB" w:rsidP="002F7DFB">
            <w:pPr>
              <w:jc w:val="center"/>
              <w:rPr>
                <w:rFonts w:ascii="Times New Roman" w:hAnsi="Times New Roman"/>
              </w:rPr>
            </w:pPr>
          </w:p>
        </w:tc>
      </w:tr>
      <w:tr w:rsidR="002F7DFB" w:rsidRPr="00DE2AA1" w14:paraId="7ADDD028" w14:textId="77777777" w:rsidTr="005139D3">
        <w:trPr>
          <w:trHeight w:val="280"/>
        </w:trPr>
        <w:tc>
          <w:tcPr>
            <w:tcW w:w="436" w:type="dxa"/>
            <w:vMerge/>
            <w:tcBorders>
              <w:bottom w:val="single" w:sz="4" w:space="0" w:color="auto"/>
            </w:tcBorders>
            <w:shd w:val="clear" w:color="auto" w:fill="auto"/>
          </w:tcPr>
          <w:p w14:paraId="0B6A7F9A" w14:textId="77777777" w:rsidR="002F7DFB" w:rsidRPr="0029778B" w:rsidRDefault="002F7DFB" w:rsidP="002F7DFB">
            <w:pPr>
              <w:rPr>
                <w:rFonts w:ascii="Times New Roman" w:hAnsi="Times New Roman"/>
              </w:rPr>
            </w:pPr>
          </w:p>
        </w:tc>
        <w:tc>
          <w:tcPr>
            <w:tcW w:w="2642" w:type="dxa"/>
            <w:vMerge/>
            <w:tcBorders>
              <w:bottom w:val="single" w:sz="4" w:space="0" w:color="auto"/>
            </w:tcBorders>
            <w:shd w:val="clear" w:color="auto" w:fill="auto"/>
          </w:tcPr>
          <w:p w14:paraId="0FADFB82" w14:textId="77777777" w:rsidR="002F7DFB" w:rsidRDefault="002F7DFB" w:rsidP="002F7DFB">
            <w:pPr>
              <w:rPr>
                <w:rFonts w:ascii="Times New Roman" w:hAnsi="Times New Roman"/>
              </w:rPr>
            </w:pPr>
          </w:p>
        </w:tc>
        <w:tc>
          <w:tcPr>
            <w:tcW w:w="1080" w:type="dxa"/>
            <w:vMerge/>
            <w:tcBorders>
              <w:bottom w:val="single" w:sz="4" w:space="0" w:color="auto"/>
              <w:right w:val="single" w:sz="2" w:space="0" w:color="000000"/>
            </w:tcBorders>
            <w:shd w:val="clear" w:color="auto" w:fill="auto"/>
          </w:tcPr>
          <w:p w14:paraId="2096656C" w14:textId="77777777" w:rsidR="002F7DFB" w:rsidRDefault="002F7DFB" w:rsidP="002F7DFB">
            <w:pPr>
              <w:rPr>
                <w:rFonts w:ascii="Times New Roman" w:hAnsi="Times New Roman"/>
              </w:rPr>
            </w:pPr>
          </w:p>
        </w:tc>
        <w:tc>
          <w:tcPr>
            <w:tcW w:w="1665" w:type="dxa"/>
            <w:tcBorders>
              <w:top w:val="single" w:sz="2" w:space="0" w:color="000000"/>
              <w:bottom w:val="single" w:sz="4" w:space="0" w:color="auto"/>
              <w:right w:val="single" w:sz="2" w:space="0" w:color="000000"/>
            </w:tcBorders>
            <w:shd w:val="clear" w:color="auto" w:fill="auto"/>
          </w:tcPr>
          <w:p w14:paraId="44BDA6BE" w14:textId="77777777" w:rsidR="002F7DFB" w:rsidRDefault="002F7DFB" w:rsidP="002F7DFB">
            <w:pPr>
              <w:jc w:val="center"/>
              <w:rPr>
                <w:rFonts w:ascii="Times New Roman" w:hAnsi="Times New Roman"/>
              </w:rPr>
            </w:pPr>
            <w:r>
              <w:rPr>
                <w:rFonts w:ascii="Times New Roman" w:hAnsi="Times New Roman"/>
              </w:rPr>
              <w:t>Продовольственных товаров:</w:t>
            </w:r>
          </w:p>
        </w:tc>
        <w:tc>
          <w:tcPr>
            <w:tcW w:w="675" w:type="dxa"/>
            <w:tcBorders>
              <w:top w:val="single" w:sz="2" w:space="0" w:color="000000"/>
              <w:bottom w:val="single" w:sz="4" w:space="0" w:color="auto"/>
              <w:right w:val="single" w:sz="2" w:space="0" w:color="000000"/>
            </w:tcBorders>
            <w:shd w:val="clear" w:color="auto" w:fill="auto"/>
            <w:vAlign w:val="center"/>
          </w:tcPr>
          <w:p w14:paraId="3AB29DF1" w14:textId="77777777" w:rsidR="002F7DFB" w:rsidRDefault="002F7DFB" w:rsidP="002F7DFB">
            <w:pPr>
              <w:jc w:val="center"/>
              <w:rPr>
                <w:rFonts w:ascii="Times New Roman" w:hAnsi="Times New Roman"/>
              </w:rPr>
            </w:pPr>
            <w:r>
              <w:rPr>
                <w:rFonts w:ascii="Times New Roman" w:hAnsi="Times New Roman"/>
              </w:rPr>
              <w:t>100</w:t>
            </w:r>
          </w:p>
        </w:tc>
        <w:tc>
          <w:tcPr>
            <w:tcW w:w="2025" w:type="dxa"/>
            <w:vMerge/>
            <w:tcBorders>
              <w:left w:val="single" w:sz="2" w:space="0" w:color="000000"/>
              <w:bottom w:val="single" w:sz="4" w:space="0" w:color="auto"/>
            </w:tcBorders>
            <w:shd w:val="clear" w:color="auto" w:fill="auto"/>
            <w:vAlign w:val="center"/>
          </w:tcPr>
          <w:p w14:paraId="7161F4FF" w14:textId="77777777" w:rsidR="002F7DFB" w:rsidRPr="00EE5C10" w:rsidRDefault="002F7DFB" w:rsidP="002F7DFB">
            <w:pPr>
              <w:jc w:val="center"/>
              <w:rPr>
                <w:rFonts w:ascii="Times New Roman" w:hAnsi="Times New Roman"/>
              </w:rPr>
            </w:pPr>
          </w:p>
        </w:tc>
        <w:tc>
          <w:tcPr>
            <w:tcW w:w="1111" w:type="dxa"/>
            <w:vMerge/>
            <w:tcBorders>
              <w:left w:val="single" w:sz="2" w:space="0" w:color="000000"/>
              <w:bottom w:val="single" w:sz="4" w:space="0" w:color="auto"/>
            </w:tcBorders>
            <w:shd w:val="clear" w:color="auto" w:fill="auto"/>
          </w:tcPr>
          <w:p w14:paraId="5600E1A8" w14:textId="77777777" w:rsidR="002F7DFB" w:rsidRPr="00EE5C10" w:rsidRDefault="002F7DFB" w:rsidP="002F7DFB">
            <w:pPr>
              <w:jc w:val="center"/>
              <w:rPr>
                <w:rFonts w:ascii="Times New Roman" w:hAnsi="Times New Roman"/>
              </w:rPr>
            </w:pPr>
          </w:p>
        </w:tc>
      </w:tr>
      <w:tr w:rsidR="002F7DFB" w:rsidRPr="00DE2AA1" w14:paraId="7F472306" w14:textId="77777777" w:rsidTr="005139D3">
        <w:trPr>
          <w:trHeight w:val="955"/>
        </w:trPr>
        <w:tc>
          <w:tcPr>
            <w:tcW w:w="436" w:type="dxa"/>
            <w:tcBorders>
              <w:top w:val="single" w:sz="4" w:space="0" w:color="auto"/>
            </w:tcBorders>
            <w:shd w:val="clear" w:color="auto" w:fill="auto"/>
          </w:tcPr>
          <w:p w14:paraId="2A877E7A" w14:textId="77777777" w:rsidR="002F7DFB" w:rsidRPr="00EA7CE8" w:rsidRDefault="002F7DFB" w:rsidP="002F7DFB">
            <w:pPr>
              <w:rPr>
                <w:rFonts w:ascii="Times New Roman" w:hAnsi="Times New Roman"/>
              </w:rPr>
            </w:pPr>
            <w:r w:rsidRPr="00EA7CE8">
              <w:rPr>
                <w:rFonts w:ascii="Times New Roman" w:hAnsi="Times New Roman"/>
              </w:rPr>
              <w:t>2</w:t>
            </w:r>
          </w:p>
        </w:tc>
        <w:tc>
          <w:tcPr>
            <w:tcW w:w="2642" w:type="dxa"/>
            <w:tcBorders>
              <w:top w:val="single" w:sz="4" w:space="0" w:color="auto"/>
            </w:tcBorders>
            <w:shd w:val="clear" w:color="auto" w:fill="auto"/>
          </w:tcPr>
          <w:p w14:paraId="2B0BD02F" w14:textId="77777777" w:rsidR="002F7DFB" w:rsidRDefault="002F7DFB" w:rsidP="002F7DFB">
            <w:pPr>
              <w:rPr>
                <w:rFonts w:ascii="Times New Roman" w:hAnsi="Times New Roman"/>
              </w:rPr>
            </w:pPr>
            <w:r>
              <w:rPr>
                <w:rFonts w:ascii="Times New Roman" w:hAnsi="Times New Roman"/>
              </w:rPr>
              <w:t>Пункты общественного питания</w:t>
            </w:r>
          </w:p>
          <w:p w14:paraId="7F3E67F2" w14:textId="77777777" w:rsidR="002F7DFB" w:rsidRPr="00E8425F" w:rsidRDefault="002F7DFB" w:rsidP="002F7DFB">
            <w:pPr>
              <w:rPr>
                <w:rFonts w:ascii="Times New Roman" w:hAnsi="Times New Roman"/>
                <w:color w:val="FF0000"/>
              </w:rPr>
            </w:pPr>
          </w:p>
        </w:tc>
        <w:tc>
          <w:tcPr>
            <w:tcW w:w="1080" w:type="dxa"/>
            <w:tcBorders>
              <w:top w:val="single" w:sz="4" w:space="0" w:color="auto"/>
              <w:right w:val="single" w:sz="2" w:space="0" w:color="000000"/>
            </w:tcBorders>
            <w:shd w:val="clear" w:color="auto" w:fill="auto"/>
          </w:tcPr>
          <w:p w14:paraId="1826BD0E" w14:textId="77777777" w:rsidR="002F7DFB" w:rsidRPr="00EA7CE8" w:rsidRDefault="002F7DFB" w:rsidP="002F7DFB">
            <w:pPr>
              <w:rPr>
                <w:rFonts w:ascii="Times New Roman" w:hAnsi="Times New Roman"/>
              </w:rPr>
            </w:pPr>
            <w:r>
              <w:rPr>
                <w:rFonts w:ascii="Times New Roman" w:hAnsi="Times New Roman"/>
              </w:rPr>
              <w:t xml:space="preserve">место/ 1 </w:t>
            </w:r>
            <w:proofErr w:type="spellStart"/>
            <w:r>
              <w:rPr>
                <w:rFonts w:ascii="Times New Roman" w:hAnsi="Times New Roman"/>
              </w:rPr>
              <w:t>тыс</w:t>
            </w:r>
            <w:proofErr w:type="spellEnd"/>
            <w:r>
              <w:rPr>
                <w:rFonts w:ascii="Times New Roman" w:hAnsi="Times New Roman"/>
              </w:rPr>
              <w:t xml:space="preserve"> чел.</w:t>
            </w:r>
          </w:p>
        </w:tc>
        <w:tc>
          <w:tcPr>
            <w:tcW w:w="2340" w:type="dxa"/>
            <w:gridSpan w:val="2"/>
            <w:tcBorders>
              <w:top w:val="single" w:sz="4" w:space="0" w:color="auto"/>
              <w:right w:val="single" w:sz="2" w:space="0" w:color="000000"/>
            </w:tcBorders>
            <w:shd w:val="clear" w:color="auto" w:fill="auto"/>
          </w:tcPr>
          <w:p w14:paraId="212F8B98" w14:textId="77777777" w:rsidR="002F7DFB" w:rsidRPr="00EA7CE8" w:rsidRDefault="002F7DFB" w:rsidP="002F7DFB">
            <w:pPr>
              <w:pStyle w:val="ConsPlusNormal"/>
              <w:jc w:val="center"/>
              <w:rPr>
                <w:rFonts w:ascii="Times New Roman" w:hAnsi="Times New Roman" w:cs="Times New Roman"/>
              </w:rPr>
            </w:pPr>
            <w:r>
              <w:rPr>
                <w:rFonts w:ascii="Times New Roman" w:hAnsi="Times New Roman" w:cs="Times New Roman"/>
              </w:rPr>
              <w:t>40</w:t>
            </w:r>
          </w:p>
        </w:tc>
        <w:tc>
          <w:tcPr>
            <w:tcW w:w="2025" w:type="dxa"/>
            <w:tcBorders>
              <w:top w:val="single" w:sz="4" w:space="0" w:color="auto"/>
              <w:left w:val="single" w:sz="2" w:space="0" w:color="000000"/>
            </w:tcBorders>
            <w:shd w:val="clear" w:color="auto" w:fill="auto"/>
            <w:vAlign w:val="center"/>
          </w:tcPr>
          <w:p w14:paraId="380B00F7" w14:textId="42FDE5B5" w:rsidR="002F7DFB" w:rsidRPr="00EA7CE8" w:rsidRDefault="002F7DFB" w:rsidP="002F7DFB">
            <w:pPr>
              <w:jc w:val="center"/>
              <w:rPr>
                <w:rFonts w:ascii="Times New Roman" w:hAnsi="Times New Roman"/>
              </w:rPr>
            </w:pPr>
            <w:r w:rsidRPr="009450BA">
              <w:rPr>
                <w:rFonts w:ascii="Times New Roman" w:hAnsi="Times New Roman"/>
              </w:rPr>
              <w:t xml:space="preserve">Пешеходная </w:t>
            </w:r>
            <w:proofErr w:type="gramStart"/>
            <w:r w:rsidRPr="009450BA">
              <w:rPr>
                <w:rFonts w:ascii="Times New Roman" w:hAnsi="Times New Roman"/>
              </w:rPr>
              <w:t>до-</w:t>
            </w:r>
            <w:proofErr w:type="spellStart"/>
            <w:r w:rsidRPr="009450BA">
              <w:rPr>
                <w:rFonts w:ascii="Times New Roman" w:hAnsi="Times New Roman"/>
              </w:rPr>
              <w:t>ступность</w:t>
            </w:r>
            <w:proofErr w:type="spellEnd"/>
            <w:proofErr w:type="gramEnd"/>
            <w:r w:rsidRPr="009450BA">
              <w:rPr>
                <w:rFonts w:ascii="Times New Roman" w:hAnsi="Times New Roman"/>
              </w:rPr>
              <w:t>, м</w:t>
            </w:r>
          </w:p>
        </w:tc>
        <w:tc>
          <w:tcPr>
            <w:tcW w:w="1111" w:type="dxa"/>
            <w:tcBorders>
              <w:top w:val="single" w:sz="4" w:space="0" w:color="auto"/>
              <w:left w:val="single" w:sz="2" w:space="0" w:color="000000"/>
            </w:tcBorders>
            <w:shd w:val="clear" w:color="auto" w:fill="auto"/>
            <w:vAlign w:val="center"/>
          </w:tcPr>
          <w:p w14:paraId="1930C6CB" w14:textId="4C81EC7A" w:rsidR="002F7DFB" w:rsidRPr="00EA7CE8" w:rsidRDefault="002F7DFB" w:rsidP="002F7DFB">
            <w:pPr>
              <w:jc w:val="center"/>
              <w:rPr>
                <w:rFonts w:ascii="Times New Roman" w:hAnsi="Times New Roman"/>
              </w:rPr>
            </w:pPr>
            <w:r w:rsidRPr="009450BA">
              <w:rPr>
                <w:rFonts w:ascii="Times New Roman" w:hAnsi="Times New Roman"/>
              </w:rPr>
              <w:t>2000*</w:t>
            </w:r>
          </w:p>
        </w:tc>
      </w:tr>
      <w:tr w:rsidR="002F7DFB" w:rsidRPr="00DE2AA1" w14:paraId="1090AD9D" w14:textId="77777777" w:rsidTr="005139D3">
        <w:trPr>
          <w:trHeight w:val="406"/>
        </w:trPr>
        <w:tc>
          <w:tcPr>
            <w:tcW w:w="436" w:type="dxa"/>
            <w:tcBorders>
              <w:bottom w:val="single" w:sz="4" w:space="0" w:color="auto"/>
            </w:tcBorders>
            <w:shd w:val="clear" w:color="auto" w:fill="auto"/>
          </w:tcPr>
          <w:p w14:paraId="67178FBE" w14:textId="77777777" w:rsidR="002F7DFB" w:rsidRPr="00EA7CE8" w:rsidRDefault="002F7DFB" w:rsidP="002F7DFB">
            <w:pPr>
              <w:rPr>
                <w:rFonts w:ascii="Times New Roman" w:hAnsi="Times New Roman"/>
              </w:rPr>
            </w:pPr>
            <w:r>
              <w:rPr>
                <w:rFonts w:ascii="Times New Roman" w:hAnsi="Times New Roman"/>
              </w:rPr>
              <w:t>3</w:t>
            </w:r>
          </w:p>
        </w:tc>
        <w:tc>
          <w:tcPr>
            <w:tcW w:w="2642" w:type="dxa"/>
            <w:tcBorders>
              <w:bottom w:val="single" w:sz="4" w:space="0" w:color="auto"/>
            </w:tcBorders>
            <w:shd w:val="clear" w:color="auto" w:fill="auto"/>
          </w:tcPr>
          <w:p w14:paraId="0DF261E4" w14:textId="77777777" w:rsidR="002F7DFB" w:rsidRPr="00EA7CE8" w:rsidRDefault="002F7DFB" w:rsidP="002F7DFB">
            <w:pPr>
              <w:rPr>
                <w:rFonts w:ascii="Times New Roman" w:hAnsi="Times New Roman"/>
              </w:rPr>
            </w:pPr>
            <w:r>
              <w:rPr>
                <w:rFonts w:ascii="Times New Roman" w:hAnsi="Times New Roman"/>
              </w:rPr>
              <w:t>Пункты бытового обслуживания</w:t>
            </w:r>
          </w:p>
        </w:tc>
        <w:tc>
          <w:tcPr>
            <w:tcW w:w="1080" w:type="dxa"/>
            <w:tcBorders>
              <w:bottom w:val="single" w:sz="4" w:space="0" w:color="auto"/>
              <w:right w:val="single" w:sz="2" w:space="0" w:color="000000"/>
            </w:tcBorders>
            <w:shd w:val="clear" w:color="auto" w:fill="auto"/>
          </w:tcPr>
          <w:p w14:paraId="26A21097" w14:textId="77777777" w:rsidR="002F7DFB" w:rsidRPr="00845BC6" w:rsidRDefault="002F7DFB" w:rsidP="002F7DFB">
            <w:pPr>
              <w:rPr>
                <w:rFonts w:ascii="Times New Roman" w:hAnsi="Times New Roman"/>
              </w:rPr>
            </w:pPr>
            <w:r>
              <w:rPr>
                <w:rFonts w:ascii="Times New Roman" w:hAnsi="Times New Roman"/>
              </w:rPr>
              <w:t xml:space="preserve">место/ 1 </w:t>
            </w:r>
            <w:proofErr w:type="spellStart"/>
            <w:r>
              <w:rPr>
                <w:rFonts w:ascii="Times New Roman" w:hAnsi="Times New Roman"/>
              </w:rPr>
              <w:t>тыс</w:t>
            </w:r>
            <w:proofErr w:type="spellEnd"/>
            <w:r>
              <w:rPr>
                <w:rFonts w:ascii="Times New Roman" w:hAnsi="Times New Roman"/>
              </w:rPr>
              <w:t xml:space="preserve"> чел.</w:t>
            </w:r>
          </w:p>
        </w:tc>
        <w:tc>
          <w:tcPr>
            <w:tcW w:w="2340" w:type="dxa"/>
            <w:gridSpan w:val="2"/>
            <w:tcBorders>
              <w:top w:val="single" w:sz="4" w:space="0" w:color="auto"/>
              <w:bottom w:val="single" w:sz="4" w:space="0" w:color="auto"/>
              <w:right w:val="single" w:sz="2" w:space="0" w:color="000000"/>
            </w:tcBorders>
            <w:shd w:val="clear" w:color="auto" w:fill="auto"/>
          </w:tcPr>
          <w:p w14:paraId="32634381" w14:textId="77777777" w:rsidR="002F7DFB" w:rsidRPr="00845BC6" w:rsidRDefault="002F7DFB" w:rsidP="002F7DFB">
            <w:pPr>
              <w:pStyle w:val="ConsPlusNormal"/>
              <w:jc w:val="center"/>
              <w:rPr>
                <w:rFonts w:ascii="Times New Roman" w:hAnsi="Times New Roman" w:cs="Times New Roman"/>
              </w:rPr>
            </w:pPr>
            <w:r>
              <w:rPr>
                <w:rFonts w:ascii="Times New Roman" w:hAnsi="Times New Roman" w:cs="Times New Roman"/>
              </w:rPr>
              <w:t>7</w:t>
            </w:r>
          </w:p>
        </w:tc>
        <w:tc>
          <w:tcPr>
            <w:tcW w:w="2025" w:type="dxa"/>
            <w:tcBorders>
              <w:top w:val="nil"/>
              <w:left w:val="single" w:sz="2" w:space="0" w:color="000000"/>
              <w:bottom w:val="single" w:sz="4" w:space="0" w:color="auto"/>
            </w:tcBorders>
            <w:shd w:val="clear" w:color="auto" w:fill="auto"/>
            <w:vAlign w:val="center"/>
          </w:tcPr>
          <w:p w14:paraId="25216CC1" w14:textId="291C34FF" w:rsidR="002F7DFB" w:rsidRPr="00EA7CE8" w:rsidRDefault="002F7DFB" w:rsidP="002F7DFB">
            <w:pPr>
              <w:jc w:val="center"/>
              <w:rPr>
                <w:rFonts w:ascii="Times New Roman" w:hAnsi="Times New Roman"/>
              </w:rPr>
            </w:pPr>
            <w:r w:rsidRPr="009450BA">
              <w:rPr>
                <w:rFonts w:ascii="Times New Roman" w:hAnsi="Times New Roman"/>
              </w:rPr>
              <w:t xml:space="preserve">Пешеходная </w:t>
            </w:r>
            <w:proofErr w:type="gramStart"/>
            <w:r w:rsidRPr="009450BA">
              <w:rPr>
                <w:rFonts w:ascii="Times New Roman" w:hAnsi="Times New Roman"/>
              </w:rPr>
              <w:t>до-</w:t>
            </w:r>
            <w:proofErr w:type="spellStart"/>
            <w:r w:rsidRPr="009450BA">
              <w:rPr>
                <w:rFonts w:ascii="Times New Roman" w:hAnsi="Times New Roman"/>
              </w:rPr>
              <w:t>ступность</w:t>
            </w:r>
            <w:proofErr w:type="spellEnd"/>
            <w:proofErr w:type="gramEnd"/>
            <w:r w:rsidRPr="009450BA">
              <w:rPr>
                <w:rFonts w:ascii="Times New Roman" w:hAnsi="Times New Roman"/>
              </w:rPr>
              <w:t>, м</w:t>
            </w:r>
          </w:p>
        </w:tc>
        <w:tc>
          <w:tcPr>
            <w:tcW w:w="1111" w:type="dxa"/>
            <w:tcBorders>
              <w:top w:val="nil"/>
              <w:left w:val="single" w:sz="2" w:space="0" w:color="000000"/>
              <w:bottom w:val="single" w:sz="4" w:space="0" w:color="auto"/>
            </w:tcBorders>
            <w:shd w:val="clear" w:color="auto" w:fill="auto"/>
            <w:vAlign w:val="center"/>
          </w:tcPr>
          <w:p w14:paraId="0E55E722" w14:textId="71817872" w:rsidR="002F7DFB" w:rsidRPr="00EA7CE8" w:rsidRDefault="002F7DFB" w:rsidP="002F7DFB">
            <w:pPr>
              <w:jc w:val="center"/>
              <w:rPr>
                <w:rFonts w:ascii="Times New Roman" w:hAnsi="Times New Roman"/>
              </w:rPr>
            </w:pPr>
            <w:r w:rsidRPr="009450BA">
              <w:rPr>
                <w:rFonts w:ascii="Times New Roman" w:hAnsi="Times New Roman"/>
              </w:rPr>
              <w:t>2000*</w:t>
            </w:r>
          </w:p>
        </w:tc>
      </w:tr>
    </w:tbl>
    <w:p w14:paraId="19612499" w14:textId="77777777" w:rsidR="00300CDD" w:rsidRDefault="00300CDD" w:rsidP="00300CDD">
      <w:pPr>
        <w:pStyle w:val="afa"/>
        <w:jc w:val="right"/>
        <w:rPr>
          <w:rFonts w:ascii="Times New Roman" w:hAnsi="Times New Roman"/>
          <w:color w:val="FF0000"/>
          <w:sz w:val="20"/>
          <w:szCs w:val="20"/>
        </w:rPr>
      </w:pPr>
    </w:p>
    <w:p w14:paraId="4D9596FD" w14:textId="77777777" w:rsidR="002F7DFB" w:rsidRPr="00A62971" w:rsidRDefault="002F7DFB" w:rsidP="002F7DFB">
      <w:pPr>
        <w:pStyle w:val="afa"/>
        <w:rPr>
          <w:rFonts w:ascii="Times New Roman" w:hAnsi="Times New Roman"/>
          <w:sz w:val="24"/>
          <w:szCs w:val="24"/>
        </w:rPr>
      </w:pPr>
      <w:r w:rsidRPr="00A62971">
        <w:rPr>
          <w:rFonts w:ascii="Times New Roman" w:hAnsi="Times New Roman"/>
          <w:sz w:val="24"/>
          <w:szCs w:val="24"/>
        </w:rPr>
        <w:t xml:space="preserve">* -  в соответствии с СП 42.13330.2016 </w:t>
      </w:r>
      <w:proofErr w:type="gramStart"/>
      <w:r w:rsidRPr="00A62971">
        <w:rPr>
          <w:rFonts w:ascii="Times New Roman" w:hAnsi="Times New Roman"/>
          <w:sz w:val="24"/>
          <w:szCs w:val="24"/>
        </w:rPr>
        <w:t>( табл.</w:t>
      </w:r>
      <w:proofErr w:type="gramEnd"/>
      <w:r w:rsidRPr="00A62971">
        <w:rPr>
          <w:rFonts w:ascii="Times New Roman" w:hAnsi="Times New Roman"/>
          <w:sz w:val="24"/>
          <w:szCs w:val="24"/>
        </w:rPr>
        <w:t>10.1).</w:t>
      </w:r>
    </w:p>
    <w:p w14:paraId="3EC5BCC7" w14:textId="77777777" w:rsidR="00300CDD" w:rsidRDefault="00300CDD" w:rsidP="002F7DFB">
      <w:pPr>
        <w:pStyle w:val="afa"/>
        <w:rPr>
          <w:rFonts w:ascii="Times New Roman" w:hAnsi="Times New Roman"/>
          <w:color w:val="FF0000"/>
          <w:sz w:val="20"/>
          <w:szCs w:val="20"/>
        </w:rPr>
      </w:pPr>
    </w:p>
    <w:p w14:paraId="42E7E4CD" w14:textId="77777777" w:rsidR="00300CDD" w:rsidRDefault="00300CDD" w:rsidP="00300CDD">
      <w:pPr>
        <w:pStyle w:val="afa"/>
        <w:jc w:val="right"/>
        <w:rPr>
          <w:rFonts w:ascii="Times New Roman" w:hAnsi="Times New Roman"/>
          <w:color w:val="FF0000"/>
          <w:sz w:val="20"/>
          <w:szCs w:val="20"/>
        </w:rPr>
      </w:pPr>
    </w:p>
    <w:p w14:paraId="55416363" w14:textId="77777777" w:rsidR="00300CDD" w:rsidRDefault="00300CDD" w:rsidP="00300CDD">
      <w:pPr>
        <w:pStyle w:val="afa"/>
        <w:jc w:val="right"/>
        <w:rPr>
          <w:rFonts w:ascii="Times New Roman" w:hAnsi="Times New Roman"/>
          <w:color w:val="FF0000"/>
          <w:sz w:val="20"/>
          <w:szCs w:val="20"/>
        </w:rPr>
      </w:pPr>
    </w:p>
    <w:p w14:paraId="488EC1C7" w14:textId="77777777" w:rsidR="00300CDD" w:rsidRDefault="00300CDD" w:rsidP="00300CDD">
      <w:pPr>
        <w:pStyle w:val="afa"/>
        <w:jc w:val="right"/>
        <w:rPr>
          <w:rFonts w:ascii="Times New Roman" w:hAnsi="Times New Roman"/>
          <w:color w:val="FF0000"/>
          <w:sz w:val="20"/>
          <w:szCs w:val="20"/>
        </w:rPr>
      </w:pPr>
    </w:p>
    <w:p w14:paraId="27ACCFF4" w14:textId="77777777" w:rsidR="00300CDD" w:rsidRDefault="00300CDD" w:rsidP="00300CDD">
      <w:pPr>
        <w:pStyle w:val="afa"/>
        <w:jc w:val="right"/>
        <w:rPr>
          <w:rFonts w:ascii="Times New Roman" w:hAnsi="Times New Roman"/>
          <w:color w:val="FF0000"/>
          <w:sz w:val="20"/>
          <w:szCs w:val="20"/>
        </w:rPr>
      </w:pPr>
    </w:p>
    <w:p w14:paraId="2BB28342" w14:textId="77777777" w:rsidR="00300CDD" w:rsidRDefault="00300CDD" w:rsidP="00300CDD">
      <w:pPr>
        <w:pStyle w:val="afa"/>
        <w:jc w:val="right"/>
        <w:rPr>
          <w:rFonts w:ascii="Times New Roman" w:hAnsi="Times New Roman"/>
          <w:color w:val="FF0000"/>
          <w:sz w:val="20"/>
          <w:szCs w:val="20"/>
        </w:rPr>
      </w:pPr>
    </w:p>
    <w:p w14:paraId="7A62369E" w14:textId="77777777" w:rsidR="00300CDD" w:rsidRDefault="00300CDD" w:rsidP="00300CDD">
      <w:pPr>
        <w:pStyle w:val="afa"/>
        <w:jc w:val="right"/>
        <w:rPr>
          <w:rFonts w:ascii="Times New Roman" w:hAnsi="Times New Roman"/>
          <w:color w:val="FF0000"/>
          <w:sz w:val="20"/>
          <w:szCs w:val="20"/>
        </w:rPr>
      </w:pPr>
    </w:p>
    <w:p w14:paraId="24D63BB8" w14:textId="77777777" w:rsidR="00300CDD" w:rsidRDefault="00300CDD" w:rsidP="00300CDD">
      <w:pPr>
        <w:pStyle w:val="afa"/>
        <w:jc w:val="right"/>
        <w:rPr>
          <w:rFonts w:ascii="Times New Roman" w:hAnsi="Times New Roman"/>
          <w:color w:val="FF0000"/>
          <w:sz w:val="20"/>
          <w:szCs w:val="20"/>
        </w:rPr>
      </w:pPr>
    </w:p>
    <w:p w14:paraId="49BDC01C" w14:textId="77777777" w:rsidR="00300CDD" w:rsidRDefault="00300CDD" w:rsidP="00300CDD">
      <w:pPr>
        <w:pStyle w:val="afa"/>
        <w:jc w:val="right"/>
        <w:rPr>
          <w:rFonts w:ascii="Times New Roman" w:hAnsi="Times New Roman"/>
          <w:color w:val="FF0000"/>
          <w:sz w:val="20"/>
          <w:szCs w:val="20"/>
        </w:rPr>
      </w:pPr>
    </w:p>
    <w:p w14:paraId="0F7FC9D7" w14:textId="77777777" w:rsidR="00300CDD" w:rsidRDefault="00300CDD" w:rsidP="00300CDD">
      <w:pPr>
        <w:pStyle w:val="afa"/>
        <w:jc w:val="right"/>
        <w:rPr>
          <w:rFonts w:ascii="Times New Roman" w:hAnsi="Times New Roman"/>
          <w:color w:val="FF0000"/>
          <w:sz w:val="20"/>
          <w:szCs w:val="20"/>
        </w:rPr>
      </w:pPr>
    </w:p>
    <w:p w14:paraId="346F0483" w14:textId="77777777" w:rsidR="00300CDD" w:rsidRDefault="00300CDD" w:rsidP="00300CDD">
      <w:pPr>
        <w:pStyle w:val="afa"/>
        <w:jc w:val="right"/>
        <w:rPr>
          <w:rFonts w:ascii="Times New Roman" w:hAnsi="Times New Roman"/>
          <w:color w:val="FF0000"/>
          <w:sz w:val="20"/>
          <w:szCs w:val="20"/>
        </w:rPr>
      </w:pPr>
    </w:p>
    <w:p w14:paraId="220CF367" w14:textId="77777777" w:rsidR="00300CDD" w:rsidRDefault="00300CDD" w:rsidP="00300CDD">
      <w:pPr>
        <w:pStyle w:val="afa"/>
        <w:jc w:val="right"/>
        <w:rPr>
          <w:rFonts w:ascii="Times New Roman" w:hAnsi="Times New Roman"/>
          <w:color w:val="FF0000"/>
          <w:sz w:val="20"/>
          <w:szCs w:val="20"/>
        </w:rPr>
      </w:pPr>
    </w:p>
    <w:p w14:paraId="65E279C7" w14:textId="77777777" w:rsidR="00300CDD" w:rsidRDefault="00300CDD" w:rsidP="00300CDD">
      <w:pPr>
        <w:pStyle w:val="afa"/>
        <w:jc w:val="right"/>
        <w:rPr>
          <w:rFonts w:ascii="Times New Roman" w:hAnsi="Times New Roman"/>
          <w:color w:val="FF0000"/>
          <w:sz w:val="20"/>
          <w:szCs w:val="20"/>
        </w:rPr>
      </w:pPr>
    </w:p>
    <w:p w14:paraId="3C66AC72" w14:textId="77777777" w:rsidR="00300CDD" w:rsidRDefault="00300CDD" w:rsidP="00300CDD">
      <w:pPr>
        <w:pStyle w:val="afa"/>
        <w:jc w:val="right"/>
        <w:rPr>
          <w:rFonts w:ascii="Times New Roman" w:hAnsi="Times New Roman"/>
          <w:color w:val="FF0000"/>
          <w:sz w:val="20"/>
          <w:szCs w:val="20"/>
        </w:rPr>
      </w:pPr>
    </w:p>
    <w:p w14:paraId="49F2737F" w14:textId="77777777" w:rsidR="00300CDD" w:rsidRDefault="00300CDD" w:rsidP="00300CDD">
      <w:pPr>
        <w:pStyle w:val="afa"/>
        <w:jc w:val="right"/>
        <w:rPr>
          <w:rFonts w:ascii="Times New Roman" w:hAnsi="Times New Roman"/>
          <w:color w:val="FF0000"/>
          <w:sz w:val="20"/>
          <w:szCs w:val="20"/>
        </w:rPr>
      </w:pPr>
    </w:p>
    <w:p w14:paraId="7545A00E" w14:textId="77777777" w:rsidR="00300CDD" w:rsidRDefault="00300CDD" w:rsidP="00300CDD">
      <w:pPr>
        <w:pStyle w:val="afa"/>
        <w:jc w:val="right"/>
        <w:rPr>
          <w:rFonts w:ascii="Times New Roman" w:hAnsi="Times New Roman"/>
          <w:color w:val="FF0000"/>
          <w:sz w:val="20"/>
          <w:szCs w:val="20"/>
        </w:rPr>
      </w:pPr>
    </w:p>
    <w:p w14:paraId="0B1A3FE3" w14:textId="77777777" w:rsidR="00300CDD" w:rsidRDefault="00300CDD" w:rsidP="00300CDD">
      <w:pPr>
        <w:pStyle w:val="afa"/>
        <w:jc w:val="right"/>
        <w:rPr>
          <w:rFonts w:ascii="Times New Roman" w:hAnsi="Times New Roman"/>
          <w:color w:val="FF0000"/>
          <w:sz w:val="20"/>
          <w:szCs w:val="20"/>
        </w:rPr>
      </w:pPr>
    </w:p>
    <w:p w14:paraId="09119241" w14:textId="77777777" w:rsidR="00300CDD" w:rsidRDefault="00300CDD" w:rsidP="00300CDD">
      <w:pPr>
        <w:pStyle w:val="afa"/>
        <w:jc w:val="right"/>
        <w:rPr>
          <w:rFonts w:ascii="Times New Roman" w:hAnsi="Times New Roman"/>
          <w:color w:val="FF0000"/>
          <w:sz w:val="20"/>
          <w:szCs w:val="20"/>
        </w:rPr>
      </w:pPr>
    </w:p>
    <w:p w14:paraId="0224703B" w14:textId="77777777" w:rsidR="00300CDD" w:rsidRDefault="00300CDD" w:rsidP="00300CDD">
      <w:pPr>
        <w:pStyle w:val="afa"/>
        <w:jc w:val="right"/>
        <w:rPr>
          <w:rFonts w:ascii="Times New Roman" w:hAnsi="Times New Roman"/>
          <w:color w:val="FF0000"/>
          <w:sz w:val="20"/>
          <w:szCs w:val="20"/>
        </w:rPr>
      </w:pPr>
    </w:p>
    <w:p w14:paraId="4AF225C7" w14:textId="77777777" w:rsidR="00300CDD" w:rsidRDefault="00300CDD" w:rsidP="00300CDD">
      <w:pPr>
        <w:pStyle w:val="afa"/>
        <w:jc w:val="right"/>
        <w:rPr>
          <w:rFonts w:ascii="Times New Roman" w:hAnsi="Times New Roman"/>
          <w:color w:val="FF0000"/>
          <w:sz w:val="20"/>
          <w:szCs w:val="20"/>
        </w:rPr>
      </w:pPr>
    </w:p>
    <w:p w14:paraId="46A032CA" w14:textId="77777777" w:rsidR="00300CDD" w:rsidRDefault="00300CDD" w:rsidP="00300CDD">
      <w:pPr>
        <w:pStyle w:val="afa"/>
        <w:jc w:val="right"/>
        <w:rPr>
          <w:rFonts w:ascii="Times New Roman" w:hAnsi="Times New Roman"/>
          <w:color w:val="FF0000"/>
          <w:sz w:val="20"/>
          <w:szCs w:val="20"/>
        </w:rPr>
      </w:pPr>
    </w:p>
    <w:p w14:paraId="0AC944A8" w14:textId="77777777" w:rsidR="00300CDD" w:rsidRDefault="00300CDD" w:rsidP="00300CDD">
      <w:pPr>
        <w:pStyle w:val="afa"/>
        <w:jc w:val="right"/>
        <w:rPr>
          <w:rFonts w:ascii="Times New Roman" w:hAnsi="Times New Roman"/>
          <w:color w:val="FF0000"/>
          <w:sz w:val="20"/>
          <w:szCs w:val="20"/>
        </w:rPr>
      </w:pPr>
    </w:p>
    <w:p w14:paraId="665B8944" w14:textId="77777777" w:rsidR="00300CDD" w:rsidRDefault="00300CDD" w:rsidP="00300CDD">
      <w:pPr>
        <w:pStyle w:val="afa"/>
        <w:jc w:val="right"/>
        <w:rPr>
          <w:rFonts w:ascii="Times New Roman" w:hAnsi="Times New Roman"/>
          <w:color w:val="FF0000"/>
          <w:sz w:val="20"/>
          <w:szCs w:val="20"/>
        </w:rPr>
      </w:pPr>
    </w:p>
    <w:p w14:paraId="60ADE44C" w14:textId="77777777" w:rsidR="00300CDD" w:rsidRDefault="00300CDD" w:rsidP="00300CDD">
      <w:pPr>
        <w:pStyle w:val="afa"/>
        <w:jc w:val="right"/>
        <w:rPr>
          <w:rFonts w:ascii="Times New Roman" w:hAnsi="Times New Roman"/>
          <w:color w:val="FF0000"/>
          <w:sz w:val="20"/>
          <w:szCs w:val="20"/>
        </w:rPr>
      </w:pPr>
    </w:p>
    <w:p w14:paraId="0A1C1559" w14:textId="77777777" w:rsidR="00300CDD" w:rsidRDefault="00300CDD" w:rsidP="00300CDD">
      <w:pPr>
        <w:pStyle w:val="afa"/>
        <w:jc w:val="right"/>
        <w:rPr>
          <w:rFonts w:ascii="Times New Roman" w:hAnsi="Times New Roman"/>
          <w:color w:val="FF0000"/>
          <w:sz w:val="20"/>
          <w:szCs w:val="20"/>
        </w:rPr>
      </w:pPr>
    </w:p>
    <w:p w14:paraId="726BB3B9" w14:textId="77777777" w:rsidR="00300CDD" w:rsidRDefault="00300CDD" w:rsidP="00300CDD">
      <w:pPr>
        <w:pStyle w:val="afa"/>
        <w:jc w:val="right"/>
        <w:rPr>
          <w:rFonts w:ascii="Times New Roman" w:hAnsi="Times New Roman"/>
          <w:color w:val="FF0000"/>
          <w:sz w:val="20"/>
          <w:szCs w:val="20"/>
        </w:rPr>
      </w:pPr>
    </w:p>
    <w:p w14:paraId="28DAA97C" w14:textId="77777777" w:rsidR="00300CDD" w:rsidRDefault="00300CDD" w:rsidP="00300CDD">
      <w:pPr>
        <w:pStyle w:val="afa"/>
        <w:jc w:val="right"/>
        <w:rPr>
          <w:rFonts w:ascii="Times New Roman" w:hAnsi="Times New Roman"/>
          <w:color w:val="FF000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8886"/>
      </w:tblGrid>
      <w:tr w:rsidR="00300CDD" w:rsidRPr="00DE2AA1" w14:paraId="41F01036" w14:textId="77777777" w:rsidTr="00677206">
        <w:tc>
          <w:tcPr>
            <w:tcW w:w="656" w:type="dxa"/>
            <w:tcBorders>
              <w:top w:val="single" w:sz="36" w:space="0" w:color="ED7D31"/>
              <w:left w:val="single" w:sz="36" w:space="0" w:color="ED7D31"/>
              <w:bottom w:val="single" w:sz="36" w:space="0" w:color="FFFFFF"/>
              <w:right w:val="single" w:sz="4" w:space="0" w:color="FFFFFF"/>
            </w:tcBorders>
            <w:shd w:val="clear" w:color="auto" w:fill="ED7D31"/>
          </w:tcPr>
          <w:p w14:paraId="085E9180"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lastRenderedPageBreak/>
              <w:t>1.</w:t>
            </w:r>
            <w:r>
              <w:rPr>
                <w:rFonts w:ascii="Times New Roman" w:hAnsi="Times New Roman"/>
                <w:b/>
              </w:rPr>
              <w:t>7.3</w:t>
            </w:r>
          </w:p>
        </w:tc>
        <w:tc>
          <w:tcPr>
            <w:tcW w:w="8886" w:type="dxa"/>
            <w:tcBorders>
              <w:top w:val="single" w:sz="4" w:space="0" w:color="FFFFFF"/>
              <w:left w:val="single" w:sz="4" w:space="0" w:color="FFFFFF"/>
              <w:bottom w:val="single" w:sz="36" w:space="0" w:color="FFFFFF"/>
              <w:right w:val="single" w:sz="36" w:space="0" w:color="FFFFFF"/>
            </w:tcBorders>
            <w:shd w:val="clear" w:color="auto" w:fill="auto"/>
          </w:tcPr>
          <w:p w14:paraId="2F0084B6" w14:textId="77777777" w:rsidR="00300CDD" w:rsidRPr="006E0473" w:rsidRDefault="00300CDD" w:rsidP="005C24BE">
            <w:pPr>
              <w:shd w:val="clear" w:color="auto" w:fill="FFFFFF"/>
              <w:spacing w:line="360" w:lineRule="auto"/>
              <w:jc w:val="both"/>
              <w:rPr>
                <w:rFonts w:ascii="Times New Roman" w:hAnsi="Times New Roman"/>
                <w:b/>
              </w:rPr>
            </w:pPr>
            <w:r w:rsidRPr="006E0473">
              <w:rPr>
                <w:rFonts w:ascii="Times New Roman" w:hAnsi="Times New Roman"/>
                <w:b/>
              </w:rPr>
              <w:t>Расчётные показатели в области создания условий для массового отдыха жителей поселения и организация обустройства мест массового отдыха населения (благоустройства).</w:t>
            </w:r>
          </w:p>
        </w:tc>
      </w:tr>
    </w:tbl>
    <w:p w14:paraId="31AAB625" w14:textId="676DCAA6" w:rsidR="00300CDD" w:rsidRDefault="00300CDD" w:rsidP="00300CDD">
      <w:pPr>
        <w:pStyle w:val="afa"/>
        <w:spacing w:line="360" w:lineRule="auto"/>
        <w:jc w:val="both"/>
        <w:rPr>
          <w:rFonts w:ascii="Times New Roman" w:eastAsia="TimesNewRomanPSMT" w:hAnsi="Times New Roman"/>
          <w:sz w:val="24"/>
          <w:szCs w:val="24"/>
        </w:rPr>
      </w:pPr>
      <w:r w:rsidRPr="005A3C9C">
        <w:rPr>
          <w:rFonts w:ascii="Times New Roman" w:eastAsia="TimesNewRomanPSMT" w:hAnsi="Times New Roman"/>
          <w:sz w:val="24"/>
          <w:szCs w:val="24"/>
        </w:rPr>
        <w:t xml:space="preserve">Расчетные показатели для объектов местного значения в </w:t>
      </w:r>
      <w:r w:rsidRPr="005A2BA9">
        <w:rPr>
          <w:rFonts w:ascii="Times New Roman" w:eastAsia="TimesNewRomanPSMT" w:hAnsi="Times New Roman"/>
          <w:sz w:val="24"/>
          <w:szCs w:val="24"/>
        </w:rPr>
        <w:t>области</w:t>
      </w:r>
      <w:r w:rsidRPr="005A2BA9">
        <w:rPr>
          <w:rFonts w:ascii="Times New Roman" w:hAnsi="Times New Roman"/>
          <w:sz w:val="24"/>
          <w:szCs w:val="24"/>
        </w:rPr>
        <w:t xml:space="preserve"> создания условий для массового отдыха жителей поселения и организация обустройства мест массового отдыха населения (благоустройства)</w:t>
      </w:r>
      <w:r w:rsidRPr="005A3C9C">
        <w:rPr>
          <w:rFonts w:ascii="Times New Roman" w:eastAsia="TimesNewRomanPSMT" w:hAnsi="Times New Roman"/>
          <w:sz w:val="24"/>
          <w:szCs w:val="24"/>
        </w:rPr>
        <w:t xml:space="preserve"> представлены в таблице</w:t>
      </w:r>
      <w:r>
        <w:rPr>
          <w:rFonts w:ascii="Times New Roman" w:eastAsia="TimesNewRomanPSMT" w:hAnsi="Times New Roman"/>
          <w:sz w:val="24"/>
          <w:szCs w:val="24"/>
        </w:rPr>
        <w:t xml:space="preserve"> 1.7.3</w:t>
      </w:r>
    </w:p>
    <w:p w14:paraId="7D1A6AB3" w14:textId="77777777" w:rsidR="00300CDD" w:rsidRDefault="00300CDD" w:rsidP="00300CDD">
      <w:pPr>
        <w:pStyle w:val="afa"/>
        <w:spacing w:line="360" w:lineRule="auto"/>
        <w:jc w:val="both"/>
        <w:rPr>
          <w:rFonts w:ascii="Times New Roman" w:eastAsia="TimesNewRomanPSMT" w:hAnsi="Times New Roman"/>
          <w:sz w:val="24"/>
          <w:szCs w:val="24"/>
        </w:rPr>
      </w:pPr>
    </w:p>
    <w:p w14:paraId="28385D6D" w14:textId="4F9693E7" w:rsidR="00677206" w:rsidRDefault="00300CDD" w:rsidP="00677206">
      <w:pPr>
        <w:pStyle w:val="afa"/>
        <w:jc w:val="right"/>
        <w:rPr>
          <w:rFonts w:ascii="Times New Roman" w:eastAsia="TimesNewRomanPSMT" w:hAnsi="Times New Roman"/>
          <w:sz w:val="24"/>
          <w:szCs w:val="24"/>
        </w:rPr>
      </w:pPr>
      <w:r w:rsidRPr="005A3C9C">
        <w:rPr>
          <w:rFonts w:ascii="Times New Roman" w:eastAsia="TimesNewRomanPSMT" w:hAnsi="Times New Roman"/>
          <w:sz w:val="24"/>
          <w:szCs w:val="24"/>
        </w:rPr>
        <w:t>таблиц</w:t>
      </w:r>
      <w:r>
        <w:rPr>
          <w:rFonts w:ascii="Times New Roman" w:eastAsia="TimesNewRomanPSMT" w:hAnsi="Times New Roman"/>
          <w:sz w:val="24"/>
          <w:szCs w:val="24"/>
        </w:rPr>
        <w:t>а 1.7.3</w:t>
      </w:r>
      <w:r w:rsidR="00677206">
        <w:rPr>
          <w:rFonts w:ascii="Times New Roman" w:eastAsia="TimesNewRomanPSMT" w:hAnsi="Times New Roman"/>
          <w:sz w:val="24"/>
          <w:szCs w:val="24"/>
        </w:rPr>
        <w:t>.</w:t>
      </w:r>
      <w:r w:rsidR="00677206" w:rsidRPr="00677206">
        <w:rPr>
          <w:rFonts w:ascii="Times New Roman" w:eastAsia="TimesNewRomanPSMT" w:hAnsi="Times New Roman"/>
        </w:rPr>
        <w:t xml:space="preserve"> </w:t>
      </w:r>
      <w:r w:rsidR="00677206">
        <w:rPr>
          <w:rFonts w:ascii="Times New Roman" w:eastAsia="TimesNewRomanPSMT" w:hAnsi="Times New Roman"/>
          <w:sz w:val="24"/>
          <w:szCs w:val="24"/>
        </w:rPr>
        <w:t>Расчетные показатели в области создания условий для</w:t>
      </w:r>
    </w:p>
    <w:p w14:paraId="1564D6CC" w14:textId="77777777" w:rsidR="00677206" w:rsidRDefault="00677206" w:rsidP="00677206">
      <w:pPr>
        <w:pStyle w:val="afa"/>
        <w:jc w:val="right"/>
        <w:rPr>
          <w:rFonts w:ascii="Times New Roman" w:eastAsia="TimesNewRomanPSMT" w:hAnsi="Times New Roman"/>
          <w:sz w:val="24"/>
          <w:szCs w:val="24"/>
        </w:rPr>
      </w:pPr>
      <w:r>
        <w:rPr>
          <w:rFonts w:ascii="Times New Roman" w:eastAsia="TimesNewRomanPSMT" w:hAnsi="Times New Roman"/>
          <w:sz w:val="24"/>
          <w:szCs w:val="24"/>
        </w:rPr>
        <w:t xml:space="preserve">массового отдыха жителей и организации </w:t>
      </w:r>
    </w:p>
    <w:p w14:paraId="797C5D3E" w14:textId="48D7D8DF" w:rsidR="00300CDD" w:rsidRDefault="00677206" w:rsidP="00300CDD">
      <w:pPr>
        <w:pStyle w:val="afa"/>
        <w:jc w:val="right"/>
        <w:rPr>
          <w:rFonts w:ascii="Times New Roman" w:eastAsia="TimesNewRomanPSMT" w:hAnsi="Times New Roman"/>
          <w:sz w:val="24"/>
          <w:szCs w:val="24"/>
        </w:rPr>
      </w:pPr>
      <w:r>
        <w:rPr>
          <w:rFonts w:ascii="Times New Roman" w:eastAsia="TimesNewRomanPSMT" w:hAnsi="Times New Roman"/>
          <w:sz w:val="24"/>
          <w:szCs w:val="24"/>
        </w:rPr>
        <w:t>обустройства мест массового отдыха населения</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
        <w:gridCol w:w="2642"/>
        <w:gridCol w:w="1080"/>
        <w:gridCol w:w="1507"/>
        <w:gridCol w:w="2127"/>
        <w:gridCol w:w="708"/>
        <w:gridCol w:w="1134"/>
      </w:tblGrid>
      <w:tr w:rsidR="00300CDD" w:rsidRPr="00DE2AA1" w14:paraId="024136D1" w14:textId="77777777" w:rsidTr="00677206">
        <w:tc>
          <w:tcPr>
            <w:tcW w:w="436" w:type="dxa"/>
            <w:vMerge w:val="restart"/>
            <w:shd w:val="clear" w:color="auto" w:fill="auto"/>
          </w:tcPr>
          <w:p w14:paraId="33121C6B" w14:textId="77777777" w:rsidR="00300CDD" w:rsidRPr="00DE2AA1" w:rsidRDefault="00300CDD" w:rsidP="005C24BE">
            <w:pPr>
              <w:rPr>
                <w:rFonts w:ascii="yandex-sans" w:hAnsi="yandex-sans"/>
                <w:color w:val="000000"/>
                <w:sz w:val="23"/>
                <w:szCs w:val="23"/>
              </w:rPr>
            </w:pPr>
          </w:p>
          <w:p w14:paraId="58D90950" w14:textId="77777777" w:rsidR="00300CDD" w:rsidRPr="00DE2AA1" w:rsidRDefault="00300CDD" w:rsidP="005C24BE">
            <w:pPr>
              <w:rPr>
                <w:rFonts w:ascii="yandex-sans" w:hAnsi="yandex-sans"/>
                <w:color w:val="000000"/>
                <w:sz w:val="23"/>
                <w:szCs w:val="23"/>
              </w:rPr>
            </w:pPr>
          </w:p>
          <w:p w14:paraId="1947371A" w14:textId="77777777" w:rsidR="00300CDD" w:rsidRPr="00DE2AA1" w:rsidRDefault="00300CDD" w:rsidP="005C24BE">
            <w:pPr>
              <w:rPr>
                <w:rFonts w:ascii="yandex-sans" w:hAnsi="yandex-sans"/>
                <w:color w:val="000000"/>
                <w:sz w:val="23"/>
                <w:szCs w:val="23"/>
              </w:rPr>
            </w:pPr>
          </w:p>
          <w:p w14:paraId="5C19AFA5" w14:textId="77777777" w:rsidR="00300CDD" w:rsidRPr="00DE2AA1" w:rsidRDefault="00300CDD" w:rsidP="005C24BE">
            <w:pPr>
              <w:rPr>
                <w:rFonts w:ascii="yandex-sans" w:hAnsi="yandex-sans"/>
                <w:color w:val="000000"/>
                <w:sz w:val="23"/>
                <w:szCs w:val="23"/>
              </w:rPr>
            </w:pPr>
          </w:p>
          <w:p w14:paraId="6074268E"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w:t>
            </w:r>
          </w:p>
        </w:tc>
        <w:tc>
          <w:tcPr>
            <w:tcW w:w="2642" w:type="dxa"/>
            <w:vMerge w:val="restart"/>
            <w:shd w:val="clear" w:color="auto" w:fill="auto"/>
          </w:tcPr>
          <w:p w14:paraId="62F7F8B7" w14:textId="77777777" w:rsidR="00300CDD" w:rsidRPr="00DE2AA1" w:rsidRDefault="00300CDD" w:rsidP="005C24BE">
            <w:pPr>
              <w:rPr>
                <w:rFonts w:ascii="yandex-sans" w:hAnsi="yandex-sans"/>
                <w:color w:val="000000"/>
                <w:sz w:val="23"/>
                <w:szCs w:val="23"/>
              </w:rPr>
            </w:pPr>
          </w:p>
          <w:p w14:paraId="5E0D6A3B" w14:textId="77777777" w:rsidR="00300CDD" w:rsidRPr="00DE2AA1" w:rsidRDefault="00300CDD" w:rsidP="005C24BE">
            <w:pPr>
              <w:rPr>
                <w:rFonts w:ascii="yandex-sans" w:hAnsi="yandex-sans"/>
                <w:color w:val="000000"/>
                <w:sz w:val="23"/>
                <w:szCs w:val="23"/>
              </w:rPr>
            </w:pPr>
          </w:p>
          <w:p w14:paraId="43B14CE6"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03DFE9E0"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2587" w:type="dxa"/>
            <w:gridSpan w:val="2"/>
            <w:shd w:val="clear" w:color="auto" w:fill="auto"/>
          </w:tcPr>
          <w:p w14:paraId="401BF371"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w:t>
            </w:r>
          </w:p>
          <w:p w14:paraId="0B571151"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 показателей минимально допустимого уровня обеспеченности</w:t>
            </w:r>
          </w:p>
        </w:tc>
        <w:tc>
          <w:tcPr>
            <w:tcW w:w="3969" w:type="dxa"/>
            <w:gridSpan w:val="3"/>
            <w:shd w:val="clear" w:color="auto" w:fill="auto"/>
          </w:tcPr>
          <w:p w14:paraId="26400D0B"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w:t>
            </w:r>
            <w:proofErr w:type="gramStart"/>
            <w:r w:rsidRPr="00DE2AA1">
              <w:rPr>
                <w:rFonts w:ascii="yandex-sans" w:hAnsi="yandex-sans"/>
                <w:color w:val="000000"/>
                <w:sz w:val="23"/>
                <w:szCs w:val="23"/>
              </w:rPr>
              <w:t>значения  расчетных</w:t>
            </w:r>
            <w:proofErr w:type="gramEnd"/>
            <w:r w:rsidRPr="00DE2AA1">
              <w:rPr>
                <w:rFonts w:ascii="yandex-sans" w:hAnsi="yandex-sans"/>
                <w:color w:val="000000"/>
                <w:sz w:val="23"/>
                <w:szCs w:val="23"/>
              </w:rPr>
              <w:t xml:space="preserve"> показателей максимально допустимого уровня территориальной доступности</w:t>
            </w:r>
          </w:p>
        </w:tc>
      </w:tr>
      <w:tr w:rsidR="00300CDD" w:rsidRPr="00DE2AA1" w14:paraId="5554F44B" w14:textId="77777777" w:rsidTr="00F75163">
        <w:trPr>
          <w:cantSplit/>
          <w:trHeight w:val="985"/>
        </w:trPr>
        <w:tc>
          <w:tcPr>
            <w:tcW w:w="436" w:type="dxa"/>
            <w:vMerge/>
            <w:tcBorders>
              <w:bottom w:val="single" w:sz="2" w:space="0" w:color="000000"/>
            </w:tcBorders>
            <w:shd w:val="clear" w:color="auto" w:fill="auto"/>
          </w:tcPr>
          <w:p w14:paraId="1AE09EE9" w14:textId="77777777" w:rsidR="00300CDD" w:rsidRPr="00DE2AA1" w:rsidRDefault="00300CDD" w:rsidP="005C24BE">
            <w:pPr>
              <w:rPr>
                <w:rFonts w:ascii="yandex-sans" w:hAnsi="yandex-sans"/>
                <w:color w:val="000000"/>
                <w:sz w:val="23"/>
                <w:szCs w:val="23"/>
              </w:rPr>
            </w:pPr>
          </w:p>
        </w:tc>
        <w:tc>
          <w:tcPr>
            <w:tcW w:w="2642" w:type="dxa"/>
            <w:vMerge/>
            <w:tcBorders>
              <w:bottom w:val="single" w:sz="2" w:space="0" w:color="000000"/>
            </w:tcBorders>
            <w:shd w:val="clear" w:color="auto" w:fill="auto"/>
          </w:tcPr>
          <w:p w14:paraId="363CFFDA" w14:textId="77777777" w:rsidR="00300CDD" w:rsidRPr="00DE2AA1" w:rsidRDefault="00300CDD" w:rsidP="005C24BE">
            <w:pPr>
              <w:rPr>
                <w:rFonts w:ascii="yandex-sans" w:hAnsi="yandex-sans"/>
                <w:color w:val="000000"/>
                <w:sz w:val="23"/>
                <w:szCs w:val="23"/>
              </w:rPr>
            </w:pPr>
          </w:p>
        </w:tc>
        <w:tc>
          <w:tcPr>
            <w:tcW w:w="1080" w:type="dxa"/>
            <w:tcBorders>
              <w:bottom w:val="single" w:sz="2" w:space="0" w:color="000000"/>
              <w:right w:val="single" w:sz="2" w:space="0" w:color="000000"/>
            </w:tcBorders>
            <w:shd w:val="clear" w:color="auto" w:fill="auto"/>
          </w:tcPr>
          <w:p w14:paraId="5D30294F"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Единица </w:t>
            </w:r>
          </w:p>
          <w:p w14:paraId="1BAD90BF"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измерения</w:t>
            </w:r>
          </w:p>
        </w:tc>
        <w:tc>
          <w:tcPr>
            <w:tcW w:w="1507" w:type="dxa"/>
            <w:tcBorders>
              <w:bottom w:val="single" w:sz="2" w:space="0" w:color="000000"/>
              <w:right w:val="single" w:sz="2" w:space="0" w:color="000000"/>
            </w:tcBorders>
            <w:shd w:val="clear" w:color="auto" w:fill="auto"/>
          </w:tcPr>
          <w:p w14:paraId="6C96A914" w14:textId="77777777" w:rsidR="00300CDD" w:rsidRDefault="00300CDD" w:rsidP="005C24BE">
            <w:pPr>
              <w:jc w:val="center"/>
              <w:rPr>
                <w:rFonts w:ascii="yandex-sans" w:hAnsi="yandex-sans"/>
                <w:color w:val="000000"/>
                <w:sz w:val="23"/>
                <w:szCs w:val="23"/>
              </w:rPr>
            </w:pPr>
          </w:p>
          <w:p w14:paraId="6AE15F38" w14:textId="77777777" w:rsidR="00300CDD" w:rsidRPr="00314E4A" w:rsidRDefault="00300CDD" w:rsidP="005C24BE">
            <w:pPr>
              <w:jc w:val="center"/>
              <w:rPr>
                <w:rFonts w:ascii="yandex-sans" w:hAnsi="yandex-sans"/>
                <w:color w:val="000000"/>
                <w:sz w:val="20"/>
                <w:szCs w:val="20"/>
              </w:rPr>
            </w:pPr>
            <w:r>
              <w:rPr>
                <w:rFonts w:ascii="yandex-sans" w:hAnsi="yandex-sans"/>
                <w:color w:val="000000"/>
              </w:rPr>
              <w:t>Значение показателя</w:t>
            </w:r>
          </w:p>
        </w:tc>
        <w:tc>
          <w:tcPr>
            <w:tcW w:w="2127" w:type="dxa"/>
            <w:tcBorders>
              <w:left w:val="single" w:sz="2" w:space="0" w:color="000000"/>
              <w:right w:val="single" w:sz="4" w:space="0" w:color="auto"/>
            </w:tcBorders>
            <w:shd w:val="clear" w:color="auto" w:fill="auto"/>
          </w:tcPr>
          <w:p w14:paraId="630EEA64"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4E42F2B1"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708" w:type="dxa"/>
            <w:tcBorders>
              <w:left w:val="single" w:sz="4" w:space="0" w:color="auto"/>
            </w:tcBorders>
            <w:shd w:val="clear" w:color="auto" w:fill="auto"/>
          </w:tcPr>
          <w:p w14:paraId="79654D82" w14:textId="77777777" w:rsidR="00300CDD" w:rsidRPr="00DE2AA1" w:rsidRDefault="00300CDD" w:rsidP="00677206">
            <w:pPr>
              <w:jc w:val="center"/>
              <w:rPr>
                <w:rFonts w:ascii="yandex-sans" w:hAnsi="yandex-sans"/>
                <w:color w:val="000000"/>
                <w:sz w:val="23"/>
                <w:szCs w:val="23"/>
              </w:rPr>
            </w:pPr>
            <w:proofErr w:type="spellStart"/>
            <w:r>
              <w:rPr>
                <w:rFonts w:ascii="yandex-sans" w:hAnsi="yandex-sans"/>
                <w:color w:val="000000"/>
                <w:sz w:val="23"/>
                <w:szCs w:val="23"/>
              </w:rPr>
              <w:t>Ед.изм</w:t>
            </w:r>
            <w:proofErr w:type="spellEnd"/>
            <w:r>
              <w:rPr>
                <w:rFonts w:ascii="yandex-sans" w:hAnsi="yandex-sans"/>
                <w:color w:val="000000"/>
                <w:sz w:val="23"/>
                <w:szCs w:val="23"/>
              </w:rPr>
              <w:t>.</w:t>
            </w:r>
          </w:p>
        </w:tc>
        <w:tc>
          <w:tcPr>
            <w:tcW w:w="1134" w:type="dxa"/>
            <w:tcBorders>
              <w:left w:val="single" w:sz="4" w:space="0" w:color="auto"/>
            </w:tcBorders>
            <w:shd w:val="clear" w:color="auto" w:fill="auto"/>
          </w:tcPr>
          <w:p w14:paraId="3E5B72EE" w14:textId="77777777" w:rsidR="00300CDD" w:rsidRPr="00DE2AA1" w:rsidRDefault="00300CDD" w:rsidP="005C24BE">
            <w:pPr>
              <w:jc w:val="center"/>
              <w:rPr>
                <w:rFonts w:ascii="yandex-sans" w:hAnsi="yandex-sans"/>
                <w:color w:val="000000"/>
                <w:sz w:val="23"/>
                <w:szCs w:val="23"/>
              </w:rPr>
            </w:pPr>
            <w:r>
              <w:rPr>
                <w:rFonts w:ascii="yandex-sans" w:hAnsi="yandex-sans"/>
                <w:color w:val="000000"/>
              </w:rPr>
              <w:t>Значение показателя</w:t>
            </w:r>
          </w:p>
        </w:tc>
      </w:tr>
      <w:tr w:rsidR="00300CDD" w:rsidRPr="00DE2AA1" w14:paraId="4372CFC8" w14:textId="77777777" w:rsidTr="00677206">
        <w:trPr>
          <w:trHeight w:val="1535"/>
        </w:trPr>
        <w:tc>
          <w:tcPr>
            <w:tcW w:w="436" w:type="dxa"/>
            <w:tcBorders>
              <w:top w:val="single" w:sz="2" w:space="0" w:color="000000"/>
            </w:tcBorders>
            <w:shd w:val="clear" w:color="auto" w:fill="auto"/>
          </w:tcPr>
          <w:p w14:paraId="372CC74D" w14:textId="77777777" w:rsidR="00300CDD" w:rsidRPr="0029778B" w:rsidRDefault="00300CDD" w:rsidP="005C24BE">
            <w:pPr>
              <w:rPr>
                <w:rFonts w:ascii="Times New Roman" w:hAnsi="Times New Roman"/>
              </w:rPr>
            </w:pPr>
            <w:r w:rsidRPr="0029778B">
              <w:rPr>
                <w:rFonts w:ascii="Times New Roman" w:hAnsi="Times New Roman"/>
              </w:rPr>
              <w:t>1</w:t>
            </w:r>
          </w:p>
          <w:p w14:paraId="4BE69795" w14:textId="77777777" w:rsidR="00300CDD" w:rsidRPr="0029778B" w:rsidRDefault="00300CDD" w:rsidP="005C24BE">
            <w:pPr>
              <w:rPr>
                <w:rFonts w:ascii="Times New Roman" w:hAnsi="Times New Roman"/>
              </w:rPr>
            </w:pPr>
          </w:p>
        </w:tc>
        <w:tc>
          <w:tcPr>
            <w:tcW w:w="2642" w:type="dxa"/>
            <w:tcBorders>
              <w:top w:val="single" w:sz="2" w:space="0" w:color="000000"/>
            </w:tcBorders>
            <w:shd w:val="clear" w:color="auto" w:fill="auto"/>
          </w:tcPr>
          <w:p w14:paraId="68521B53" w14:textId="77777777" w:rsidR="00300CDD" w:rsidRPr="004A1C62" w:rsidRDefault="00300CDD" w:rsidP="005C24BE">
            <w:pPr>
              <w:rPr>
                <w:rFonts w:ascii="Times New Roman" w:hAnsi="Times New Roman"/>
                <w:color w:val="FF0000"/>
                <w:sz w:val="20"/>
                <w:szCs w:val="20"/>
              </w:rPr>
            </w:pPr>
            <w:r w:rsidRPr="004A1C62">
              <w:rPr>
                <w:rFonts w:ascii="Times New Roman" w:hAnsi="Times New Roman"/>
              </w:rPr>
              <w:t>Озелененные территории общего пользования (без учета городских лесов)</w:t>
            </w:r>
          </w:p>
        </w:tc>
        <w:tc>
          <w:tcPr>
            <w:tcW w:w="1080" w:type="dxa"/>
            <w:tcBorders>
              <w:top w:val="single" w:sz="2" w:space="0" w:color="000000"/>
              <w:right w:val="single" w:sz="2" w:space="0" w:color="000000"/>
            </w:tcBorders>
            <w:shd w:val="clear" w:color="auto" w:fill="auto"/>
          </w:tcPr>
          <w:p w14:paraId="30EF2415" w14:textId="77777777" w:rsidR="00300CDD" w:rsidRPr="004A1C62" w:rsidRDefault="00300CDD" w:rsidP="005C24BE">
            <w:pPr>
              <w:rPr>
                <w:rFonts w:ascii="Times New Roman" w:hAnsi="Times New Roman"/>
              </w:rPr>
            </w:pPr>
            <w:r w:rsidRPr="004A1C62">
              <w:rPr>
                <w:rFonts w:ascii="Times New Roman" w:hAnsi="Times New Roman"/>
              </w:rPr>
              <w:t>м</w:t>
            </w:r>
            <w:r w:rsidRPr="004A1C62">
              <w:rPr>
                <w:rFonts w:ascii="Times New Roman" w:hAnsi="Times New Roman"/>
                <w:vertAlign w:val="superscript"/>
              </w:rPr>
              <w:t>2</w:t>
            </w:r>
            <w:r w:rsidRPr="004A1C62">
              <w:rPr>
                <w:rFonts w:ascii="Times New Roman" w:hAnsi="Times New Roman"/>
              </w:rPr>
              <w:t xml:space="preserve"> /чел</w:t>
            </w:r>
          </w:p>
        </w:tc>
        <w:tc>
          <w:tcPr>
            <w:tcW w:w="1507" w:type="dxa"/>
            <w:tcBorders>
              <w:top w:val="single" w:sz="2" w:space="0" w:color="000000"/>
              <w:right w:val="single" w:sz="2" w:space="0" w:color="000000"/>
            </w:tcBorders>
            <w:shd w:val="clear" w:color="auto" w:fill="auto"/>
          </w:tcPr>
          <w:p w14:paraId="614806CE" w14:textId="77777777" w:rsidR="00300CDD" w:rsidRPr="004A1C62" w:rsidRDefault="00300CDD" w:rsidP="005C24BE">
            <w:pPr>
              <w:jc w:val="center"/>
              <w:rPr>
                <w:rFonts w:ascii="Times New Roman" w:hAnsi="Times New Roman"/>
              </w:rPr>
            </w:pPr>
            <w:r>
              <w:rPr>
                <w:rFonts w:ascii="Times New Roman" w:hAnsi="Times New Roman"/>
              </w:rPr>
              <w:t>6</w:t>
            </w:r>
          </w:p>
        </w:tc>
        <w:tc>
          <w:tcPr>
            <w:tcW w:w="2127" w:type="dxa"/>
            <w:tcBorders>
              <w:left w:val="single" w:sz="2" w:space="0" w:color="000000"/>
            </w:tcBorders>
            <w:shd w:val="clear" w:color="auto" w:fill="auto"/>
          </w:tcPr>
          <w:p w14:paraId="2339EA20" w14:textId="77777777" w:rsidR="00300CDD" w:rsidRPr="004A1C62" w:rsidRDefault="00300CDD" w:rsidP="005C24BE">
            <w:pPr>
              <w:jc w:val="center"/>
              <w:rPr>
                <w:rFonts w:ascii="Times New Roman" w:hAnsi="Times New Roman"/>
              </w:rPr>
            </w:pPr>
            <w:r w:rsidRPr="004A1C62">
              <w:rPr>
                <w:rFonts w:ascii="Times New Roman" w:hAnsi="Times New Roman"/>
              </w:rPr>
              <w:t>пешеходная доступность</w:t>
            </w:r>
          </w:p>
        </w:tc>
        <w:tc>
          <w:tcPr>
            <w:tcW w:w="708" w:type="dxa"/>
            <w:tcBorders>
              <w:left w:val="single" w:sz="2" w:space="0" w:color="000000"/>
            </w:tcBorders>
            <w:shd w:val="clear" w:color="auto" w:fill="auto"/>
          </w:tcPr>
          <w:p w14:paraId="7FD78691" w14:textId="77777777" w:rsidR="00300CDD" w:rsidRDefault="00300CDD" w:rsidP="005C24BE">
            <w:pPr>
              <w:jc w:val="center"/>
              <w:rPr>
                <w:rFonts w:ascii="Times New Roman" w:hAnsi="Times New Roman"/>
              </w:rPr>
            </w:pPr>
          </w:p>
          <w:p w14:paraId="0A526AAE" w14:textId="77777777" w:rsidR="00300CDD" w:rsidRPr="004A1C62" w:rsidRDefault="00300CDD" w:rsidP="005C24BE">
            <w:pPr>
              <w:jc w:val="center"/>
              <w:rPr>
                <w:rFonts w:ascii="Times New Roman" w:hAnsi="Times New Roman"/>
              </w:rPr>
            </w:pPr>
            <w:r>
              <w:rPr>
                <w:rFonts w:ascii="Times New Roman" w:hAnsi="Times New Roman"/>
              </w:rPr>
              <w:t>м</w:t>
            </w:r>
          </w:p>
        </w:tc>
        <w:tc>
          <w:tcPr>
            <w:tcW w:w="1134" w:type="dxa"/>
            <w:tcBorders>
              <w:left w:val="single" w:sz="2" w:space="0" w:color="000000"/>
            </w:tcBorders>
            <w:shd w:val="clear" w:color="auto" w:fill="auto"/>
          </w:tcPr>
          <w:p w14:paraId="16D34E62" w14:textId="77777777" w:rsidR="00300CDD" w:rsidRPr="004A1C62" w:rsidRDefault="00300CDD" w:rsidP="005C24BE">
            <w:pPr>
              <w:jc w:val="center"/>
              <w:rPr>
                <w:rFonts w:ascii="Times New Roman" w:hAnsi="Times New Roman"/>
              </w:rPr>
            </w:pPr>
            <w:r w:rsidRPr="004A1C62">
              <w:rPr>
                <w:rFonts w:ascii="Times New Roman" w:hAnsi="Times New Roman"/>
              </w:rPr>
              <w:t>1000</w:t>
            </w:r>
          </w:p>
        </w:tc>
      </w:tr>
      <w:tr w:rsidR="00300CDD" w:rsidRPr="00DE2AA1" w14:paraId="7D1A490D" w14:textId="77777777" w:rsidTr="00677206">
        <w:trPr>
          <w:trHeight w:val="955"/>
        </w:trPr>
        <w:tc>
          <w:tcPr>
            <w:tcW w:w="436" w:type="dxa"/>
            <w:tcBorders>
              <w:top w:val="single" w:sz="4" w:space="0" w:color="auto"/>
            </w:tcBorders>
            <w:shd w:val="clear" w:color="auto" w:fill="auto"/>
          </w:tcPr>
          <w:p w14:paraId="2699FEC1" w14:textId="77777777" w:rsidR="00300CDD" w:rsidRPr="00EA7CE8" w:rsidRDefault="00300CDD" w:rsidP="005C24BE">
            <w:pPr>
              <w:rPr>
                <w:rFonts w:ascii="Times New Roman" w:hAnsi="Times New Roman"/>
              </w:rPr>
            </w:pPr>
            <w:r w:rsidRPr="00EA7CE8">
              <w:rPr>
                <w:rFonts w:ascii="Times New Roman" w:hAnsi="Times New Roman"/>
              </w:rPr>
              <w:t>2</w:t>
            </w:r>
          </w:p>
        </w:tc>
        <w:tc>
          <w:tcPr>
            <w:tcW w:w="2642" w:type="dxa"/>
            <w:tcBorders>
              <w:top w:val="single" w:sz="4" w:space="0" w:color="auto"/>
            </w:tcBorders>
            <w:shd w:val="clear" w:color="auto" w:fill="auto"/>
          </w:tcPr>
          <w:p w14:paraId="7CCEF672" w14:textId="77777777" w:rsidR="00300CDD" w:rsidRPr="004A1C62" w:rsidRDefault="00300CDD" w:rsidP="005C24BE">
            <w:pPr>
              <w:rPr>
                <w:rFonts w:ascii="Times New Roman" w:hAnsi="Times New Roman"/>
              </w:rPr>
            </w:pPr>
            <w:r w:rsidRPr="004A1C62">
              <w:rPr>
                <w:rFonts w:ascii="Times New Roman" w:hAnsi="Times New Roman"/>
              </w:rPr>
              <w:t>Парки культуры и отдыха</w:t>
            </w:r>
          </w:p>
        </w:tc>
        <w:tc>
          <w:tcPr>
            <w:tcW w:w="1080" w:type="dxa"/>
            <w:tcBorders>
              <w:top w:val="single" w:sz="4" w:space="0" w:color="auto"/>
              <w:right w:val="single" w:sz="2" w:space="0" w:color="000000"/>
            </w:tcBorders>
            <w:shd w:val="clear" w:color="auto" w:fill="auto"/>
          </w:tcPr>
          <w:p w14:paraId="2AD1666E" w14:textId="77777777" w:rsidR="00300CDD" w:rsidRPr="004A1C62" w:rsidRDefault="00300CDD" w:rsidP="005C24BE">
            <w:pPr>
              <w:rPr>
                <w:rFonts w:ascii="Times New Roman" w:hAnsi="Times New Roman"/>
              </w:rPr>
            </w:pPr>
            <w:r w:rsidRPr="004A1C62">
              <w:rPr>
                <w:rFonts w:ascii="Times New Roman" w:hAnsi="Times New Roman"/>
              </w:rPr>
              <w:t>Кол-во</w:t>
            </w:r>
          </w:p>
        </w:tc>
        <w:tc>
          <w:tcPr>
            <w:tcW w:w="1507" w:type="dxa"/>
            <w:tcBorders>
              <w:top w:val="single" w:sz="4" w:space="0" w:color="auto"/>
              <w:right w:val="single" w:sz="2" w:space="0" w:color="000000"/>
            </w:tcBorders>
            <w:shd w:val="clear" w:color="auto" w:fill="auto"/>
          </w:tcPr>
          <w:p w14:paraId="3E535CE8" w14:textId="77777777" w:rsidR="00300CDD" w:rsidRPr="004A1C62" w:rsidRDefault="00300CDD" w:rsidP="005C24BE">
            <w:pPr>
              <w:pStyle w:val="ConsPlusNormal"/>
              <w:jc w:val="center"/>
              <w:rPr>
                <w:rFonts w:ascii="Times New Roman" w:hAnsi="Times New Roman" w:cs="Times New Roman"/>
              </w:rPr>
            </w:pPr>
            <w:r w:rsidRPr="004A1C62">
              <w:rPr>
                <w:rFonts w:ascii="Times New Roman" w:hAnsi="Times New Roman" w:cs="Times New Roman"/>
              </w:rPr>
              <w:t>не устанавливается</w:t>
            </w:r>
          </w:p>
        </w:tc>
        <w:tc>
          <w:tcPr>
            <w:tcW w:w="2127" w:type="dxa"/>
            <w:tcBorders>
              <w:top w:val="single" w:sz="4" w:space="0" w:color="auto"/>
              <w:left w:val="single" w:sz="2" w:space="0" w:color="000000"/>
            </w:tcBorders>
            <w:shd w:val="clear" w:color="auto" w:fill="auto"/>
          </w:tcPr>
          <w:p w14:paraId="1F200D0B" w14:textId="77777777" w:rsidR="00300CDD" w:rsidRDefault="00300CDD" w:rsidP="005C24BE">
            <w:pPr>
              <w:jc w:val="center"/>
              <w:rPr>
                <w:rFonts w:ascii="Times New Roman" w:hAnsi="Times New Roman"/>
              </w:rPr>
            </w:pPr>
            <w:r w:rsidRPr="004A1C62">
              <w:rPr>
                <w:rFonts w:ascii="Times New Roman" w:hAnsi="Times New Roman"/>
              </w:rPr>
              <w:t xml:space="preserve">транспортная </w:t>
            </w:r>
          </w:p>
          <w:p w14:paraId="2BA133E4" w14:textId="77777777" w:rsidR="00300CDD" w:rsidRPr="004A1C62" w:rsidRDefault="00300CDD" w:rsidP="005C24BE">
            <w:pPr>
              <w:jc w:val="center"/>
              <w:rPr>
                <w:rFonts w:ascii="Times New Roman" w:hAnsi="Times New Roman"/>
              </w:rPr>
            </w:pPr>
            <w:r w:rsidRPr="004A1C62">
              <w:rPr>
                <w:rFonts w:ascii="Times New Roman" w:hAnsi="Times New Roman"/>
              </w:rPr>
              <w:t>доступность</w:t>
            </w:r>
          </w:p>
        </w:tc>
        <w:tc>
          <w:tcPr>
            <w:tcW w:w="708" w:type="dxa"/>
            <w:tcBorders>
              <w:top w:val="single" w:sz="4" w:space="0" w:color="auto"/>
              <w:left w:val="single" w:sz="2" w:space="0" w:color="000000"/>
            </w:tcBorders>
            <w:shd w:val="clear" w:color="auto" w:fill="auto"/>
          </w:tcPr>
          <w:p w14:paraId="625083F3" w14:textId="77777777" w:rsidR="00300CDD" w:rsidRDefault="00300CDD" w:rsidP="005C24BE">
            <w:pPr>
              <w:jc w:val="center"/>
              <w:rPr>
                <w:rFonts w:ascii="Times New Roman" w:hAnsi="Times New Roman"/>
              </w:rPr>
            </w:pPr>
          </w:p>
          <w:p w14:paraId="45E2DE1D" w14:textId="77777777" w:rsidR="00300CDD" w:rsidRPr="004A1C62" w:rsidRDefault="00300CDD" w:rsidP="005C24BE">
            <w:pPr>
              <w:jc w:val="center"/>
              <w:rPr>
                <w:rFonts w:ascii="Times New Roman" w:hAnsi="Times New Roman"/>
              </w:rPr>
            </w:pPr>
            <w:r>
              <w:rPr>
                <w:rFonts w:ascii="Times New Roman" w:hAnsi="Times New Roman"/>
              </w:rPr>
              <w:t>м</w:t>
            </w:r>
          </w:p>
        </w:tc>
        <w:tc>
          <w:tcPr>
            <w:tcW w:w="1134" w:type="dxa"/>
            <w:tcBorders>
              <w:top w:val="single" w:sz="4" w:space="0" w:color="auto"/>
              <w:left w:val="single" w:sz="2" w:space="0" w:color="000000"/>
            </w:tcBorders>
            <w:shd w:val="clear" w:color="auto" w:fill="auto"/>
          </w:tcPr>
          <w:p w14:paraId="2B6FDA66" w14:textId="77777777" w:rsidR="00300CDD" w:rsidRPr="004A1C62" w:rsidRDefault="00300CDD" w:rsidP="005C24BE">
            <w:pPr>
              <w:jc w:val="center"/>
              <w:rPr>
                <w:rFonts w:ascii="Times New Roman" w:hAnsi="Times New Roman"/>
              </w:rPr>
            </w:pPr>
            <w:r w:rsidRPr="004A1C62">
              <w:rPr>
                <w:rFonts w:ascii="Times New Roman" w:hAnsi="Times New Roman"/>
              </w:rPr>
              <w:t>20</w:t>
            </w:r>
            <w:r>
              <w:rPr>
                <w:rFonts w:ascii="Times New Roman" w:hAnsi="Times New Roman"/>
              </w:rPr>
              <w:t>*</w:t>
            </w:r>
          </w:p>
        </w:tc>
      </w:tr>
    </w:tbl>
    <w:p w14:paraId="74717B4B" w14:textId="77777777" w:rsidR="00300CDD" w:rsidRDefault="00300CDD" w:rsidP="00300CDD">
      <w:pPr>
        <w:pStyle w:val="afa"/>
        <w:rPr>
          <w:rFonts w:ascii="Times New Roman" w:hAnsi="Times New Roman"/>
          <w:sz w:val="24"/>
          <w:szCs w:val="24"/>
        </w:rPr>
      </w:pPr>
      <w:r w:rsidRPr="004146CC">
        <w:rPr>
          <w:rFonts w:ascii="Times New Roman" w:hAnsi="Times New Roman"/>
          <w:sz w:val="24"/>
          <w:szCs w:val="24"/>
        </w:rPr>
        <w:t xml:space="preserve">* - показатель </w:t>
      </w:r>
      <w:proofErr w:type="gramStart"/>
      <w:r w:rsidRPr="004146CC">
        <w:rPr>
          <w:rFonts w:ascii="Times New Roman" w:hAnsi="Times New Roman"/>
          <w:sz w:val="24"/>
          <w:szCs w:val="24"/>
        </w:rPr>
        <w:t xml:space="preserve">соответствует </w:t>
      </w:r>
      <w:r>
        <w:rPr>
          <w:rFonts w:ascii="Times New Roman" w:hAnsi="Times New Roman"/>
          <w:sz w:val="24"/>
          <w:szCs w:val="24"/>
        </w:rPr>
        <w:t xml:space="preserve"> п.</w:t>
      </w:r>
      <w:proofErr w:type="gramEnd"/>
      <w:r>
        <w:rPr>
          <w:rFonts w:ascii="Times New Roman" w:hAnsi="Times New Roman"/>
          <w:sz w:val="24"/>
          <w:szCs w:val="24"/>
        </w:rPr>
        <w:t xml:space="preserve"> 9.9 СП 42.13330.2016</w:t>
      </w:r>
    </w:p>
    <w:p w14:paraId="4093EAF3" w14:textId="77777777" w:rsidR="00300CDD" w:rsidRDefault="00300CDD" w:rsidP="00300CDD">
      <w:pPr>
        <w:pStyle w:val="afa"/>
        <w:rPr>
          <w:rFonts w:ascii="Times New Roman" w:hAnsi="Times New Roman"/>
          <w:sz w:val="24"/>
          <w:szCs w:val="24"/>
        </w:rPr>
      </w:pPr>
    </w:p>
    <w:p w14:paraId="1CE3D7AF" w14:textId="626BAED3" w:rsidR="00300CDD" w:rsidRDefault="00300CDD" w:rsidP="00300CDD">
      <w:pPr>
        <w:pStyle w:val="afa"/>
        <w:rPr>
          <w:rFonts w:ascii="Times New Roman" w:hAnsi="Times New Roman"/>
          <w:sz w:val="24"/>
          <w:szCs w:val="24"/>
        </w:rPr>
      </w:pPr>
    </w:p>
    <w:p w14:paraId="581EADE4" w14:textId="3697F332" w:rsidR="00677206" w:rsidRDefault="00677206" w:rsidP="00300CDD">
      <w:pPr>
        <w:pStyle w:val="afa"/>
        <w:rPr>
          <w:rFonts w:ascii="Times New Roman" w:hAnsi="Times New Roman"/>
          <w:sz w:val="24"/>
          <w:szCs w:val="24"/>
        </w:rPr>
      </w:pPr>
    </w:p>
    <w:p w14:paraId="7E598F31" w14:textId="306EE5AA" w:rsidR="00677206" w:rsidRDefault="00677206" w:rsidP="00300CDD">
      <w:pPr>
        <w:pStyle w:val="afa"/>
        <w:rPr>
          <w:rFonts w:ascii="Times New Roman" w:hAnsi="Times New Roman"/>
          <w:sz w:val="24"/>
          <w:szCs w:val="24"/>
        </w:rPr>
      </w:pPr>
    </w:p>
    <w:p w14:paraId="296D6953" w14:textId="2514B074" w:rsidR="00677206" w:rsidRDefault="00677206" w:rsidP="00300CDD">
      <w:pPr>
        <w:pStyle w:val="afa"/>
        <w:rPr>
          <w:rFonts w:ascii="Times New Roman" w:hAnsi="Times New Roman"/>
          <w:sz w:val="24"/>
          <w:szCs w:val="24"/>
        </w:rPr>
      </w:pPr>
    </w:p>
    <w:p w14:paraId="25C21B59" w14:textId="509D3ABF" w:rsidR="00677206" w:rsidRDefault="00677206" w:rsidP="00300CDD">
      <w:pPr>
        <w:pStyle w:val="afa"/>
        <w:rPr>
          <w:rFonts w:ascii="Times New Roman" w:hAnsi="Times New Roman"/>
          <w:sz w:val="24"/>
          <w:szCs w:val="24"/>
        </w:rPr>
      </w:pPr>
    </w:p>
    <w:p w14:paraId="3AE39BB6" w14:textId="77777777" w:rsidR="00F75163" w:rsidRDefault="00F75163" w:rsidP="00300CDD">
      <w:pPr>
        <w:pStyle w:val="afa"/>
        <w:rPr>
          <w:rFonts w:ascii="Times New Roman" w:hAnsi="Times New Roman"/>
          <w:sz w:val="24"/>
          <w:szCs w:val="24"/>
        </w:rPr>
      </w:pPr>
    </w:p>
    <w:p w14:paraId="65AF127E" w14:textId="77777777" w:rsidR="00677206" w:rsidRDefault="00677206" w:rsidP="00300CDD">
      <w:pPr>
        <w:pStyle w:val="afa"/>
        <w:rPr>
          <w:rFonts w:ascii="Times New Roman" w:hAnsi="Times New Roman"/>
          <w:sz w:val="24"/>
          <w:szCs w:val="24"/>
        </w:rPr>
      </w:pPr>
    </w:p>
    <w:p w14:paraId="6BD61A68" w14:textId="77777777" w:rsidR="00300CDD" w:rsidRDefault="00300CDD" w:rsidP="00300CDD">
      <w:pPr>
        <w:pStyle w:val="afa"/>
        <w:rPr>
          <w:rFonts w:ascii="Times New Roman" w:hAnsi="Times New Roman"/>
          <w:sz w:val="24"/>
          <w:szCs w:val="24"/>
        </w:rPr>
      </w:pPr>
    </w:p>
    <w:p w14:paraId="0FBFECB7" w14:textId="77777777" w:rsidR="00300CDD" w:rsidRDefault="00300CDD" w:rsidP="00300CDD">
      <w:pPr>
        <w:pStyle w:val="afa"/>
        <w:rPr>
          <w:rFonts w:ascii="Times New Roman" w:hAnsi="Times New Roman"/>
          <w:sz w:val="24"/>
          <w:szCs w:val="24"/>
        </w:rPr>
      </w:pPr>
    </w:p>
    <w:p w14:paraId="50E8CF5E" w14:textId="77777777" w:rsidR="00300CDD" w:rsidRDefault="00300CDD" w:rsidP="00300CDD">
      <w:pPr>
        <w:pStyle w:val="afa"/>
        <w:rPr>
          <w:rFonts w:ascii="Times New Roman" w:hAnsi="Times New Roman"/>
          <w:sz w:val="24"/>
          <w:szCs w:val="24"/>
        </w:rPr>
      </w:pPr>
    </w:p>
    <w:p w14:paraId="0E682D68" w14:textId="77777777" w:rsidR="00300CDD" w:rsidRDefault="00300CDD" w:rsidP="00300CDD">
      <w:pPr>
        <w:pStyle w:val="afa"/>
        <w:rPr>
          <w:rFonts w:ascii="Times New Roman" w:hAnsi="Times New Roman"/>
          <w:sz w:val="24"/>
          <w:szCs w:val="24"/>
        </w:rPr>
      </w:pPr>
    </w:p>
    <w:p w14:paraId="4DA2A39B" w14:textId="77777777" w:rsidR="00300CDD" w:rsidRDefault="00300CDD" w:rsidP="00300CDD">
      <w:pPr>
        <w:pStyle w:val="afa"/>
        <w:rPr>
          <w:rFonts w:ascii="Times New Roman" w:hAnsi="Times New Roman"/>
          <w:sz w:val="24"/>
          <w:szCs w:val="24"/>
        </w:rPr>
      </w:pPr>
    </w:p>
    <w:p w14:paraId="736B4D51" w14:textId="77777777" w:rsidR="00300CDD" w:rsidRDefault="00300CDD" w:rsidP="00300CDD">
      <w:pPr>
        <w:pStyle w:val="afa"/>
        <w:rPr>
          <w:rFonts w:ascii="Times New Roman" w:hAnsi="Times New Roman"/>
          <w:sz w:val="24"/>
          <w:szCs w:val="24"/>
        </w:rPr>
      </w:pPr>
    </w:p>
    <w:p w14:paraId="76821EB9" w14:textId="77777777" w:rsidR="00300CDD" w:rsidRDefault="00300CDD" w:rsidP="00300CDD">
      <w:pPr>
        <w:pStyle w:val="afa"/>
        <w:rPr>
          <w:rFonts w:ascii="Times New Roman" w:hAnsi="Times New Roman"/>
          <w:sz w:val="24"/>
          <w:szCs w:val="24"/>
        </w:rPr>
      </w:pPr>
    </w:p>
    <w:p w14:paraId="78E19A9C" w14:textId="77777777" w:rsidR="00300CDD" w:rsidRDefault="00300CDD" w:rsidP="00300CDD">
      <w:pPr>
        <w:pStyle w:val="afa"/>
        <w:rPr>
          <w:rFonts w:ascii="Times New Roman" w:hAnsi="Times New Roman"/>
          <w:sz w:val="24"/>
          <w:szCs w:val="24"/>
        </w:rPr>
      </w:pPr>
    </w:p>
    <w:p w14:paraId="01F5592C" w14:textId="77777777" w:rsidR="00300CDD" w:rsidRDefault="00300CDD" w:rsidP="00300CDD">
      <w:pPr>
        <w:pStyle w:val="afa"/>
        <w:rPr>
          <w:rFonts w:ascii="Times New Roman" w:hAnsi="Times New Roman"/>
          <w:sz w:val="24"/>
          <w:szCs w:val="24"/>
        </w:rPr>
      </w:pPr>
    </w:p>
    <w:p w14:paraId="3C6AA242" w14:textId="77777777" w:rsidR="00300CDD" w:rsidRDefault="00300CDD" w:rsidP="00300CDD">
      <w:pPr>
        <w:pStyle w:val="afa"/>
        <w:rPr>
          <w:rFonts w:ascii="Times New Roman" w:hAnsi="Times New Roman"/>
          <w:sz w:val="24"/>
          <w:szCs w:val="24"/>
        </w:rPr>
      </w:pPr>
    </w:p>
    <w:p w14:paraId="61DF9D70" w14:textId="77777777" w:rsidR="00300CDD" w:rsidRPr="005A3C9C" w:rsidRDefault="00300CDD" w:rsidP="00300CDD">
      <w:pPr>
        <w:pStyle w:val="afa"/>
        <w:rPr>
          <w:rFonts w:ascii="Times New Roman" w:hAnsi="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8886"/>
      </w:tblGrid>
      <w:tr w:rsidR="00300CDD" w:rsidRPr="00DE2AA1" w14:paraId="1135F654" w14:textId="77777777" w:rsidTr="005C24BE">
        <w:tc>
          <w:tcPr>
            <w:tcW w:w="648" w:type="dxa"/>
            <w:tcBorders>
              <w:top w:val="single" w:sz="36" w:space="0" w:color="ED7D31"/>
              <w:left w:val="single" w:sz="36" w:space="0" w:color="ED7D31"/>
              <w:bottom w:val="single" w:sz="36" w:space="0" w:color="FFFFFF"/>
              <w:right w:val="single" w:sz="4" w:space="0" w:color="FFFFFF"/>
            </w:tcBorders>
            <w:shd w:val="clear" w:color="auto" w:fill="ED7D31"/>
          </w:tcPr>
          <w:p w14:paraId="5AA7ABE6" w14:textId="77777777" w:rsidR="00300CDD" w:rsidRPr="00DE2AA1" w:rsidRDefault="00300CDD" w:rsidP="005C24BE">
            <w:pPr>
              <w:pStyle w:val="afa"/>
              <w:jc w:val="center"/>
              <w:rPr>
                <w:rFonts w:ascii="Times New Roman" w:hAnsi="Times New Roman"/>
                <w:b/>
              </w:rPr>
            </w:pPr>
            <w:r w:rsidRPr="00DE2AA1">
              <w:rPr>
                <w:rFonts w:ascii="Times New Roman" w:hAnsi="Times New Roman"/>
                <w:b/>
              </w:rPr>
              <w:lastRenderedPageBreak/>
              <w:t>1.</w:t>
            </w:r>
            <w:r>
              <w:rPr>
                <w:rFonts w:ascii="Times New Roman" w:hAnsi="Times New Roman"/>
                <w:b/>
              </w:rPr>
              <w:t>7.4</w:t>
            </w:r>
          </w:p>
        </w:tc>
        <w:tc>
          <w:tcPr>
            <w:tcW w:w="9774" w:type="dxa"/>
            <w:tcBorders>
              <w:top w:val="single" w:sz="4" w:space="0" w:color="FFFFFF"/>
              <w:left w:val="single" w:sz="4" w:space="0" w:color="FFFFFF"/>
              <w:bottom w:val="single" w:sz="36" w:space="0" w:color="FFFFFF"/>
              <w:right w:val="single" w:sz="36" w:space="0" w:color="FFFFFF"/>
            </w:tcBorders>
            <w:shd w:val="clear" w:color="auto" w:fill="auto"/>
          </w:tcPr>
          <w:p w14:paraId="6D7A8B11" w14:textId="77777777" w:rsidR="00300CDD" w:rsidRPr="00DE2AA1" w:rsidRDefault="00300CDD" w:rsidP="005C24BE">
            <w:pPr>
              <w:shd w:val="clear" w:color="auto" w:fill="FFFFFF"/>
              <w:rPr>
                <w:rFonts w:ascii="Times New Roman" w:hAnsi="Times New Roman"/>
                <w:b/>
              </w:rPr>
            </w:pPr>
            <w:r w:rsidRPr="00954E6F">
              <w:rPr>
                <w:rFonts w:ascii="Times New Roman" w:hAnsi="Times New Roman"/>
                <w:b/>
              </w:rPr>
              <w:t xml:space="preserve">Расчётные показатели </w:t>
            </w:r>
            <w:r>
              <w:rPr>
                <w:rFonts w:ascii="Times New Roman" w:hAnsi="Times New Roman"/>
                <w:b/>
              </w:rPr>
              <w:t xml:space="preserve">в области </w:t>
            </w:r>
            <w:r w:rsidRPr="00912209">
              <w:rPr>
                <w:rFonts w:ascii="Times New Roman" w:eastAsia="TimesNewRomanPSMT" w:hAnsi="Times New Roman"/>
                <w:b/>
              </w:rPr>
              <w:t>пожарной безопасности</w:t>
            </w:r>
            <w:r>
              <w:rPr>
                <w:rFonts w:ascii="Times New Roman" w:eastAsia="TimesNewRomanPSMT" w:hAnsi="Times New Roman"/>
                <w:b/>
              </w:rPr>
              <w:t>.</w:t>
            </w:r>
          </w:p>
        </w:tc>
      </w:tr>
    </w:tbl>
    <w:p w14:paraId="5E379E66" w14:textId="77777777" w:rsidR="00300CDD" w:rsidRDefault="00300CDD" w:rsidP="00300CDD">
      <w:pPr>
        <w:pStyle w:val="afa"/>
        <w:jc w:val="center"/>
        <w:rPr>
          <w:rFonts w:ascii="Times New Roman" w:hAnsi="Times New Roman"/>
          <w:b/>
          <w:sz w:val="28"/>
          <w:szCs w:val="28"/>
        </w:rPr>
      </w:pPr>
    </w:p>
    <w:p w14:paraId="16C49D80" w14:textId="77777777" w:rsidR="00300CDD" w:rsidRDefault="00300CDD" w:rsidP="00300CDD">
      <w:pPr>
        <w:pStyle w:val="afa"/>
        <w:spacing w:line="360" w:lineRule="auto"/>
        <w:jc w:val="both"/>
        <w:rPr>
          <w:rFonts w:ascii="Times New Roman" w:eastAsia="TimesNewRomanPSMT" w:hAnsi="Times New Roman"/>
          <w:sz w:val="24"/>
          <w:szCs w:val="24"/>
        </w:rPr>
      </w:pPr>
      <w:r w:rsidRPr="00717074">
        <w:rPr>
          <w:rFonts w:ascii="Times New Roman" w:eastAsia="TimesNewRomanPSMT" w:hAnsi="Times New Roman"/>
          <w:sz w:val="24"/>
          <w:szCs w:val="24"/>
        </w:rPr>
        <w:t xml:space="preserve">Расчетные показатели для объектов местного значения в </w:t>
      </w:r>
      <w:r w:rsidRPr="005A3C9C">
        <w:rPr>
          <w:rFonts w:ascii="Times New Roman" w:eastAsia="TimesNewRomanPSMT" w:hAnsi="Times New Roman"/>
          <w:sz w:val="24"/>
          <w:szCs w:val="24"/>
        </w:rPr>
        <w:t xml:space="preserve">области </w:t>
      </w:r>
      <w:r>
        <w:rPr>
          <w:rFonts w:ascii="Times New Roman" w:hAnsi="Times New Roman"/>
          <w:sz w:val="24"/>
          <w:szCs w:val="24"/>
        </w:rPr>
        <w:t>пожарной безопасности</w:t>
      </w:r>
      <w:r w:rsidRPr="005A2BA9">
        <w:rPr>
          <w:rFonts w:ascii="Times New Roman" w:eastAsia="TimesNewRomanPSMT" w:hAnsi="Times New Roman"/>
          <w:sz w:val="24"/>
          <w:szCs w:val="24"/>
        </w:rPr>
        <w:t xml:space="preserve"> представлены в таблице 1.7.</w:t>
      </w:r>
      <w:r>
        <w:rPr>
          <w:rFonts w:ascii="Times New Roman" w:eastAsia="TimesNewRomanPSMT" w:hAnsi="Times New Roman"/>
          <w:sz w:val="24"/>
          <w:szCs w:val="24"/>
        </w:rPr>
        <w:t>4</w:t>
      </w:r>
    </w:p>
    <w:p w14:paraId="0FDB074D" w14:textId="0630B19F" w:rsidR="00300CDD" w:rsidRDefault="00300CDD" w:rsidP="00300CDD">
      <w:pPr>
        <w:pStyle w:val="afa"/>
        <w:jc w:val="right"/>
        <w:rPr>
          <w:rFonts w:ascii="Times New Roman" w:eastAsia="TimesNewRomanPSMT" w:hAnsi="Times New Roman"/>
          <w:sz w:val="24"/>
          <w:szCs w:val="24"/>
        </w:rPr>
      </w:pPr>
      <w:r w:rsidRPr="005A3C9C">
        <w:rPr>
          <w:rFonts w:ascii="Times New Roman" w:eastAsia="TimesNewRomanPSMT" w:hAnsi="Times New Roman"/>
          <w:sz w:val="24"/>
          <w:szCs w:val="24"/>
        </w:rPr>
        <w:t>таблиц</w:t>
      </w:r>
      <w:r>
        <w:rPr>
          <w:rFonts w:ascii="Times New Roman" w:eastAsia="TimesNewRomanPSMT" w:hAnsi="Times New Roman"/>
          <w:sz w:val="24"/>
          <w:szCs w:val="24"/>
        </w:rPr>
        <w:t>а 1.7.4</w:t>
      </w:r>
      <w:r w:rsidR="002F7DFB">
        <w:rPr>
          <w:rFonts w:ascii="Times New Roman" w:eastAsia="TimesNewRomanPSMT" w:hAnsi="Times New Roman"/>
          <w:sz w:val="24"/>
          <w:szCs w:val="24"/>
        </w:rPr>
        <w:t>.</w:t>
      </w:r>
      <w:r w:rsidR="002F7DFB" w:rsidRPr="002F7DFB">
        <w:rPr>
          <w:rFonts w:ascii="Times New Roman" w:hAnsi="Times New Roman"/>
        </w:rPr>
        <w:t xml:space="preserve"> </w:t>
      </w:r>
      <w:r w:rsidR="002F7DFB" w:rsidRPr="00BA71C0">
        <w:rPr>
          <w:rFonts w:ascii="Times New Roman" w:hAnsi="Times New Roman"/>
        </w:rPr>
        <w:t xml:space="preserve">Расчётные показатели в области </w:t>
      </w:r>
      <w:r w:rsidR="002F7DFB" w:rsidRPr="00BA71C0">
        <w:rPr>
          <w:rFonts w:ascii="Times New Roman" w:eastAsia="TimesNewRomanPSMT" w:hAnsi="Times New Roman"/>
        </w:rPr>
        <w:t>пожарной безопасности</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
        <w:gridCol w:w="2642"/>
        <w:gridCol w:w="1080"/>
        <w:gridCol w:w="1933"/>
        <w:gridCol w:w="2432"/>
        <w:gridCol w:w="1111"/>
      </w:tblGrid>
      <w:tr w:rsidR="00300CDD" w:rsidRPr="00DE2AA1" w14:paraId="7F764571" w14:textId="77777777" w:rsidTr="002F7DFB">
        <w:tc>
          <w:tcPr>
            <w:tcW w:w="436" w:type="dxa"/>
            <w:vMerge w:val="restart"/>
            <w:shd w:val="clear" w:color="auto" w:fill="auto"/>
          </w:tcPr>
          <w:p w14:paraId="60B3D99B" w14:textId="77777777" w:rsidR="00300CDD" w:rsidRPr="00DE2AA1" w:rsidRDefault="00300CDD" w:rsidP="005C24BE">
            <w:pPr>
              <w:rPr>
                <w:rFonts w:ascii="yandex-sans" w:hAnsi="yandex-sans"/>
                <w:color w:val="000000"/>
                <w:sz w:val="23"/>
                <w:szCs w:val="23"/>
              </w:rPr>
            </w:pPr>
          </w:p>
          <w:p w14:paraId="6EAFF7D5" w14:textId="77777777" w:rsidR="00300CDD" w:rsidRPr="00DE2AA1" w:rsidRDefault="00300CDD" w:rsidP="005C24BE">
            <w:pPr>
              <w:rPr>
                <w:rFonts w:ascii="yandex-sans" w:hAnsi="yandex-sans"/>
                <w:color w:val="000000"/>
                <w:sz w:val="23"/>
                <w:szCs w:val="23"/>
              </w:rPr>
            </w:pPr>
          </w:p>
          <w:p w14:paraId="6FC38F20" w14:textId="77777777" w:rsidR="00300CDD" w:rsidRPr="00DE2AA1" w:rsidRDefault="00300CDD" w:rsidP="005C24BE">
            <w:pPr>
              <w:rPr>
                <w:rFonts w:ascii="yandex-sans" w:hAnsi="yandex-sans"/>
                <w:color w:val="000000"/>
                <w:sz w:val="23"/>
                <w:szCs w:val="23"/>
              </w:rPr>
            </w:pPr>
          </w:p>
          <w:p w14:paraId="3C56BC6E" w14:textId="77777777" w:rsidR="00300CDD" w:rsidRPr="00DE2AA1" w:rsidRDefault="00300CDD" w:rsidP="005C24BE">
            <w:pPr>
              <w:rPr>
                <w:rFonts w:ascii="yandex-sans" w:hAnsi="yandex-sans"/>
                <w:color w:val="000000"/>
                <w:sz w:val="23"/>
                <w:szCs w:val="23"/>
              </w:rPr>
            </w:pPr>
          </w:p>
          <w:p w14:paraId="6687A0E6"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w:t>
            </w:r>
          </w:p>
        </w:tc>
        <w:tc>
          <w:tcPr>
            <w:tcW w:w="2642" w:type="dxa"/>
            <w:vMerge w:val="restart"/>
            <w:shd w:val="clear" w:color="auto" w:fill="auto"/>
          </w:tcPr>
          <w:p w14:paraId="7C3488B1" w14:textId="77777777" w:rsidR="00300CDD" w:rsidRPr="00DE2AA1" w:rsidRDefault="00300CDD" w:rsidP="005C24BE">
            <w:pPr>
              <w:rPr>
                <w:rFonts w:ascii="yandex-sans" w:hAnsi="yandex-sans"/>
                <w:color w:val="000000"/>
                <w:sz w:val="23"/>
                <w:szCs w:val="23"/>
              </w:rPr>
            </w:pPr>
          </w:p>
          <w:p w14:paraId="066CF926" w14:textId="77777777" w:rsidR="00300CDD" w:rsidRPr="00DE2AA1" w:rsidRDefault="00300CDD" w:rsidP="005C24BE">
            <w:pPr>
              <w:rPr>
                <w:rFonts w:ascii="yandex-sans" w:hAnsi="yandex-sans"/>
                <w:color w:val="000000"/>
                <w:sz w:val="23"/>
                <w:szCs w:val="23"/>
              </w:rPr>
            </w:pPr>
          </w:p>
          <w:p w14:paraId="1D9ECA40"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6FC1A980"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3013" w:type="dxa"/>
            <w:gridSpan w:val="2"/>
            <w:shd w:val="clear" w:color="auto" w:fill="auto"/>
          </w:tcPr>
          <w:p w14:paraId="0333FB0F" w14:textId="77777777" w:rsidR="002F7DFB"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значения </w:t>
            </w:r>
          </w:p>
          <w:p w14:paraId="0C5CB3B1" w14:textId="3567C9A4" w:rsidR="00300CDD" w:rsidRPr="00DE2AA1" w:rsidRDefault="00300CDD" w:rsidP="002F7DFB">
            <w:pPr>
              <w:jc w:val="center"/>
              <w:rPr>
                <w:rFonts w:ascii="yandex-sans" w:hAnsi="yandex-sans"/>
                <w:color w:val="000000"/>
                <w:sz w:val="23"/>
                <w:szCs w:val="23"/>
              </w:rPr>
            </w:pPr>
            <w:r w:rsidRPr="00DE2AA1">
              <w:rPr>
                <w:rFonts w:ascii="yandex-sans" w:hAnsi="yandex-sans"/>
                <w:color w:val="000000"/>
                <w:sz w:val="23"/>
                <w:szCs w:val="23"/>
              </w:rPr>
              <w:t>расчетных показателей минимально допустимого уровня обеспеченности</w:t>
            </w:r>
          </w:p>
        </w:tc>
        <w:tc>
          <w:tcPr>
            <w:tcW w:w="3543" w:type="dxa"/>
            <w:gridSpan w:val="2"/>
            <w:shd w:val="clear" w:color="auto" w:fill="auto"/>
          </w:tcPr>
          <w:p w14:paraId="5B665275"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w:t>
            </w:r>
            <w:proofErr w:type="gramStart"/>
            <w:r w:rsidRPr="00DE2AA1">
              <w:rPr>
                <w:rFonts w:ascii="yandex-sans" w:hAnsi="yandex-sans"/>
                <w:color w:val="000000"/>
                <w:sz w:val="23"/>
                <w:szCs w:val="23"/>
              </w:rPr>
              <w:t>значения  расчетных</w:t>
            </w:r>
            <w:proofErr w:type="gramEnd"/>
            <w:r w:rsidRPr="00DE2AA1">
              <w:rPr>
                <w:rFonts w:ascii="yandex-sans" w:hAnsi="yandex-sans"/>
                <w:color w:val="000000"/>
                <w:sz w:val="23"/>
                <w:szCs w:val="23"/>
              </w:rPr>
              <w:t xml:space="preserve"> показателей максимально допустимого уровня территориальной доступности</w:t>
            </w:r>
          </w:p>
        </w:tc>
      </w:tr>
      <w:tr w:rsidR="00300CDD" w:rsidRPr="00DE2AA1" w14:paraId="3C110EB6" w14:textId="77777777" w:rsidTr="002F7DFB">
        <w:trPr>
          <w:cantSplit/>
          <w:trHeight w:val="649"/>
        </w:trPr>
        <w:tc>
          <w:tcPr>
            <w:tcW w:w="436" w:type="dxa"/>
            <w:vMerge/>
            <w:tcBorders>
              <w:bottom w:val="single" w:sz="2" w:space="0" w:color="000000"/>
            </w:tcBorders>
            <w:shd w:val="clear" w:color="auto" w:fill="auto"/>
          </w:tcPr>
          <w:p w14:paraId="7752F250" w14:textId="77777777" w:rsidR="00300CDD" w:rsidRPr="00DE2AA1" w:rsidRDefault="00300CDD" w:rsidP="005C24BE">
            <w:pPr>
              <w:rPr>
                <w:rFonts w:ascii="yandex-sans" w:hAnsi="yandex-sans"/>
                <w:color w:val="000000"/>
                <w:sz w:val="23"/>
                <w:szCs w:val="23"/>
              </w:rPr>
            </w:pPr>
          </w:p>
        </w:tc>
        <w:tc>
          <w:tcPr>
            <w:tcW w:w="2642" w:type="dxa"/>
            <w:vMerge/>
            <w:tcBorders>
              <w:bottom w:val="single" w:sz="2" w:space="0" w:color="000000"/>
            </w:tcBorders>
            <w:shd w:val="clear" w:color="auto" w:fill="auto"/>
          </w:tcPr>
          <w:p w14:paraId="4426E76A" w14:textId="77777777" w:rsidR="00300CDD" w:rsidRPr="00DE2AA1" w:rsidRDefault="00300CDD" w:rsidP="005C24BE">
            <w:pPr>
              <w:rPr>
                <w:rFonts w:ascii="yandex-sans" w:hAnsi="yandex-sans"/>
                <w:color w:val="000000"/>
                <w:sz w:val="23"/>
                <w:szCs w:val="23"/>
              </w:rPr>
            </w:pPr>
          </w:p>
        </w:tc>
        <w:tc>
          <w:tcPr>
            <w:tcW w:w="1080" w:type="dxa"/>
            <w:tcBorders>
              <w:bottom w:val="single" w:sz="2" w:space="0" w:color="000000"/>
              <w:right w:val="single" w:sz="2" w:space="0" w:color="000000"/>
            </w:tcBorders>
            <w:shd w:val="clear" w:color="auto" w:fill="auto"/>
          </w:tcPr>
          <w:p w14:paraId="2388AD31"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Единица </w:t>
            </w:r>
          </w:p>
          <w:p w14:paraId="4D6908EA"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измерения</w:t>
            </w:r>
          </w:p>
        </w:tc>
        <w:tc>
          <w:tcPr>
            <w:tcW w:w="1933" w:type="dxa"/>
            <w:tcBorders>
              <w:bottom w:val="single" w:sz="2" w:space="0" w:color="000000"/>
              <w:right w:val="single" w:sz="2" w:space="0" w:color="000000"/>
            </w:tcBorders>
            <w:shd w:val="clear" w:color="auto" w:fill="auto"/>
          </w:tcPr>
          <w:p w14:paraId="0F511595" w14:textId="77777777" w:rsidR="005F1EF4" w:rsidRDefault="00300CDD" w:rsidP="005C24BE">
            <w:pPr>
              <w:jc w:val="center"/>
              <w:rPr>
                <w:rFonts w:ascii="yandex-sans" w:hAnsi="yandex-sans"/>
                <w:color w:val="000000"/>
              </w:rPr>
            </w:pPr>
            <w:r>
              <w:rPr>
                <w:rFonts w:ascii="yandex-sans" w:hAnsi="yandex-sans"/>
                <w:color w:val="000000"/>
              </w:rPr>
              <w:t xml:space="preserve">Значение </w:t>
            </w:r>
          </w:p>
          <w:p w14:paraId="66317827" w14:textId="408D7F15" w:rsidR="00300CDD" w:rsidRPr="00314E4A" w:rsidRDefault="00300CDD" w:rsidP="005C24BE">
            <w:pPr>
              <w:jc w:val="center"/>
              <w:rPr>
                <w:rFonts w:ascii="yandex-sans" w:hAnsi="yandex-sans"/>
                <w:color w:val="000000"/>
                <w:sz w:val="20"/>
                <w:szCs w:val="20"/>
              </w:rPr>
            </w:pPr>
            <w:r>
              <w:rPr>
                <w:rFonts w:ascii="yandex-sans" w:hAnsi="yandex-sans"/>
                <w:color w:val="000000"/>
              </w:rPr>
              <w:t>показателя</w:t>
            </w:r>
          </w:p>
        </w:tc>
        <w:tc>
          <w:tcPr>
            <w:tcW w:w="2432" w:type="dxa"/>
            <w:tcBorders>
              <w:left w:val="single" w:sz="2" w:space="0" w:color="000000"/>
              <w:right w:val="single" w:sz="4" w:space="0" w:color="auto"/>
            </w:tcBorders>
            <w:shd w:val="clear" w:color="auto" w:fill="auto"/>
          </w:tcPr>
          <w:p w14:paraId="12DB5C25"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046AA11B"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1111" w:type="dxa"/>
            <w:tcBorders>
              <w:left w:val="single" w:sz="4" w:space="0" w:color="auto"/>
            </w:tcBorders>
            <w:shd w:val="clear" w:color="auto" w:fill="auto"/>
          </w:tcPr>
          <w:p w14:paraId="09B33BFD" w14:textId="77777777" w:rsidR="00300CDD" w:rsidRPr="00DE2AA1" w:rsidRDefault="00300CDD" w:rsidP="005C24BE">
            <w:pPr>
              <w:jc w:val="center"/>
              <w:rPr>
                <w:rFonts w:ascii="yandex-sans" w:hAnsi="yandex-sans"/>
                <w:color w:val="000000"/>
                <w:sz w:val="23"/>
                <w:szCs w:val="23"/>
              </w:rPr>
            </w:pPr>
            <w:r>
              <w:rPr>
                <w:rFonts w:ascii="yandex-sans" w:hAnsi="yandex-sans"/>
                <w:color w:val="000000"/>
              </w:rPr>
              <w:t>Значение показателя</w:t>
            </w:r>
          </w:p>
        </w:tc>
      </w:tr>
      <w:tr w:rsidR="00300CDD" w:rsidRPr="00DE2AA1" w14:paraId="0D631FA3" w14:textId="77777777" w:rsidTr="002F7DFB">
        <w:trPr>
          <w:trHeight w:val="787"/>
        </w:trPr>
        <w:tc>
          <w:tcPr>
            <w:tcW w:w="436" w:type="dxa"/>
            <w:vMerge w:val="restart"/>
            <w:tcBorders>
              <w:top w:val="single" w:sz="2" w:space="0" w:color="000000"/>
            </w:tcBorders>
            <w:shd w:val="clear" w:color="auto" w:fill="auto"/>
          </w:tcPr>
          <w:p w14:paraId="756E1FA0" w14:textId="77777777" w:rsidR="00300CDD" w:rsidRPr="0029778B" w:rsidRDefault="00300CDD" w:rsidP="005C24BE">
            <w:pPr>
              <w:rPr>
                <w:rFonts w:ascii="Times New Roman" w:hAnsi="Times New Roman"/>
              </w:rPr>
            </w:pPr>
            <w:r w:rsidRPr="0029778B">
              <w:rPr>
                <w:rFonts w:ascii="Times New Roman" w:hAnsi="Times New Roman"/>
              </w:rPr>
              <w:t>1</w:t>
            </w:r>
          </w:p>
          <w:p w14:paraId="1CC03038" w14:textId="77777777" w:rsidR="00300CDD" w:rsidRPr="0029778B" w:rsidRDefault="00300CDD" w:rsidP="005C24BE">
            <w:pPr>
              <w:rPr>
                <w:rFonts w:ascii="Times New Roman" w:hAnsi="Times New Roman"/>
              </w:rPr>
            </w:pPr>
          </w:p>
        </w:tc>
        <w:tc>
          <w:tcPr>
            <w:tcW w:w="2642" w:type="dxa"/>
            <w:vMerge w:val="restart"/>
            <w:tcBorders>
              <w:top w:val="single" w:sz="2" w:space="0" w:color="000000"/>
            </w:tcBorders>
            <w:shd w:val="clear" w:color="auto" w:fill="auto"/>
          </w:tcPr>
          <w:p w14:paraId="140687D3" w14:textId="77777777" w:rsidR="00300CDD" w:rsidRPr="00D76D27" w:rsidRDefault="00300CDD" w:rsidP="005C24BE">
            <w:pPr>
              <w:rPr>
                <w:rFonts w:ascii="Times New Roman" w:hAnsi="Times New Roman"/>
              </w:rPr>
            </w:pPr>
            <w:r w:rsidRPr="00D76D27">
              <w:rPr>
                <w:rFonts w:ascii="Times New Roman" w:hAnsi="Times New Roman"/>
              </w:rPr>
              <w:t>Пожарное депо</w:t>
            </w:r>
          </w:p>
          <w:p w14:paraId="599554F6" w14:textId="77777777" w:rsidR="00300CDD" w:rsidRPr="00D76D27" w:rsidRDefault="00300CDD" w:rsidP="005C24BE">
            <w:pPr>
              <w:rPr>
                <w:rFonts w:ascii="Times New Roman" w:hAnsi="Times New Roman"/>
              </w:rPr>
            </w:pPr>
            <w:r w:rsidRPr="00D76D27">
              <w:rPr>
                <w:rFonts w:ascii="Times New Roman" w:hAnsi="Times New Roman"/>
              </w:rPr>
              <w:t xml:space="preserve">Численность населения до 5 </w:t>
            </w:r>
            <w:proofErr w:type="spellStart"/>
            <w:r w:rsidRPr="00D76D27">
              <w:rPr>
                <w:rFonts w:ascii="Times New Roman" w:hAnsi="Times New Roman"/>
              </w:rPr>
              <w:t>тыс</w:t>
            </w:r>
            <w:proofErr w:type="spellEnd"/>
          </w:p>
          <w:p w14:paraId="50E93AC2" w14:textId="77777777" w:rsidR="00300CDD" w:rsidRPr="005A2BA9" w:rsidRDefault="00300CDD" w:rsidP="005C24BE">
            <w:pPr>
              <w:rPr>
                <w:rFonts w:ascii="Calibri" w:hAnsi="Calibri"/>
                <w:color w:val="FF0000"/>
                <w:sz w:val="20"/>
                <w:szCs w:val="20"/>
              </w:rPr>
            </w:pPr>
            <w:r w:rsidRPr="00D76D27">
              <w:rPr>
                <w:rFonts w:ascii="Times New Roman" w:hAnsi="Times New Roman"/>
              </w:rPr>
              <w:t xml:space="preserve">Площадь населенного пункта до 2 </w:t>
            </w:r>
            <w:proofErr w:type="spellStart"/>
            <w:proofErr w:type="gramStart"/>
            <w:r w:rsidRPr="00D76D27">
              <w:rPr>
                <w:rFonts w:ascii="Times New Roman" w:hAnsi="Times New Roman"/>
              </w:rPr>
              <w:t>тыс</w:t>
            </w:r>
            <w:proofErr w:type="spellEnd"/>
            <w:r w:rsidRPr="00D76D27">
              <w:rPr>
                <w:rFonts w:ascii="Times New Roman" w:hAnsi="Times New Roman"/>
              </w:rPr>
              <w:t xml:space="preserve">  га</w:t>
            </w:r>
            <w:proofErr w:type="gramEnd"/>
          </w:p>
        </w:tc>
        <w:tc>
          <w:tcPr>
            <w:tcW w:w="1080" w:type="dxa"/>
            <w:vMerge w:val="restart"/>
            <w:tcBorders>
              <w:top w:val="single" w:sz="2" w:space="0" w:color="000000"/>
              <w:right w:val="single" w:sz="2" w:space="0" w:color="000000"/>
            </w:tcBorders>
            <w:shd w:val="clear" w:color="auto" w:fill="auto"/>
          </w:tcPr>
          <w:p w14:paraId="1E7FF2B4" w14:textId="77777777" w:rsidR="00300CDD" w:rsidRPr="00690834" w:rsidRDefault="00300CDD" w:rsidP="005C24BE">
            <w:pPr>
              <w:rPr>
                <w:rFonts w:ascii="Times New Roman" w:hAnsi="Times New Roman"/>
              </w:rPr>
            </w:pPr>
            <w:r>
              <w:rPr>
                <w:rFonts w:ascii="Times New Roman" w:hAnsi="Times New Roman"/>
              </w:rPr>
              <w:t>Кол-во</w:t>
            </w:r>
          </w:p>
        </w:tc>
        <w:tc>
          <w:tcPr>
            <w:tcW w:w="1933" w:type="dxa"/>
            <w:tcBorders>
              <w:top w:val="single" w:sz="2" w:space="0" w:color="000000"/>
              <w:right w:val="single" w:sz="2" w:space="0" w:color="000000"/>
            </w:tcBorders>
            <w:shd w:val="clear" w:color="auto" w:fill="auto"/>
          </w:tcPr>
          <w:p w14:paraId="2D8EAF25" w14:textId="77777777" w:rsidR="00300CDD" w:rsidRPr="00EE5C10" w:rsidRDefault="00300CDD" w:rsidP="005C24BE">
            <w:pPr>
              <w:jc w:val="center"/>
              <w:rPr>
                <w:rFonts w:ascii="Times New Roman" w:hAnsi="Times New Roman"/>
              </w:rPr>
            </w:pPr>
            <w:r>
              <w:rPr>
                <w:rFonts w:ascii="Times New Roman" w:hAnsi="Times New Roman"/>
              </w:rPr>
              <w:t>1 депо</w:t>
            </w:r>
          </w:p>
        </w:tc>
        <w:tc>
          <w:tcPr>
            <w:tcW w:w="2432" w:type="dxa"/>
            <w:vMerge w:val="restart"/>
            <w:tcBorders>
              <w:left w:val="single" w:sz="2" w:space="0" w:color="000000"/>
            </w:tcBorders>
            <w:shd w:val="clear" w:color="auto" w:fill="auto"/>
          </w:tcPr>
          <w:p w14:paraId="55E1EA6B" w14:textId="77777777" w:rsidR="00300CDD" w:rsidRPr="00EE5C10" w:rsidRDefault="00300CDD" w:rsidP="005C24BE">
            <w:pPr>
              <w:jc w:val="center"/>
              <w:rPr>
                <w:rFonts w:ascii="Times New Roman" w:hAnsi="Times New Roman"/>
              </w:rPr>
            </w:pPr>
            <w:r>
              <w:rPr>
                <w:rFonts w:ascii="Times New Roman" w:hAnsi="Times New Roman"/>
              </w:rPr>
              <w:t>Время прибытия первого подразделения, мин</w:t>
            </w:r>
          </w:p>
        </w:tc>
        <w:tc>
          <w:tcPr>
            <w:tcW w:w="1111" w:type="dxa"/>
            <w:vMerge w:val="restart"/>
            <w:tcBorders>
              <w:left w:val="single" w:sz="2" w:space="0" w:color="000000"/>
            </w:tcBorders>
            <w:shd w:val="clear" w:color="auto" w:fill="auto"/>
          </w:tcPr>
          <w:p w14:paraId="56EAEBC1" w14:textId="77777777" w:rsidR="00300CDD" w:rsidRPr="00EE5C10" w:rsidRDefault="00300CDD" w:rsidP="005C24BE">
            <w:pPr>
              <w:jc w:val="center"/>
              <w:rPr>
                <w:rFonts w:ascii="Times New Roman" w:hAnsi="Times New Roman"/>
              </w:rPr>
            </w:pPr>
            <w:r>
              <w:rPr>
                <w:rFonts w:ascii="Times New Roman" w:hAnsi="Times New Roman"/>
              </w:rPr>
              <w:t>20</w:t>
            </w:r>
          </w:p>
        </w:tc>
      </w:tr>
      <w:tr w:rsidR="00300CDD" w:rsidRPr="00DE2AA1" w14:paraId="48208BE2" w14:textId="77777777" w:rsidTr="002F7DFB">
        <w:trPr>
          <w:trHeight w:val="779"/>
        </w:trPr>
        <w:tc>
          <w:tcPr>
            <w:tcW w:w="436" w:type="dxa"/>
            <w:vMerge/>
            <w:shd w:val="clear" w:color="auto" w:fill="auto"/>
          </w:tcPr>
          <w:p w14:paraId="2EC15F7F" w14:textId="77777777" w:rsidR="00300CDD" w:rsidRPr="0029778B" w:rsidRDefault="00300CDD" w:rsidP="005C24BE">
            <w:pPr>
              <w:rPr>
                <w:rFonts w:ascii="Times New Roman" w:hAnsi="Times New Roman"/>
              </w:rPr>
            </w:pPr>
          </w:p>
        </w:tc>
        <w:tc>
          <w:tcPr>
            <w:tcW w:w="2642" w:type="dxa"/>
            <w:vMerge/>
            <w:shd w:val="clear" w:color="auto" w:fill="auto"/>
          </w:tcPr>
          <w:p w14:paraId="4B795637" w14:textId="77777777" w:rsidR="00300CDD" w:rsidRDefault="00300CDD" w:rsidP="005C24BE"/>
        </w:tc>
        <w:tc>
          <w:tcPr>
            <w:tcW w:w="1080" w:type="dxa"/>
            <w:vMerge/>
            <w:tcBorders>
              <w:right w:val="single" w:sz="2" w:space="0" w:color="000000"/>
            </w:tcBorders>
            <w:shd w:val="clear" w:color="auto" w:fill="auto"/>
          </w:tcPr>
          <w:p w14:paraId="08ED55F9" w14:textId="77777777" w:rsidR="00300CDD" w:rsidRDefault="00300CDD" w:rsidP="005C24BE">
            <w:pPr>
              <w:rPr>
                <w:rFonts w:ascii="Times New Roman" w:hAnsi="Times New Roman"/>
              </w:rPr>
            </w:pPr>
          </w:p>
        </w:tc>
        <w:tc>
          <w:tcPr>
            <w:tcW w:w="1933" w:type="dxa"/>
            <w:tcBorders>
              <w:top w:val="single" w:sz="4" w:space="0" w:color="auto"/>
              <w:right w:val="single" w:sz="2" w:space="0" w:color="000000"/>
            </w:tcBorders>
            <w:shd w:val="clear" w:color="auto" w:fill="auto"/>
          </w:tcPr>
          <w:p w14:paraId="1407EAB5" w14:textId="77777777" w:rsidR="00300CDD" w:rsidRPr="00EE5C10" w:rsidRDefault="00300CDD" w:rsidP="005C24BE">
            <w:pPr>
              <w:jc w:val="center"/>
              <w:rPr>
                <w:rFonts w:ascii="Times New Roman" w:hAnsi="Times New Roman"/>
              </w:rPr>
            </w:pPr>
            <w:r>
              <w:rPr>
                <w:rFonts w:ascii="Times New Roman" w:hAnsi="Times New Roman"/>
              </w:rPr>
              <w:t>2 автомобиля</w:t>
            </w:r>
          </w:p>
        </w:tc>
        <w:tc>
          <w:tcPr>
            <w:tcW w:w="2432" w:type="dxa"/>
            <w:vMerge/>
            <w:tcBorders>
              <w:left w:val="single" w:sz="2" w:space="0" w:color="000000"/>
            </w:tcBorders>
            <w:shd w:val="clear" w:color="auto" w:fill="auto"/>
          </w:tcPr>
          <w:p w14:paraId="0EC3CC8B" w14:textId="77777777" w:rsidR="00300CDD" w:rsidRDefault="00300CDD" w:rsidP="005C24BE">
            <w:pPr>
              <w:jc w:val="center"/>
              <w:rPr>
                <w:rFonts w:ascii="Times New Roman" w:hAnsi="Times New Roman"/>
              </w:rPr>
            </w:pPr>
          </w:p>
        </w:tc>
        <w:tc>
          <w:tcPr>
            <w:tcW w:w="1111" w:type="dxa"/>
            <w:vMerge/>
            <w:tcBorders>
              <w:left w:val="single" w:sz="2" w:space="0" w:color="000000"/>
            </w:tcBorders>
            <w:shd w:val="clear" w:color="auto" w:fill="auto"/>
          </w:tcPr>
          <w:p w14:paraId="088A991C" w14:textId="77777777" w:rsidR="00300CDD" w:rsidRDefault="00300CDD" w:rsidP="005C24BE">
            <w:pPr>
              <w:jc w:val="center"/>
              <w:rPr>
                <w:rFonts w:ascii="Times New Roman" w:hAnsi="Times New Roman"/>
              </w:rPr>
            </w:pPr>
          </w:p>
        </w:tc>
      </w:tr>
    </w:tbl>
    <w:p w14:paraId="23A3263C" w14:textId="77777777" w:rsidR="00300CDD" w:rsidRDefault="00300CDD" w:rsidP="00300CDD">
      <w:pPr>
        <w:rPr>
          <w:i/>
          <w:color w:val="FF0000"/>
        </w:rPr>
      </w:pPr>
      <w:r>
        <w:rPr>
          <w:i/>
          <w:color w:val="FF0000"/>
        </w:rPr>
        <w:t xml:space="preserve"> </w:t>
      </w:r>
    </w:p>
    <w:p w14:paraId="44FE8A10" w14:textId="77777777" w:rsidR="00300CDD" w:rsidRDefault="00300CDD" w:rsidP="00300CDD">
      <w:pPr>
        <w:rPr>
          <w:i/>
          <w:color w:val="FF0000"/>
        </w:rPr>
      </w:pPr>
    </w:p>
    <w:p w14:paraId="74035F7A" w14:textId="77777777" w:rsidR="00300CDD" w:rsidRDefault="00300CDD" w:rsidP="00300CDD">
      <w:pPr>
        <w:rPr>
          <w:i/>
          <w:color w:val="FF0000"/>
        </w:rPr>
      </w:pPr>
    </w:p>
    <w:p w14:paraId="0C33853E" w14:textId="77777777" w:rsidR="00300CDD" w:rsidRDefault="00300CDD" w:rsidP="00300CDD">
      <w:pPr>
        <w:rPr>
          <w:i/>
          <w:color w:val="FF0000"/>
        </w:rPr>
      </w:pPr>
    </w:p>
    <w:p w14:paraId="2F8B65DB" w14:textId="77777777" w:rsidR="00300CDD" w:rsidRDefault="00300CDD" w:rsidP="00300CDD">
      <w:pPr>
        <w:rPr>
          <w:i/>
          <w:color w:val="FF0000"/>
        </w:rPr>
      </w:pPr>
    </w:p>
    <w:p w14:paraId="11CF3D3B" w14:textId="77777777" w:rsidR="00300CDD" w:rsidRDefault="00300CDD" w:rsidP="00300CDD">
      <w:pPr>
        <w:rPr>
          <w:i/>
          <w:color w:val="FF0000"/>
        </w:rPr>
      </w:pPr>
    </w:p>
    <w:p w14:paraId="566CBC86" w14:textId="77777777" w:rsidR="00300CDD" w:rsidRPr="004945BB" w:rsidRDefault="00300CDD" w:rsidP="00300CDD">
      <w:pPr>
        <w:rPr>
          <w:i/>
          <w:color w:val="FF0000"/>
        </w:rPr>
      </w:pPr>
    </w:p>
    <w:tbl>
      <w:tblPr>
        <w:tblW w:w="9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6"/>
        <w:gridCol w:w="9192"/>
      </w:tblGrid>
      <w:tr w:rsidR="00300CDD" w:rsidRPr="00DE2AA1" w14:paraId="232DCE79" w14:textId="77777777" w:rsidTr="005C24BE">
        <w:tc>
          <w:tcPr>
            <w:tcW w:w="656" w:type="dxa"/>
            <w:tcBorders>
              <w:top w:val="single" w:sz="36" w:space="0" w:color="ED7D31"/>
              <w:left w:val="single" w:sz="36" w:space="0" w:color="ED7D31"/>
              <w:bottom w:val="single" w:sz="36" w:space="0" w:color="FFFFFF"/>
              <w:right w:val="single" w:sz="4" w:space="0" w:color="FFFFFF"/>
            </w:tcBorders>
            <w:shd w:val="clear" w:color="auto" w:fill="ED7D31"/>
          </w:tcPr>
          <w:p w14:paraId="24895472"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t>1.</w:t>
            </w:r>
            <w:r>
              <w:rPr>
                <w:rFonts w:ascii="Times New Roman" w:hAnsi="Times New Roman"/>
                <w:b/>
              </w:rPr>
              <w:t>7.5</w:t>
            </w:r>
          </w:p>
        </w:tc>
        <w:tc>
          <w:tcPr>
            <w:tcW w:w="9192" w:type="dxa"/>
            <w:tcBorders>
              <w:top w:val="single" w:sz="4" w:space="0" w:color="FFFFFF"/>
              <w:left w:val="single" w:sz="4" w:space="0" w:color="FFFFFF"/>
              <w:bottom w:val="single" w:sz="36" w:space="0" w:color="FFFFFF"/>
              <w:right w:val="single" w:sz="36" w:space="0" w:color="FFFFFF"/>
            </w:tcBorders>
            <w:shd w:val="clear" w:color="auto" w:fill="auto"/>
          </w:tcPr>
          <w:p w14:paraId="4379653E" w14:textId="77777777" w:rsidR="00300CDD" w:rsidRPr="00DE2AA1" w:rsidRDefault="00300CDD" w:rsidP="005C24BE">
            <w:pPr>
              <w:shd w:val="clear" w:color="auto" w:fill="FFFFFF"/>
              <w:spacing w:line="360" w:lineRule="auto"/>
              <w:jc w:val="both"/>
              <w:rPr>
                <w:rFonts w:ascii="Times New Roman" w:hAnsi="Times New Roman"/>
                <w:b/>
              </w:rPr>
            </w:pPr>
            <w:r w:rsidRPr="00954E6F">
              <w:rPr>
                <w:rFonts w:ascii="Times New Roman" w:hAnsi="Times New Roman"/>
                <w:b/>
              </w:rPr>
              <w:t xml:space="preserve">Расчётные показатели </w:t>
            </w:r>
            <w:r>
              <w:rPr>
                <w:rFonts w:ascii="Times New Roman" w:hAnsi="Times New Roman"/>
                <w:b/>
              </w:rPr>
              <w:t xml:space="preserve">в области </w:t>
            </w:r>
            <w:r w:rsidRPr="00912209">
              <w:rPr>
                <w:rFonts w:ascii="Times New Roman" w:eastAsia="TimesNewRomanPSMT" w:hAnsi="Times New Roman"/>
                <w:b/>
              </w:rPr>
              <w:t>предоставления муниципальных и государственных услуг</w:t>
            </w:r>
            <w:r>
              <w:rPr>
                <w:rFonts w:ascii="Times New Roman" w:eastAsia="TimesNewRomanPSMT" w:hAnsi="Times New Roman"/>
                <w:b/>
              </w:rPr>
              <w:t>.</w:t>
            </w:r>
          </w:p>
        </w:tc>
      </w:tr>
    </w:tbl>
    <w:p w14:paraId="2F56AE5B" w14:textId="77777777" w:rsidR="00300CDD" w:rsidRPr="006E0473" w:rsidRDefault="00300CDD" w:rsidP="00300CDD">
      <w:pPr>
        <w:pStyle w:val="afa"/>
        <w:spacing w:line="360" w:lineRule="auto"/>
        <w:jc w:val="both"/>
        <w:rPr>
          <w:rFonts w:ascii="Times New Roman" w:eastAsia="TimesNewRomanPSMT" w:hAnsi="Times New Roman"/>
          <w:sz w:val="24"/>
          <w:szCs w:val="24"/>
        </w:rPr>
      </w:pPr>
      <w:r w:rsidRPr="00717074">
        <w:rPr>
          <w:rFonts w:ascii="Times New Roman" w:eastAsia="TimesNewRomanPSMT" w:hAnsi="Times New Roman"/>
          <w:sz w:val="24"/>
          <w:szCs w:val="24"/>
        </w:rPr>
        <w:t xml:space="preserve">Расчетные показатели для объектов местного значения в </w:t>
      </w:r>
      <w:r w:rsidRPr="005A3C9C">
        <w:rPr>
          <w:rFonts w:ascii="Times New Roman" w:eastAsia="TimesNewRomanPSMT" w:hAnsi="Times New Roman"/>
          <w:sz w:val="24"/>
          <w:szCs w:val="24"/>
        </w:rPr>
        <w:t xml:space="preserve">области </w:t>
      </w:r>
      <w:r w:rsidRPr="006E0473">
        <w:rPr>
          <w:rFonts w:ascii="Times New Roman" w:eastAsia="TimesNewRomanPSMT" w:hAnsi="Times New Roman"/>
          <w:sz w:val="24"/>
          <w:szCs w:val="24"/>
        </w:rPr>
        <w:t>предоставления муниципальных и государственных услуг представлены в таблице 1.7.5.</w:t>
      </w:r>
    </w:p>
    <w:p w14:paraId="6A5A5486" w14:textId="3B6B8FAA" w:rsidR="002F7DFB" w:rsidRDefault="00300CDD" w:rsidP="002F7DFB">
      <w:pPr>
        <w:pStyle w:val="afa"/>
        <w:jc w:val="right"/>
        <w:rPr>
          <w:rFonts w:ascii="Times New Roman" w:eastAsia="TimesNewRomanPSMT" w:hAnsi="Times New Roman"/>
        </w:rPr>
      </w:pPr>
      <w:r w:rsidRPr="005A3C9C">
        <w:rPr>
          <w:rFonts w:ascii="Times New Roman" w:eastAsia="TimesNewRomanPSMT" w:hAnsi="Times New Roman"/>
          <w:sz w:val="24"/>
          <w:szCs w:val="24"/>
        </w:rPr>
        <w:t>таблиц</w:t>
      </w:r>
      <w:r>
        <w:rPr>
          <w:rFonts w:ascii="Times New Roman" w:eastAsia="TimesNewRomanPSMT" w:hAnsi="Times New Roman"/>
          <w:sz w:val="24"/>
          <w:szCs w:val="24"/>
        </w:rPr>
        <w:t>а 1.7.5</w:t>
      </w:r>
      <w:r w:rsidR="002F7DFB">
        <w:rPr>
          <w:rFonts w:ascii="Times New Roman" w:eastAsia="TimesNewRomanPSMT" w:hAnsi="Times New Roman"/>
          <w:sz w:val="24"/>
          <w:szCs w:val="24"/>
        </w:rPr>
        <w:t>.</w:t>
      </w:r>
      <w:r w:rsidR="002F7DFB" w:rsidRPr="002F7DFB">
        <w:rPr>
          <w:rFonts w:ascii="Times New Roman" w:hAnsi="Times New Roman"/>
        </w:rPr>
        <w:t xml:space="preserve"> </w:t>
      </w:r>
      <w:r w:rsidR="002F7DFB" w:rsidRPr="009A2A6A">
        <w:rPr>
          <w:rFonts w:ascii="Times New Roman" w:hAnsi="Times New Roman"/>
        </w:rPr>
        <w:t xml:space="preserve">Расчётные показатели в области </w:t>
      </w:r>
      <w:r w:rsidR="002F7DFB" w:rsidRPr="009A2A6A">
        <w:rPr>
          <w:rFonts w:ascii="Times New Roman" w:eastAsia="TimesNewRomanPSMT" w:hAnsi="Times New Roman"/>
        </w:rPr>
        <w:t xml:space="preserve">предоставления </w:t>
      </w:r>
    </w:p>
    <w:p w14:paraId="2B6BADF4" w14:textId="0958D3A9" w:rsidR="00300CDD" w:rsidRDefault="002F7DFB" w:rsidP="00300CDD">
      <w:pPr>
        <w:pStyle w:val="afa"/>
        <w:jc w:val="right"/>
        <w:rPr>
          <w:rFonts w:ascii="Times New Roman" w:eastAsia="TimesNewRomanPSMT" w:hAnsi="Times New Roman"/>
          <w:sz w:val="24"/>
          <w:szCs w:val="24"/>
        </w:rPr>
      </w:pPr>
      <w:r w:rsidRPr="009A2A6A">
        <w:rPr>
          <w:rFonts w:ascii="Times New Roman" w:eastAsia="TimesNewRomanPSMT" w:hAnsi="Times New Roman"/>
        </w:rPr>
        <w:t>муниципальных и государственных услуг</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
        <w:gridCol w:w="2642"/>
        <w:gridCol w:w="1080"/>
        <w:gridCol w:w="1933"/>
        <w:gridCol w:w="2126"/>
        <w:gridCol w:w="1417"/>
      </w:tblGrid>
      <w:tr w:rsidR="00300CDD" w:rsidRPr="00DE2AA1" w14:paraId="2597F980" w14:textId="77777777" w:rsidTr="002F7DFB">
        <w:tc>
          <w:tcPr>
            <w:tcW w:w="436" w:type="dxa"/>
            <w:vMerge w:val="restart"/>
            <w:shd w:val="clear" w:color="auto" w:fill="auto"/>
          </w:tcPr>
          <w:p w14:paraId="5CFD3BC3" w14:textId="77777777" w:rsidR="00300CDD" w:rsidRPr="00DE2AA1" w:rsidRDefault="00300CDD" w:rsidP="005C24BE">
            <w:pPr>
              <w:rPr>
                <w:rFonts w:ascii="yandex-sans" w:hAnsi="yandex-sans"/>
                <w:color w:val="000000"/>
                <w:sz w:val="23"/>
                <w:szCs w:val="23"/>
              </w:rPr>
            </w:pPr>
          </w:p>
          <w:p w14:paraId="79EA84AC" w14:textId="77777777" w:rsidR="00300CDD" w:rsidRPr="00DE2AA1" w:rsidRDefault="00300CDD" w:rsidP="005C24BE">
            <w:pPr>
              <w:rPr>
                <w:rFonts w:ascii="yandex-sans" w:hAnsi="yandex-sans"/>
                <w:color w:val="000000"/>
                <w:sz w:val="23"/>
                <w:szCs w:val="23"/>
              </w:rPr>
            </w:pPr>
          </w:p>
          <w:p w14:paraId="34F0BCB6" w14:textId="77777777" w:rsidR="00300CDD" w:rsidRPr="00DE2AA1" w:rsidRDefault="00300CDD" w:rsidP="005C24BE">
            <w:pPr>
              <w:rPr>
                <w:rFonts w:ascii="yandex-sans" w:hAnsi="yandex-sans"/>
                <w:color w:val="000000"/>
                <w:sz w:val="23"/>
                <w:szCs w:val="23"/>
              </w:rPr>
            </w:pPr>
          </w:p>
          <w:p w14:paraId="12846045" w14:textId="77777777" w:rsidR="00300CDD" w:rsidRPr="00DE2AA1" w:rsidRDefault="00300CDD" w:rsidP="005C24BE">
            <w:pPr>
              <w:rPr>
                <w:rFonts w:ascii="yandex-sans" w:hAnsi="yandex-sans"/>
                <w:color w:val="000000"/>
                <w:sz w:val="23"/>
                <w:szCs w:val="23"/>
              </w:rPr>
            </w:pPr>
          </w:p>
          <w:p w14:paraId="7B6DFBD9"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w:t>
            </w:r>
          </w:p>
        </w:tc>
        <w:tc>
          <w:tcPr>
            <w:tcW w:w="2642" w:type="dxa"/>
            <w:vMerge w:val="restart"/>
            <w:shd w:val="clear" w:color="auto" w:fill="auto"/>
          </w:tcPr>
          <w:p w14:paraId="4563AA4B" w14:textId="77777777" w:rsidR="00300CDD" w:rsidRPr="00DE2AA1" w:rsidRDefault="00300CDD" w:rsidP="005C24BE">
            <w:pPr>
              <w:rPr>
                <w:rFonts w:ascii="yandex-sans" w:hAnsi="yandex-sans"/>
                <w:color w:val="000000"/>
                <w:sz w:val="23"/>
                <w:szCs w:val="23"/>
              </w:rPr>
            </w:pPr>
          </w:p>
          <w:p w14:paraId="1B88DFD5" w14:textId="77777777" w:rsidR="00300CDD" w:rsidRPr="00DE2AA1" w:rsidRDefault="00300CDD" w:rsidP="005C24BE">
            <w:pPr>
              <w:rPr>
                <w:rFonts w:ascii="yandex-sans" w:hAnsi="yandex-sans"/>
                <w:color w:val="000000"/>
                <w:sz w:val="23"/>
                <w:szCs w:val="23"/>
              </w:rPr>
            </w:pPr>
          </w:p>
          <w:p w14:paraId="6CFFA706"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26B7774F"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3013" w:type="dxa"/>
            <w:gridSpan w:val="2"/>
            <w:shd w:val="clear" w:color="auto" w:fill="auto"/>
          </w:tcPr>
          <w:p w14:paraId="3B48918D" w14:textId="77777777" w:rsidR="002F7DFB"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значения </w:t>
            </w:r>
          </w:p>
          <w:p w14:paraId="3CB3FABD" w14:textId="61AAC655" w:rsidR="00300CDD" w:rsidRPr="00DE2AA1" w:rsidRDefault="00300CDD" w:rsidP="002F7DFB">
            <w:pPr>
              <w:jc w:val="center"/>
              <w:rPr>
                <w:rFonts w:ascii="yandex-sans" w:hAnsi="yandex-sans"/>
                <w:color w:val="000000"/>
                <w:sz w:val="23"/>
                <w:szCs w:val="23"/>
              </w:rPr>
            </w:pPr>
            <w:r w:rsidRPr="00DE2AA1">
              <w:rPr>
                <w:rFonts w:ascii="yandex-sans" w:hAnsi="yandex-sans"/>
                <w:color w:val="000000"/>
                <w:sz w:val="23"/>
                <w:szCs w:val="23"/>
              </w:rPr>
              <w:t>расчетных показателей минимально допустимого уровня обеспеченности</w:t>
            </w:r>
          </w:p>
        </w:tc>
        <w:tc>
          <w:tcPr>
            <w:tcW w:w="3543" w:type="dxa"/>
            <w:gridSpan w:val="2"/>
            <w:shd w:val="clear" w:color="auto" w:fill="auto"/>
          </w:tcPr>
          <w:p w14:paraId="5FA705D7"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w:t>
            </w:r>
            <w:proofErr w:type="gramStart"/>
            <w:r w:rsidRPr="00DE2AA1">
              <w:rPr>
                <w:rFonts w:ascii="yandex-sans" w:hAnsi="yandex-sans"/>
                <w:color w:val="000000"/>
                <w:sz w:val="23"/>
                <w:szCs w:val="23"/>
              </w:rPr>
              <w:t>значения  расчетных</w:t>
            </w:r>
            <w:proofErr w:type="gramEnd"/>
            <w:r w:rsidRPr="00DE2AA1">
              <w:rPr>
                <w:rFonts w:ascii="yandex-sans" w:hAnsi="yandex-sans"/>
                <w:color w:val="000000"/>
                <w:sz w:val="23"/>
                <w:szCs w:val="23"/>
              </w:rPr>
              <w:t xml:space="preserve"> показателей максимально допустимого уровня территориальной доступности</w:t>
            </w:r>
          </w:p>
        </w:tc>
      </w:tr>
      <w:tr w:rsidR="00300CDD" w:rsidRPr="00DE2AA1" w14:paraId="3F8B7466" w14:textId="77777777" w:rsidTr="002F7DFB">
        <w:trPr>
          <w:cantSplit/>
          <w:trHeight w:val="649"/>
        </w:trPr>
        <w:tc>
          <w:tcPr>
            <w:tcW w:w="436" w:type="dxa"/>
            <w:vMerge/>
            <w:tcBorders>
              <w:bottom w:val="single" w:sz="2" w:space="0" w:color="000000"/>
            </w:tcBorders>
            <w:shd w:val="clear" w:color="auto" w:fill="auto"/>
          </w:tcPr>
          <w:p w14:paraId="524B68A8" w14:textId="77777777" w:rsidR="00300CDD" w:rsidRPr="00DE2AA1" w:rsidRDefault="00300CDD" w:rsidP="005C24BE">
            <w:pPr>
              <w:rPr>
                <w:rFonts w:ascii="yandex-sans" w:hAnsi="yandex-sans"/>
                <w:color w:val="000000"/>
                <w:sz w:val="23"/>
                <w:szCs w:val="23"/>
              </w:rPr>
            </w:pPr>
          </w:p>
        </w:tc>
        <w:tc>
          <w:tcPr>
            <w:tcW w:w="2642" w:type="dxa"/>
            <w:vMerge/>
            <w:tcBorders>
              <w:bottom w:val="single" w:sz="2" w:space="0" w:color="000000"/>
            </w:tcBorders>
            <w:shd w:val="clear" w:color="auto" w:fill="auto"/>
          </w:tcPr>
          <w:p w14:paraId="31FAE7F9" w14:textId="77777777" w:rsidR="00300CDD" w:rsidRPr="00DE2AA1" w:rsidRDefault="00300CDD" w:rsidP="005C24BE">
            <w:pPr>
              <w:rPr>
                <w:rFonts w:ascii="yandex-sans" w:hAnsi="yandex-sans"/>
                <w:color w:val="000000"/>
                <w:sz w:val="23"/>
                <w:szCs w:val="23"/>
              </w:rPr>
            </w:pPr>
          </w:p>
        </w:tc>
        <w:tc>
          <w:tcPr>
            <w:tcW w:w="1080" w:type="dxa"/>
            <w:tcBorders>
              <w:bottom w:val="single" w:sz="2" w:space="0" w:color="000000"/>
              <w:right w:val="single" w:sz="2" w:space="0" w:color="000000"/>
            </w:tcBorders>
            <w:shd w:val="clear" w:color="auto" w:fill="auto"/>
          </w:tcPr>
          <w:p w14:paraId="01A2075D"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Единица </w:t>
            </w:r>
          </w:p>
          <w:p w14:paraId="40012E56"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измерения</w:t>
            </w:r>
          </w:p>
        </w:tc>
        <w:tc>
          <w:tcPr>
            <w:tcW w:w="1933" w:type="dxa"/>
            <w:tcBorders>
              <w:bottom w:val="single" w:sz="2" w:space="0" w:color="000000"/>
              <w:right w:val="single" w:sz="2" w:space="0" w:color="000000"/>
            </w:tcBorders>
            <w:shd w:val="clear" w:color="auto" w:fill="auto"/>
          </w:tcPr>
          <w:p w14:paraId="576F85B3" w14:textId="77777777" w:rsidR="005F1EF4" w:rsidRDefault="00300CDD" w:rsidP="005C24BE">
            <w:pPr>
              <w:jc w:val="center"/>
              <w:rPr>
                <w:rFonts w:ascii="yandex-sans" w:hAnsi="yandex-sans"/>
                <w:color w:val="000000"/>
              </w:rPr>
            </w:pPr>
            <w:r>
              <w:rPr>
                <w:rFonts w:ascii="yandex-sans" w:hAnsi="yandex-sans"/>
                <w:color w:val="000000"/>
              </w:rPr>
              <w:t xml:space="preserve">Значение </w:t>
            </w:r>
          </w:p>
          <w:p w14:paraId="372CCBD6" w14:textId="6E373816" w:rsidR="00300CDD" w:rsidRPr="006E0473" w:rsidRDefault="00300CDD" w:rsidP="005C24BE">
            <w:pPr>
              <w:jc w:val="center"/>
              <w:rPr>
                <w:rFonts w:ascii="yandex-sans" w:hAnsi="yandex-sans"/>
                <w:color w:val="000000"/>
              </w:rPr>
            </w:pPr>
            <w:r>
              <w:rPr>
                <w:rFonts w:ascii="yandex-sans" w:hAnsi="yandex-sans"/>
                <w:color w:val="000000"/>
              </w:rPr>
              <w:t>показателя</w:t>
            </w:r>
          </w:p>
        </w:tc>
        <w:tc>
          <w:tcPr>
            <w:tcW w:w="2126" w:type="dxa"/>
            <w:tcBorders>
              <w:left w:val="single" w:sz="2" w:space="0" w:color="000000"/>
              <w:right w:val="single" w:sz="4" w:space="0" w:color="auto"/>
            </w:tcBorders>
            <w:shd w:val="clear" w:color="auto" w:fill="auto"/>
          </w:tcPr>
          <w:p w14:paraId="4C949753"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7B7E2909"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1417" w:type="dxa"/>
            <w:tcBorders>
              <w:left w:val="single" w:sz="4" w:space="0" w:color="auto"/>
            </w:tcBorders>
            <w:shd w:val="clear" w:color="auto" w:fill="auto"/>
          </w:tcPr>
          <w:p w14:paraId="31F92EF6" w14:textId="77777777" w:rsidR="00300CDD" w:rsidRPr="00DE2AA1" w:rsidRDefault="00300CDD" w:rsidP="005C24BE">
            <w:pPr>
              <w:jc w:val="center"/>
              <w:rPr>
                <w:rFonts w:ascii="yandex-sans" w:hAnsi="yandex-sans"/>
                <w:color w:val="000000"/>
                <w:sz w:val="23"/>
                <w:szCs w:val="23"/>
              </w:rPr>
            </w:pPr>
            <w:r>
              <w:rPr>
                <w:rFonts w:ascii="yandex-sans" w:hAnsi="yandex-sans"/>
                <w:color w:val="000000"/>
              </w:rPr>
              <w:t>Значение показателя</w:t>
            </w:r>
          </w:p>
        </w:tc>
      </w:tr>
      <w:tr w:rsidR="00300CDD" w:rsidRPr="00DE2AA1" w14:paraId="54745672" w14:textId="77777777" w:rsidTr="002F7DFB">
        <w:trPr>
          <w:trHeight w:val="703"/>
        </w:trPr>
        <w:tc>
          <w:tcPr>
            <w:tcW w:w="436" w:type="dxa"/>
            <w:tcBorders>
              <w:top w:val="single" w:sz="2" w:space="0" w:color="000000"/>
            </w:tcBorders>
            <w:shd w:val="clear" w:color="auto" w:fill="auto"/>
          </w:tcPr>
          <w:p w14:paraId="63FD4F82" w14:textId="77777777" w:rsidR="00300CDD" w:rsidRPr="00571036" w:rsidRDefault="00300CDD" w:rsidP="005C24BE">
            <w:pPr>
              <w:rPr>
                <w:rFonts w:ascii="Times New Roman" w:hAnsi="Times New Roman"/>
              </w:rPr>
            </w:pPr>
            <w:r w:rsidRPr="00571036">
              <w:rPr>
                <w:rFonts w:ascii="Times New Roman" w:hAnsi="Times New Roman"/>
              </w:rPr>
              <w:t>1</w:t>
            </w:r>
          </w:p>
          <w:p w14:paraId="07E021FF" w14:textId="77777777" w:rsidR="00300CDD" w:rsidRPr="00571036" w:rsidRDefault="00300CDD" w:rsidP="005C24BE">
            <w:pPr>
              <w:rPr>
                <w:rFonts w:ascii="Times New Roman" w:hAnsi="Times New Roman"/>
              </w:rPr>
            </w:pPr>
          </w:p>
        </w:tc>
        <w:tc>
          <w:tcPr>
            <w:tcW w:w="2642" w:type="dxa"/>
            <w:tcBorders>
              <w:top w:val="single" w:sz="2" w:space="0" w:color="000000"/>
            </w:tcBorders>
            <w:shd w:val="clear" w:color="auto" w:fill="auto"/>
          </w:tcPr>
          <w:p w14:paraId="3C84D91A" w14:textId="77777777" w:rsidR="00300CDD" w:rsidRPr="00571036" w:rsidRDefault="00300CDD" w:rsidP="005C24BE">
            <w:pPr>
              <w:spacing w:before="100" w:beforeAutospacing="1" w:after="100" w:afterAutospacing="1"/>
              <w:rPr>
                <w:rFonts w:ascii="Times New Roman" w:hAnsi="Times New Roman"/>
                <w:sz w:val="20"/>
                <w:szCs w:val="20"/>
              </w:rPr>
            </w:pPr>
            <w:r w:rsidRPr="00571036">
              <w:rPr>
                <w:rFonts w:ascii="Times New Roman" w:hAnsi="Times New Roman"/>
              </w:rPr>
              <w:t>Многофункциональные центры предоставления государственных и муниципальных услуг</w:t>
            </w:r>
          </w:p>
        </w:tc>
        <w:tc>
          <w:tcPr>
            <w:tcW w:w="1080" w:type="dxa"/>
            <w:tcBorders>
              <w:top w:val="single" w:sz="2" w:space="0" w:color="000000"/>
              <w:right w:val="single" w:sz="2" w:space="0" w:color="000000"/>
            </w:tcBorders>
            <w:shd w:val="clear" w:color="auto" w:fill="auto"/>
          </w:tcPr>
          <w:p w14:paraId="4F898D64" w14:textId="77777777" w:rsidR="00300CDD" w:rsidRPr="00571036" w:rsidRDefault="00300CDD" w:rsidP="005C24BE">
            <w:pPr>
              <w:rPr>
                <w:rFonts w:ascii="Times New Roman" w:hAnsi="Times New Roman"/>
              </w:rPr>
            </w:pPr>
            <w:r w:rsidRPr="00571036">
              <w:rPr>
                <w:rFonts w:ascii="Times New Roman" w:hAnsi="Times New Roman"/>
              </w:rPr>
              <w:t xml:space="preserve"> Окно / 5 </w:t>
            </w:r>
            <w:proofErr w:type="spellStart"/>
            <w:r w:rsidRPr="00571036">
              <w:rPr>
                <w:rFonts w:ascii="Times New Roman" w:hAnsi="Times New Roman"/>
              </w:rPr>
              <w:t>тыс</w:t>
            </w:r>
            <w:proofErr w:type="spellEnd"/>
            <w:r w:rsidRPr="00571036">
              <w:rPr>
                <w:rFonts w:ascii="Times New Roman" w:hAnsi="Times New Roman"/>
              </w:rPr>
              <w:t xml:space="preserve"> чел.</w:t>
            </w:r>
          </w:p>
        </w:tc>
        <w:tc>
          <w:tcPr>
            <w:tcW w:w="1933" w:type="dxa"/>
            <w:tcBorders>
              <w:top w:val="single" w:sz="2" w:space="0" w:color="000000"/>
              <w:right w:val="single" w:sz="2" w:space="0" w:color="000000"/>
            </w:tcBorders>
            <w:shd w:val="clear" w:color="auto" w:fill="auto"/>
          </w:tcPr>
          <w:p w14:paraId="6B021216" w14:textId="77777777" w:rsidR="00300CDD" w:rsidRPr="00571036" w:rsidRDefault="00300CDD" w:rsidP="005C24BE">
            <w:pPr>
              <w:jc w:val="center"/>
              <w:rPr>
                <w:rFonts w:ascii="Times New Roman" w:hAnsi="Times New Roman"/>
              </w:rPr>
            </w:pPr>
            <w:r w:rsidRPr="00571036">
              <w:rPr>
                <w:rFonts w:ascii="Times New Roman" w:hAnsi="Times New Roman"/>
              </w:rPr>
              <w:t>1</w:t>
            </w:r>
          </w:p>
        </w:tc>
        <w:tc>
          <w:tcPr>
            <w:tcW w:w="3543" w:type="dxa"/>
            <w:gridSpan w:val="2"/>
            <w:tcBorders>
              <w:left w:val="single" w:sz="2" w:space="0" w:color="000000"/>
            </w:tcBorders>
            <w:shd w:val="clear" w:color="auto" w:fill="auto"/>
          </w:tcPr>
          <w:p w14:paraId="497CD140" w14:textId="77777777" w:rsidR="00300CDD" w:rsidRPr="00571036" w:rsidRDefault="00300CDD" w:rsidP="005C24BE">
            <w:pPr>
              <w:jc w:val="center"/>
              <w:rPr>
                <w:rFonts w:ascii="Times New Roman" w:hAnsi="Times New Roman"/>
              </w:rPr>
            </w:pPr>
            <w:r w:rsidRPr="00571036">
              <w:rPr>
                <w:rFonts w:ascii="Times New Roman" w:hAnsi="Times New Roman"/>
              </w:rPr>
              <w:t>не устанавливается</w:t>
            </w:r>
          </w:p>
        </w:tc>
      </w:tr>
    </w:tbl>
    <w:p w14:paraId="0E253739" w14:textId="77777777" w:rsidR="00300CDD" w:rsidRDefault="00300CDD" w:rsidP="00300CDD">
      <w:pPr>
        <w:pStyle w:val="afa"/>
        <w:jc w:val="right"/>
        <w:rPr>
          <w:rFonts w:ascii="Times New Roman" w:eastAsia="TimesNewRomanPSMT" w:hAnsi="Times New Roman"/>
          <w:sz w:val="24"/>
          <w:szCs w:val="24"/>
        </w:rPr>
      </w:pPr>
    </w:p>
    <w:p w14:paraId="44C43716" w14:textId="77777777" w:rsidR="00300CDD" w:rsidRDefault="00300CDD" w:rsidP="00300CDD">
      <w:pPr>
        <w:pStyle w:val="afa"/>
        <w:jc w:val="center"/>
        <w:rPr>
          <w:rFonts w:ascii="Times New Roman" w:hAnsi="Times New Roman"/>
          <w:b/>
          <w:sz w:val="28"/>
          <w:szCs w:val="28"/>
        </w:rPr>
      </w:pPr>
    </w:p>
    <w:p w14:paraId="3682155E" w14:textId="77777777" w:rsidR="00300CDD" w:rsidRDefault="00300CDD" w:rsidP="00300CDD">
      <w:pPr>
        <w:pStyle w:val="afa"/>
        <w:jc w:val="center"/>
        <w:rPr>
          <w:rFonts w:ascii="Times New Roman" w:hAnsi="Times New Roman"/>
          <w:b/>
          <w:sz w:val="28"/>
          <w:szCs w:val="28"/>
        </w:rPr>
      </w:pPr>
    </w:p>
    <w:p w14:paraId="377A90D7" w14:textId="77777777" w:rsidR="00300CDD" w:rsidRDefault="00300CDD" w:rsidP="00300CDD">
      <w:pPr>
        <w:pStyle w:val="afa"/>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8886"/>
      </w:tblGrid>
      <w:tr w:rsidR="00300CDD" w:rsidRPr="00DE2AA1" w14:paraId="02C61837" w14:textId="77777777" w:rsidTr="005C24BE">
        <w:tc>
          <w:tcPr>
            <w:tcW w:w="648" w:type="dxa"/>
            <w:tcBorders>
              <w:top w:val="single" w:sz="4" w:space="0" w:color="FFFFFF"/>
              <w:left w:val="single" w:sz="36" w:space="0" w:color="ED7D31"/>
              <w:bottom w:val="single" w:sz="36" w:space="0" w:color="FFFFFF"/>
              <w:right w:val="single" w:sz="36" w:space="0" w:color="FFFFFF"/>
            </w:tcBorders>
            <w:shd w:val="clear" w:color="auto" w:fill="ED7D31"/>
          </w:tcPr>
          <w:p w14:paraId="74134BD6"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lastRenderedPageBreak/>
              <w:t>1.</w:t>
            </w:r>
            <w:r>
              <w:rPr>
                <w:rFonts w:ascii="Times New Roman" w:hAnsi="Times New Roman"/>
                <w:b/>
              </w:rPr>
              <w:t>7.6</w:t>
            </w:r>
          </w:p>
        </w:tc>
        <w:tc>
          <w:tcPr>
            <w:tcW w:w="9774" w:type="dxa"/>
            <w:tcBorders>
              <w:top w:val="single" w:sz="4" w:space="0" w:color="FFFFFF"/>
              <w:left w:val="single" w:sz="36" w:space="0" w:color="FFFFFF"/>
              <w:bottom w:val="single" w:sz="36" w:space="0" w:color="FFFFFF"/>
              <w:right w:val="single" w:sz="36" w:space="0" w:color="FFFFFF"/>
            </w:tcBorders>
            <w:shd w:val="clear" w:color="auto" w:fill="auto"/>
          </w:tcPr>
          <w:p w14:paraId="235158BD" w14:textId="77777777" w:rsidR="00300CDD" w:rsidRPr="00DE2AA1" w:rsidRDefault="00300CDD" w:rsidP="005C24BE">
            <w:pPr>
              <w:shd w:val="clear" w:color="auto" w:fill="FFFFFF"/>
              <w:spacing w:line="360" w:lineRule="auto"/>
              <w:jc w:val="both"/>
              <w:rPr>
                <w:rFonts w:ascii="Times New Roman" w:hAnsi="Times New Roman"/>
                <w:b/>
              </w:rPr>
            </w:pPr>
            <w:r w:rsidRPr="00954E6F">
              <w:rPr>
                <w:rFonts w:ascii="Times New Roman" w:hAnsi="Times New Roman"/>
                <w:b/>
              </w:rPr>
              <w:t xml:space="preserve">Расчётные показатели </w:t>
            </w:r>
            <w:r>
              <w:rPr>
                <w:rFonts w:ascii="Times New Roman" w:hAnsi="Times New Roman"/>
                <w:b/>
              </w:rPr>
              <w:t xml:space="preserve">в области </w:t>
            </w:r>
            <w:r w:rsidRPr="00912209">
              <w:rPr>
                <w:rFonts w:ascii="Times New Roman" w:eastAsia="TimesNewRomanPSMT" w:hAnsi="Times New Roman"/>
                <w:b/>
              </w:rPr>
              <w:t xml:space="preserve">организации </w:t>
            </w:r>
            <w:r w:rsidRPr="00912209">
              <w:rPr>
                <w:rFonts w:ascii="Times New Roman" w:hAnsi="Times New Roman"/>
                <w:b/>
              </w:rPr>
              <w:t>ритуальных услуг и содержания мест захоронения</w:t>
            </w:r>
            <w:r>
              <w:rPr>
                <w:rFonts w:ascii="Times New Roman" w:hAnsi="Times New Roman"/>
                <w:b/>
              </w:rPr>
              <w:t>.</w:t>
            </w:r>
          </w:p>
        </w:tc>
      </w:tr>
    </w:tbl>
    <w:p w14:paraId="049BA963" w14:textId="77777777" w:rsidR="00300CDD" w:rsidRDefault="00300CDD" w:rsidP="00300CDD">
      <w:pPr>
        <w:pStyle w:val="afa"/>
        <w:spacing w:line="360" w:lineRule="auto"/>
        <w:jc w:val="both"/>
        <w:rPr>
          <w:rFonts w:ascii="Times New Roman" w:hAnsi="Times New Roman"/>
          <w:b/>
          <w:sz w:val="28"/>
          <w:szCs w:val="28"/>
        </w:rPr>
      </w:pPr>
    </w:p>
    <w:p w14:paraId="62BDDF4E" w14:textId="77777777" w:rsidR="00300CDD" w:rsidRPr="005A2BA9" w:rsidRDefault="00300CDD" w:rsidP="00300CDD">
      <w:pPr>
        <w:pStyle w:val="afa"/>
        <w:spacing w:line="360" w:lineRule="auto"/>
        <w:jc w:val="both"/>
        <w:rPr>
          <w:rFonts w:ascii="Times New Roman" w:eastAsia="TimesNewRomanPSMT" w:hAnsi="Times New Roman"/>
          <w:sz w:val="24"/>
          <w:szCs w:val="24"/>
        </w:rPr>
      </w:pPr>
      <w:r w:rsidRPr="00717074">
        <w:rPr>
          <w:rFonts w:ascii="Times New Roman" w:eastAsia="TimesNewRomanPSMT" w:hAnsi="Times New Roman"/>
          <w:sz w:val="24"/>
          <w:szCs w:val="24"/>
        </w:rPr>
        <w:t xml:space="preserve">Расчетные показатели для объектов местного значения в </w:t>
      </w:r>
      <w:r w:rsidRPr="005A3C9C">
        <w:rPr>
          <w:rFonts w:ascii="Times New Roman" w:eastAsia="TimesNewRomanPSMT" w:hAnsi="Times New Roman"/>
          <w:sz w:val="24"/>
          <w:szCs w:val="24"/>
        </w:rPr>
        <w:t xml:space="preserve">области </w:t>
      </w:r>
      <w:r w:rsidRPr="005A2BA9">
        <w:rPr>
          <w:rFonts w:ascii="Times New Roman" w:hAnsi="Times New Roman"/>
          <w:sz w:val="24"/>
          <w:szCs w:val="24"/>
        </w:rPr>
        <w:t>ритуальных услуг и содержания мест захоронения</w:t>
      </w:r>
      <w:proofErr w:type="gramStart"/>
      <w:r w:rsidRPr="005A2BA9">
        <w:rPr>
          <w:rFonts w:ascii="Times New Roman" w:hAnsi="Times New Roman"/>
          <w:sz w:val="24"/>
          <w:szCs w:val="24"/>
        </w:rPr>
        <w:t>.</w:t>
      </w:r>
      <w:proofErr w:type="gramEnd"/>
      <w:r w:rsidRPr="005A2BA9">
        <w:rPr>
          <w:rFonts w:ascii="Times New Roman" w:eastAsia="TimesNewRomanPSMT" w:hAnsi="Times New Roman"/>
          <w:sz w:val="24"/>
          <w:szCs w:val="24"/>
        </w:rPr>
        <w:t xml:space="preserve"> представлены в таблице 1.7.</w:t>
      </w:r>
      <w:r>
        <w:rPr>
          <w:rFonts w:ascii="Times New Roman" w:eastAsia="TimesNewRomanPSMT" w:hAnsi="Times New Roman"/>
          <w:sz w:val="24"/>
          <w:szCs w:val="24"/>
        </w:rPr>
        <w:t>6</w:t>
      </w:r>
      <w:r w:rsidRPr="005A2BA9">
        <w:rPr>
          <w:rFonts w:ascii="Times New Roman" w:eastAsia="TimesNewRomanPSMT" w:hAnsi="Times New Roman"/>
          <w:sz w:val="24"/>
          <w:szCs w:val="24"/>
        </w:rPr>
        <w:t>.</w:t>
      </w:r>
    </w:p>
    <w:p w14:paraId="292CA7D7" w14:textId="77777777" w:rsidR="00300CDD" w:rsidRDefault="00300CDD" w:rsidP="00300CDD">
      <w:pPr>
        <w:pStyle w:val="afa"/>
        <w:jc w:val="right"/>
        <w:rPr>
          <w:rFonts w:ascii="Times New Roman" w:eastAsia="TimesNewRomanPSMT" w:hAnsi="Times New Roman"/>
          <w:sz w:val="24"/>
          <w:szCs w:val="24"/>
        </w:rPr>
      </w:pPr>
    </w:p>
    <w:p w14:paraId="614910A3" w14:textId="43E6BF08" w:rsidR="002F7DFB" w:rsidRDefault="00300CDD" w:rsidP="002F7DFB">
      <w:pPr>
        <w:pStyle w:val="afa"/>
        <w:jc w:val="right"/>
        <w:rPr>
          <w:rFonts w:ascii="Times New Roman" w:hAnsi="Times New Roman"/>
        </w:rPr>
      </w:pPr>
      <w:r w:rsidRPr="005A3C9C">
        <w:rPr>
          <w:rFonts w:ascii="Times New Roman" w:eastAsia="TimesNewRomanPSMT" w:hAnsi="Times New Roman"/>
          <w:sz w:val="24"/>
          <w:szCs w:val="24"/>
        </w:rPr>
        <w:t>таблиц</w:t>
      </w:r>
      <w:r>
        <w:rPr>
          <w:rFonts w:ascii="Times New Roman" w:eastAsia="TimesNewRomanPSMT" w:hAnsi="Times New Roman"/>
          <w:sz w:val="24"/>
          <w:szCs w:val="24"/>
        </w:rPr>
        <w:t>а 1.7.6</w:t>
      </w:r>
      <w:r w:rsidR="002F7DFB">
        <w:rPr>
          <w:rFonts w:ascii="Times New Roman" w:eastAsia="TimesNewRomanPSMT" w:hAnsi="Times New Roman"/>
          <w:sz w:val="24"/>
          <w:szCs w:val="24"/>
        </w:rPr>
        <w:t>.</w:t>
      </w:r>
      <w:r w:rsidR="002F7DFB" w:rsidRPr="002F7DFB">
        <w:rPr>
          <w:rFonts w:ascii="Times New Roman" w:hAnsi="Times New Roman"/>
        </w:rPr>
        <w:t xml:space="preserve"> </w:t>
      </w:r>
      <w:r w:rsidR="002F7DFB" w:rsidRPr="009A2A6A">
        <w:rPr>
          <w:rFonts w:ascii="Times New Roman" w:hAnsi="Times New Roman"/>
        </w:rPr>
        <w:t>Расчётные показатели в области</w:t>
      </w:r>
    </w:p>
    <w:p w14:paraId="312FBEF8" w14:textId="098D05C5" w:rsidR="00300CDD" w:rsidRDefault="002F7DFB" w:rsidP="00300CDD">
      <w:pPr>
        <w:pStyle w:val="afa"/>
        <w:jc w:val="right"/>
        <w:rPr>
          <w:rFonts w:ascii="Times New Roman" w:eastAsia="TimesNewRomanPSMT" w:hAnsi="Times New Roman"/>
          <w:sz w:val="24"/>
          <w:szCs w:val="24"/>
        </w:rPr>
      </w:pPr>
      <w:r w:rsidRPr="009A2A6A">
        <w:rPr>
          <w:rFonts w:ascii="Times New Roman" w:hAnsi="Times New Roman"/>
        </w:rPr>
        <w:t xml:space="preserve"> </w:t>
      </w:r>
      <w:r w:rsidRPr="009A2A6A">
        <w:rPr>
          <w:rFonts w:ascii="Times New Roman" w:eastAsia="TimesNewRomanPSMT" w:hAnsi="Times New Roman"/>
        </w:rPr>
        <w:t xml:space="preserve">организации </w:t>
      </w:r>
      <w:r w:rsidRPr="009A2A6A">
        <w:rPr>
          <w:rFonts w:ascii="Times New Roman" w:hAnsi="Times New Roman"/>
        </w:rPr>
        <w:t>ритуальных услуг</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
        <w:gridCol w:w="2642"/>
        <w:gridCol w:w="1080"/>
        <w:gridCol w:w="2340"/>
        <w:gridCol w:w="2025"/>
        <w:gridCol w:w="1111"/>
      </w:tblGrid>
      <w:tr w:rsidR="00300CDD" w:rsidRPr="00DE2AA1" w14:paraId="1ADDF928" w14:textId="77777777" w:rsidTr="002F7DFB">
        <w:tc>
          <w:tcPr>
            <w:tcW w:w="436" w:type="dxa"/>
            <w:vMerge w:val="restart"/>
            <w:shd w:val="clear" w:color="auto" w:fill="auto"/>
          </w:tcPr>
          <w:p w14:paraId="0FBDFE19" w14:textId="77777777" w:rsidR="00300CDD" w:rsidRPr="00DE2AA1" w:rsidRDefault="00300CDD" w:rsidP="005C24BE">
            <w:pPr>
              <w:rPr>
                <w:rFonts w:ascii="yandex-sans" w:hAnsi="yandex-sans"/>
                <w:color w:val="000000"/>
                <w:sz w:val="23"/>
                <w:szCs w:val="23"/>
              </w:rPr>
            </w:pPr>
          </w:p>
          <w:p w14:paraId="06C9BBEF" w14:textId="77777777" w:rsidR="00300CDD" w:rsidRPr="00DE2AA1" w:rsidRDefault="00300CDD" w:rsidP="005C24BE">
            <w:pPr>
              <w:rPr>
                <w:rFonts w:ascii="yandex-sans" w:hAnsi="yandex-sans"/>
                <w:color w:val="000000"/>
                <w:sz w:val="23"/>
                <w:szCs w:val="23"/>
              </w:rPr>
            </w:pPr>
          </w:p>
          <w:p w14:paraId="043B71CE" w14:textId="77777777" w:rsidR="00300CDD" w:rsidRPr="00DE2AA1" w:rsidRDefault="00300CDD" w:rsidP="005C24BE">
            <w:pPr>
              <w:rPr>
                <w:rFonts w:ascii="yandex-sans" w:hAnsi="yandex-sans"/>
                <w:color w:val="000000"/>
                <w:sz w:val="23"/>
                <w:szCs w:val="23"/>
              </w:rPr>
            </w:pPr>
          </w:p>
          <w:p w14:paraId="7789A53A" w14:textId="77777777" w:rsidR="00300CDD" w:rsidRPr="00DE2AA1" w:rsidRDefault="00300CDD" w:rsidP="005C24BE">
            <w:pPr>
              <w:rPr>
                <w:rFonts w:ascii="yandex-sans" w:hAnsi="yandex-sans"/>
                <w:color w:val="000000"/>
                <w:sz w:val="23"/>
                <w:szCs w:val="23"/>
              </w:rPr>
            </w:pPr>
          </w:p>
          <w:p w14:paraId="7694A784"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w:t>
            </w:r>
          </w:p>
        </w:tc>
        <w:tc>
          <w:tcPr>
            <w:tcW w:w="2642" w:type="dxa"/>
            <w:vMerge w:val="restart"/>
            <w:shd w:val="clear" w:color="auto" w:fill="auto"/>
          </w:tcPr>
          <w:p w14:paraId="3FEB6020" w14:textId="77777777" w:rsidR="00300CDD" w:rsidRPr="00DE2AA1" w:rsidRDefault="00300CDD" w:rsidP="005C24BE">
            <w:pPr>
              <w:rPr>
                <w:rFonts w:ascii="yandex-sans" w:hAnsi="yandex-sans"/>
                <w:color w:val="000000"/>
                <w:sz w:val="23"/>
                <w:szCs w:val="23"/>
              </w:rPr>
            </w:pPr>
          </w:p>
          <w:p w14:paraId="43D37820" w14:textId="77777777" w:rsidR="00300CDD" w:rsidRPr="00DE2AA1" w:rsidRDefault="00300CDD" w:rsidP="005C24BE">
            <w:pPr>
              <w:rPr>
                <w:rFonts w:ascii="yandex-sans" w:hAnsi="yandex-sans"/>
                <w:color w:val="000000"/>
                <w:sz w:val="23"/>
                <w:szCs w:val="23"/>
              </w:rPr>
            </w:pPr>
          </w:p>
          <w:p w14:paraId="22B44EED"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7A4491C4"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3420" w:type="dxa"/>
            <w:gridSpan w:val="2"/>
            <w:shd w:val="clear" w:color="auto" w:fill="auto"/>
          </w:tcPr>
          <w:p w14:paraId="05802D0B" w14:textId="77777777" w:rsidR="002F7DFB"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w:t>
            </w:r>
          </w:p>
          <w:p w14:paraId="11416652" w14:textId="78A6FFDB" w:rsidR="00300CDD" w:rsidRPr="00DE2AA1" w:rsidRDefault="00300CDD" w:rsidP="002F7DFB">
            <w:pPr>
              <w:jc w:val="center"/>
              <w:rPr>
                <w:rFonts w:ascii="yandex-sans" w:hAnsi="yandex-sans"/>
                <w:color w:val="000000"/>
                <w:sz w:val="23"/>
                <w:szCs w:val="23"/>
              </w:rPr>
            </w:pPr>
            <w:r w:rsidRPr="00DE2AA1">
              <w:rPr>
                <w:rFonts w:ascii="yandex-sans" w:hAnsi="yandex-sans"/>
                <w:color w:val="000000"/>
                <w:sz w:val="23"/>
                <w:szCs w:val="23"/>
              </w:rPr>
              <w:t xml:space="preserve"> расчетных показателей минимально допустимого уровня обеспеченности</w:t>
            </w:r>
          </w:p>
        </w:tc>
        <w:tc>
          <w:tcPr>
            <w:tcW w:w="3136" w:type="dxa"/>
            <w:gridSpan w:val="2"/>
            <w:shd w:val="clear" w:color="auto" w:fill="auto"/>
          </w:tcPr>
          <w:p w14:paraId="14FF2292"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w:t>
            </w:r>
            <w:proofErr w:type="gramStart"/>
            <w:r w:rsidRPr="00DE2AA1">
              <w:rPr>
                <w:rFonts w:ascii="yandex-sans" w:hAnsi="yandex-sans"/>
                <w:color w:val="000000"/>
                <w:sz w:val="23"/>
                <w:szCs w:val="23"/>
              </w:rPr>
              <w:t>значения  расчетных</w:t>
            </w:r>
            <w:proofErr w:type="gramEnd"/>
            <w:r w:rsidRPr="00DE2AA1">
              <w:rPr>
                <w:rFonts w:ascii="yandex-sans" w:hAnsi="yandex-sans"/>
                <w:color w:val="000000"/>
                <w:sz w:val="23"/>
                <w:szCs w:val="23"/>
              </w:rPr>
              <w:t xml:space="preserve"> показателей максимально допустимого уровня территориальной доступности</w:t>
            </w:r>
          </w:p>
        </w:tc>
      </w:tr>
      <w:tr w:rsidR="00300CDD" w:rsidRPr="00DE2AA1" w14:paraId="05C8F555" w14:textId="77777777" w:rsidTr="002F7DFB">
        <w:trPr>
          <w:cantSplit/>
          <w:trHeight w:val="649"/>
        </w:trPr>
        <w:tc>
          <w:tcPr>
            <w:tcW w:w="436" w:type="dxa"/>
            <w:vMerge/>
            <w:tcBorders>
              <w:bottom w:val="single" w:sz="2" w:space="0" w:color="000000"/>
            </w:tcBorders>
            <w:shd w:val="clear" w:color="auto" w:fill="auto"/>
          </w:tcPr>
          <w:p w14:paraId="50AC3D43" w14:textId="77777777" w:rsidR="00300CDD" w:rsidRPr="00DE2AA1" w:rsidRDefault="00300CDD" w:rsidP="005C24BE">
            <w:pPr>
              <w:rPr>
                <w:rFonts w:ascii="yandex-sans" w:hAnsi="yandex-sans"/>
                <w:color w:val="000000"/>
                <w:sz w:val="23"/>
                <w:szCs w:val="23"/>
              </w:rPr>
            </w:pPr>
          </w:p>
        </w:tc>
        <w:tc>
          <w:tcPr>
            <w:tcW w:w="2642" w:type="dxa"/>
            <w:vMerge/>
            <w:tcBorders>
              <w:bottom w:val="single" w:sz="2" w:space="0" w:color="000000"/>
            </w:tcBorders>
            <w:shd w:val="clear" w:color="auto" w:fill="auto"/>
          </w:tcPr>
          <w:p w14:paraId="7AB702FC" w14:textId="77777777" w:rsidR="00300CDD" w:rsidRPr="00DE2AA1" w:rsidRDefault="00300CDD" w:rsidP="005C24BE">
            <w:pPr>
              <w:rPr>
                <w:rFonts w:ascii="yandex-sans" w:hAnsi="yandex-sans"/>
                <w:color w:val="000000"/>
                <w:sz w:val="23"/>
                <w:szCs w:val="23"/>
              </w:rPr>
            </w:pPr>
          </w:p>
        </w:tc>
        <w:tc>
          <w:tcPr>
            <w:tcW w:w="1080" w:type="dxa"/>
            <w:tcBorders>
              <w:bottom w:val="single" w:sz="2" w:space="0" w:color="000000"/>
              <w:right w:val="single" w:sz="2" w:space="0" w:color="000000"/>
            </w:tcBorders>
            <w:shd w:val="clear" w:color="auto" w:fill="auto"/>
          </w:tcPr>
          <w:p w14:paraId="59FA80F8"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Единица </w:t>
            </w:r>
          </w:p>
          <w:p w14:paraId="7A329B02"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измерения</w:t>
            </w:r>
          </w:p>
        </w:tc>
        <w:tc>
          <w:tcPr>
            <w:tcW w:w="2340" w:type="dxa"/>
            <w:tcBorders>
              <w:bottom w:val="single" w:sz="2" w:space="0" w:color="000000"/>
              <w:right w:val="single" w:sz="2" w:space="0" w:color="000000"/>
            </w:tcBorders>
            <w:shd w:val="clear" w:color="auto" w:fill="auto"/>
          </w:tcPr>
          <w:p w14:paraId="027191AB" w14:textId="77777777" w:rsidR="00300CDD" w:rsidRDefault="00300CDD" w:rsidP="005C24BE">
            <w:pPr>
              <w:jc w:val="center"/>
              <w:rPr>
                <w:rFonts w:ascii="yandex-sans" w:hAnsi="yandex-sans"/>
                <w:color w:val="000000"/>
                <w:sz w:val="23"/>
                <w:szCs w:val="23"/>
              </w:rPr>
            </w:pPr>
          </w:p>
          <w:p w14:paraId="59EDFD00" w14:textId="77777777" w:rsidR="00300CDD" w:rsidRPr="00314E4A" w:rsidRDefault="00300CDD" w:rsidP="005C24BE">
            <w:pPr>
              <w:jc w:val="center"/>
              <w:rPr>
                <w:rFonts w:ascii="yandex-sans" w:hAnsi="yandex-sans"/>
                <w:color w:val="000000"/>
                <w:sz w:val="20"/>
                <w:szCs w:val="20"/>
              </w:rPr>
            </w:pPr>
            <w:r>
              <w:rPr>
                <w:rFonts w:ascii="yandex-sans" w:hAnsi="yandex-sans"/>
                <w:color w:val="000000"/>
              </w:rPr>
              <w:t>Значение показателя</w:t>
            </w:r>
          </w:p>
        </w:tc>
        <w:tc>
          <w:tcPr>
            <w:tcW w:w="2025" w:type="dxa"/>
            <w:tcBorders>
              <w:left w:val="single" w:sz="2" w:space="0" w:color="000000"/>
              <w:right w:val="single" w:sz="4" w:space="0" w:color="auto"/>
            </w:tcBorders>
            <w:shd w:val="clear" w:color="auto" w:fill="auto"/>
          </w:tcPr>
          <w:p w14:paraId="1A0FC577"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6A173640"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1111" w:type="dxa"/>
            <w:tcBorders>
              <w:left w:val="single" w:sz="4" w:space="0" w:color="auto"/>
            </w:tcBorders>
            <w:shd w:val="clear" w:color="auto" w:fill="auto"/>
          </w:tcPr>
          <w:p w14:paraId="17893528" w14:textId="77777777" w:rsidR="00300CDD" w:rsidRPr="00DE2AA1" w:rsidRDefault="00300CDD" w:rsidP="005C24BE">
            <w:pPr>
              <w:jc w:val="center"/>
              <w:rPr>
                <w:rFonts w:ascii="yandex-sans" w:hAnsi="yandex-sans"/>
                <w:color w:val="000000"/>
                <w:sz w:val="23"/>
                <w:szCs w:val="23"/>
              </w:rPr>
            </w:pPr>
            <w:r>
              <w:rPr>
                <w:rFonts w:ascii="yandex-sans" w:hAnsi="yandex-sans"/>
                <w:color w:val="000000"/>
              </w:rPr>
              <w:t>Значение показателя</w:t>
            </w:r>
          </w:p>
        </w:tc>
      </w:tr>
      <w:tr w:rsidR="00300CDD" w:rsidRPr="00DE2AA1" w14:paraId="5207F3C8" w14:textId="77777777" w:rsidTr="002F7DFB">
        <w:trPr>
          <w:trHeight w:val="703"/>
        </w:trPr>
        <w:tc>
          <w:tcPr>
            <w:tcW w:w="436" w:type="dxa"/>
            <w:tcBorders>
              <w:top w:val="single" w:sz="2" w:space="0" w:color="000000"/>
            </w:tcBorders>
            <w:shd w:val="clear" w:color="auto" w:fill="auto"/>
          </w:tcPr>
          <w:p w14:paraId="09788165" w14:textId="77777777" w:rsidR="00300CDD" w:rsidRPr="0029778B" w:rsidRDefault="00300CDD" w:rsidP="005C24BE">
            <w:pPr>
              <w:rPr>
                <w:rFonts w:ascii="Times New Roman" w:hAnsi="Times New Roman"/>
              </w:rPr>
            </w:pPr>
            <w:r w:rsidRPr="0029778B">
              <w:rPr>
                <w:rFonts w:ascii="Times New Roman" w:hAnsi="Times New Roman"/>
              </w:rPr>
              <w:t>1</w:t>
            </w:r>
          </w:p>
          <w:p w14:paraId="6F08A60D" w14:textId="77777777" w:rsidR="00300CDD" w:rsidRPr="0029778B" w:rsidRDefault="00300CDD" w:rsidP="005C24BE">
            <w:pPr>
              <w:rPr>
                <w:rFonts w:ascii="Times New Roman" w:hAnsi="Times New Roman"/>
              </w:rPr>
            </w:pPr>
          </w:p>
        </w:tc>
        <w:tc>
          <w:tcPr>
            <w:tcW w:w="2642" w:type="dxa"/>
            <w:tcBorders>
              <w:top w:val="single" w:sz="2" w:space="0" w:color="000000"/>
            </w:tcBorders>
            <w:shd w:val="clear" w:color="auto" w:fill="auto"/>
          </w:tcPr>
          <w:p w14:paraId="39D740ED" w14:textId="77777777" w:rsidR="00300CDD" w:rsidRPr="00256ECE" w:rsidRDefault="00300CDD" w:rsidP="005C24BE">
            <w:pPr>
              <w:spacing w:before="100" w:beforeAutospacing="1" w:after="100" w:afterAutospacing="1"/>
              <w:rPr>
                <w:rFonts w:ascii="Times New Roman" w:hAnsi="Times New Roman"/>
              </w:rPr>
            </w:pPr>
            <w:r>
              <w:rPr>
                <w:rFonts w:ascii="Times New Roman" w:hAnsi="Times New Roman"/>
              </w:rPr>
              <w:t>Кладбище традиционного захоронения</w:t>
            </w:r>
          </w:p>
          <w:p w14:paraId="11E295D9" w14:textId="77777777" w:rsidR="00300CDD" w:rsidRPr="005A2BA9" w:rsidRDefault="00300CDD" w:rsidP="005C24BE">
            <w:pPr>
              <w:rPr>
                <w:rFonts w:ascii="Calibri" w:hAnsi="Calibri"/>
                <w:color w:val="FF0000"/>
                <w:sz w:val="20"/>
                <w:szCs w:val="20"/>
              </w:rPr>
            </w:pPr>
          </w:p>
        </w:tc>
        <w:tc>
          <w:tcPr>
            <w:tcW w:w="1080" w:type="dxa"/>
            <w:tcBorders>
              <w:top w:val="single" w:sz="2" w:space="0" w:color="000000"/>
              <w:right w:val="single" w:sz="2" w:space="0" w:color="000000"/>
            </w:tcBorders>
            <w:shd w:val="clear" w:color="auto" w:fill="auto"/>
          </w:tcPr>
          <w:p w14:paraId="3C9B5FD4" w14:textId="77777777" w:rsidR="00300CDD" w:rsidRPr="000B5099" w:rsidRDefault="00300CDD" w:rsidP="005C24BE">
            <w:pPr>
              <w:rPr>
                <w:rFonts w:ascii="Times New Roman" w:hAnsi="Times New Roman"/>
              </w:rPr>
            </w:pPr>
            <w:r>
              <w:rPr>
                <w:rFonts w:ascii="Times New Roman" w:hAnsi="Times New Roman"/>
              </w:rPr>
              <w:t xml:space="preserve"> га/ 1 </w:t>
            </w:r>
            <w:proofErr w:type="spellStart"/>
            <w:r>
              <w:rPr>
                <w:rFonts w:ascii="Times New Roman" w:hAnsi="Times New Roman"/>
              </w:rPr>
              <w:t>тыс</w:t>
            </w:r>
            <w:proofErr w:type="spellEnd"/>
            <w:r>
              <w:rPr>
                <w:rFonts w:ascii="Times New Roman" w:hAnsi="Times New Roman"/>
              </w:rPr>
              <w:t xml:space="preserve"> чел.</w:t>
            </w:r>
          </w:p>
        </w:tc>
        <w:tc>
          <w:tcPr>
            <w:tcW w:w="2340" w:type="dxa"/>
            <w:tcBorders>
              <w:top w:val="single" w:sz="2" w:space="0" w:color="000000"/>
              <w:right w:val="single" w:sz="2" w:space="0" w:color="000000"/>
            </w:tcBorders>
            <w:shd w:val="clear" w:color="auto" w:fill="auto"/>
          </w:tcPr>
          <w:p w14:paraId="2FB8121F" w14:textId="77777777" w:rsidR="00300CDD" w:rsidRPr="00EE5C10" w:rsidRDefault="00300CDD" w:rsidP="005C24BE">
            <w:pPr>
              <w:jc w:val="center"/>
              <w:rPr>
                <w:rFonts w:ascii="Times New Roman" w:hAnsi="Times New Roman"/>
              </w:rPr>
            </w:pPr>
            <w:r>
              <w:rPr>
                <w:rFonts w:ascii="Times New Roman" w:hAnsi="Times New Roman"/>
              </w:rPr>
              <w:t>0,24</w:t>
            </w:r>
          </w:p>
        </w:tc>
        <w:tc>
          <w:tcPr>
            <w:tcW w:w="3136" w:type="dxa"/>
            <w:gridSpan w:val="2"/>
            <w:tcBorders>
              <w:left w:val="single" w:sz="2" w:space="0" w:color="000000"/>
            </w:tcBorders>
            <w:shd w:val="clear" w:color="auto" w:fill="auto"/>
          </w:tcPr>
          <w:p w14:paraId="439BFB64" w14:textId="77777777" w:rsidR="00300CDD" w:rsidRPr="00EE5C10" w:rsidRDefault="00300CDD" w:rsidP="005C24BE">
            <w:pPr>
              <w:jc w:val="center"/>
              <w:rPr>
                <w:rFonts w:ascii="Times New Roman" w:hAnsi="Times New Roman"/>
              </w:rPr>
            </w:pPr>
            <w:r w:rsidRPr="00EE5C10">
              <w:rPr>
                <w:rFonts w:ascii="Times New Roman" w:hAnsi="Times New Roman"/>
              </w:rPr>
              <w:t>не устанавливается</w:t>
            </w:r>
          </w:p>
        </w:tc>
      </w:tr>
    </w:tbl>
    <w:p w14:paraId="1620324D" w14:textId="77777777" w:rsidR="00300CDD" w:rsidRDefault="00300CDD" w:rsidP="00300CDD">
      <w:pPr>
        <w:autoSpaceDE w:val="0"/>
        <w:autoSpaceDN w:val="0"/>
        <w:adjustRightInd w:val="0"/>
        <w:ind w:firstLine="540"/>
        <w:jc w:val="both"/>
        <w:rPr>
          <w:rFonts w:ascii="Times New Roman" w:hAnsi="Times New Roman"/>
          <w:color w:val="FF0000"/>
          <w:sz w:val="20"/>
          <w:szCs w:val="20"/>
        </w:rPr>
      </w:pPr>
      <w:r>
        <w:rPr>
          <w:rFonts w:ascii="Times New Roman" w:hAnsi="Times New Roman"/>
          <w:color w:val="FF0000"/>
          <w:sz w:val="20"/>
          <w:szCs w:val="20"/>
        </w:rPr>
        <w:t xml:space="preserve"> </w:t>
      </w:r>
    </w:p>
    <w:p w14:paraId="6C366400" w14:textId="77777777" w:rsidR="00300CDD" w:rsidRDefault="00300CDD" w:rsidP="00300CDD">
      <w:pPr>
        <w:autoSpaceDE w:val="0"/>
        <w:autoSpaceDN w:val="0"/>
        <w:adjustRightInd w:val="0"/>
        <w:ind w:firstLine="540"/>
        <w:jc w:val="both"/>
        <w:rPr>
          <w:rFonts w:ascii="Times New Roman" w:hAnsi="Times New Roman"/>
          <w:color w:val="FF0000"/>
          <w:sz w:val="20"/>
          <w:szCs w:val="20"/>
        </w:rPr>
      </w:pPr>
    </w:p>
    <w:p w14:paraId="7DA73E65" w14:textId="77777777" w:rsidR="00300CDD" w:rsidRDefault="00300CDD" w:rsidP="00300CDD">
      <w:pPr>
        <w:autoSpaceDE w:val="0"/>
        <w:autoSpaceDN w:val="0"/>
        <w:adjustRightInd w:val="0"/>
        <w:ind w:firstLine="540"/>
        <w:jc w:val="both"/>
        <w:rPr>
          <w:rFonts w:ascii="Times New Roman" w:hAnsi="Times New Roman"/>
          <w:color w:val="FF0000"/>
          <w:sz w:val="20"/>
          <w:szCs w:val="20"/>
        </w:rPr>
      </w:pPr>
    </w:p>
    <w:p w14:paraId="1411A633" w14:textId="77777777" w:rsidR="00300CDD" w:rsidRDefault="00300CDD" w:rsidP="00300CDD">
      <w:pPr>
        <w:autoSpaceDE w:val="0"/>
        <w:autoSpaceDN w:val="0"/>
        <w:adjustRightInd w:val="0"/>
        <w:ind w:firstLine="540"/>
        <w:jc w:val="both"/>
        <w:rPr>
          <w:rFonts w:ascii="Times New Roman" w:hAnsi="Times New Roman"/>
          <w:color w:val="FF0000"/>
          <w:sz w:val="20"/>
          <w:szCs w:val="20"/>
        </w:rPr>
      </w:pPr>
    </w:p>
    <w:p w14:paraId="0421AF99" w14:textId="77777777" w:rsidR="00300CDD" w:rsidRPr="0009429D" w:rsidRDefault="00300CDD" w:rsidP="00300CDD">
      <w:pPr>
        <w:autoSpaceDE w:val="0"/>
        <w:autoSpaceDN w:val="0"/>
        <w:adjustRightInd w:val="0"/>
        <w:ind w:firstLine="540"/>
        <w:jc w:val="both"/>
        <w:rPr>
          <w:rFonts w:ascii="Times New Roman" w:hAnsi="Times New Roman"/>
          <w:color w:val="FF0000"/>
          <w:sz w:val="20"/>
          <w:szCs w:val="20"/>
        </w:rPr>
      </w:pPr>
    </w:p>
    <w:p w14:paraId="1B5A357C" w14:textId="77777777" w:rsidR="00300CDD" w:rsidRDefault="00300CDD" w:rsidP="00300CDD">
      <w:pPr>
        <w:pStyle w:val="afa"/>
        <w:jc w:val="center"/>
        <w:rPr>
          <w:rFonts w:ascii="Times New Roman" w:hAnsi="Times New Roman"/>
          <w:b/>
          <w:sz w:val="28"/>
          <w:szCs w:val="28"/>
        </w:rPr>
      </w:pPr>
    </w:p>
    <w:p w14:paraId="6EC292A9" w14:textId="77777777" w:rsidR="00300CDD" w:rsidRDefault="00300CDD" w:rsidP="00300CDD">
      <w:pPr>
        <w:pStyle w:val="afa"/>
        <w:jc w:val="center"/>
        <w:rPr>
          <w:rFonts w:ascii="Times New Roman" w:hAnsi="Times New Roman"/>
          <w:b/>
          <w:sz w:val="28"/>
          <w:szCs w:val="28"/>
        </w:rPr>
      </w:pPr>
    </w:p>
    <w:p w14:paraId="39815B93" w14:textId="77777777" w:rsidR="00300CDD" w:rsidRDefault="00300CDD" w:rsidP="00300CDD">
      <w:pPr>
        <w:pStyle w:val="afa"/>
        <w:jc w:val="center"/>
        <w:rPr>
          <w:rFonts w:ascii="Times New Roman" w:hAnsi="Times New Roman"/>
          <w:b/>
          <w:sz w:val="28"/>
          <w:szCs w:val="28"/>
        </w:rPr>
      </w:pPr>
    </w:p>
    <w:p w14:paraId="32A2EBBF" w14:textId="77777777" w:rsidR="00300CDD" w:rsidRDefault="00300CDD" w:rsidP="00300CDD">
      <w:pPr>
        <w:pStyle w:val="afa"/>
        <w:jc w:val="center"/>
        <w:rPr>
          <w:rFonts w:ascii="Times New Roman" w:hAnsi="Times New Roman"/>
          <w:b/>
          <w:sz w:val="28"/>
          <w:szCs w:val="28"/>
        </w:rPr>
      </w:pPr>
    </w:p>
    <w:p w14:paraId="2F3AD3F5" w14:textId="77777777" w:rsidR="00300CDD" w:rsidRDefault="00300CDD" w:rsidP="00300CDD">
      <w:pPr>
        <w:pStyle w:val="afa"/>
        <w:jc w:val="center"/>
        <w:rPr>
          <w:rFonts w:ascii="Times New Roman" w:hAnsi="Times New Roman"/>
          <w:b/>
          <w:sz w:val="28"/>
          <w:szCs w:val="28"/>
        </w:rPr>
      </w:pPr>
    </w:p>
    <w:p w14:paraId="7EE2221C" w14:textId="77777777" w:rsidR="00300CDD" w:rsidRDefault="00300CDD" w:rsidP="00300CDD">
      <w:pPr>
        <w:pStyle w:val="afa"/>
        <w:jc w:val="center"/>
        <w:rPr>
          <w:rFonts w:ascii="Times New Roman" w:hAnsi="Times New Roman"/>
          <w:b/>
          <w:sz w:val="28"/>
          <w:szCs w:val="28"/>
        </w:rPr>
      </w:pPr>
    </w:p>
    <w:p w14:paraId="444390A5" w14:textId="77777777" w:rsidR="00300CDD" w:rsidRDefault="00300CDD" w:rsidP="00300CDD">
      <w:pPr>
        <w:pStyle w:val="afa"/>
        <w:jc w:val="center"/>
        <w:rPr>
          <w:rFonts w:ascii="Times New Roman" w:hAnsi="Times New Roman"/>
          <w:b/>
          <w:sz w:val="28"/>
          <w:szCs w:val="28"/>
        </w:rPr>
      </w:pPr>
    </w:p>
    <w:p w14:paraId="6F10E92C" w14:textId="77777777" w:rsidR="00300CDD" w:rsidRDefault="00300CDD" w:rsidP="00300CDD">
      <w:pPr>
        <w:pStyle w:val="afa"/>
        <w:jc w:val="center"/>
        <w:rPr>
          <w:rFonts w:ascii="Times New Roman" w:hAnsi="Times New Roman"/>
          <w:b/>
          <w:sz w:val="28"/>
          <w:szCs w:val="28"/>
        </w:rPr>
      </w:pPr>
    </w:p>
    <w:p w14:paraId="76CE3803" w14:textId="77777777" w:rsidR="00300CDD" w:rsidRDefault="00300CDD" w:rsidP="00300CDD">
      <w:pPr>
        <w:pStyle w:val="afa"/>
        <w:jc w:val="center"/>
        <w:rPr>
          <w:rFonts w:ascii="Times New Roman" w:hAnsi="Times New Roman"/>
          <w:b/>
          <w:sz w:val="28"/>
          <w:szCs w:val="28"/>
        </w:rPr>
      </w:pPr>
    </w:p>
    <w:p w14:paraId="6047D52E" w14:textId="77777777" w:rsidR="00300CDD" w:rsidRDefault="00300CDD" w:rsidP="00300CDD">
      <w:pPr>
        <w:pStyle w:val="afa"/>
        <w:jc w:val="center"/>
        <w:rPr>
          <w:rFonts w:ascii="Times New Roman" w:hAnsi="Times New Roman"/>
          <w:b/>
          <w:sz w:val="28"/>
          <w:szCs w:val="28"/>
        </w:rPr>
      </w:pPr>
    </w:p>
    <w:p w14:paraId="3ECA3CEC" w14:textId="77777777" w:rsidR="00300CDD" w:rsidRDefault="00300CDD" w:rsidP="00300CDD">
      <w:pPr>
        <w:pStyle w:val="afa"/>
        <w:jc w:val="center"/>
        <w:rPr>
          <w:rFonts w:ascii="Times New Roman" w:hAnsi="Times New Roman"/>
          <w:b/>
          <w:sz w:val="28"/>
          <w:szCs w:val="28"/>
        </w:rPr>
      </w:pPr>
    </w:p>
    <w:p w14:paraId="6F900332" w14:textId="77777777" w:rsidR="00300CDD" w:rsidRDefault="00300CDD" w:rsidP="00300CDD">
      <w:pPr>
        <w:pStyle w:val="afa"/>
        <w:jc w:val="center"/>
        <w:rPr>
          <w:rFonts w:ascii="Times New Roman" w:hAnsi="Times New Roman"/>
          <w:b/>
          <w:sz w:val="28"/>
          <w:szCs w:val="28"/>
        </w:rPr>
      </w:pPr>
    </w:p>
    <w:p w14:paraId="02D790BA" w14:textId="77777777" w:rsidR="00300CDD" w:rsidRDefault="00300CDD" w:rsidP="00300CDD">
      <w:pPr>
        <w:pStyle w:val="afa"/>
        <w:jc w:val="center"/>
        <w:rPr>
          <w:rFonts w:ascii="Times New Roman" w:hAnsi="Times New Roman"/>
          <w:b/>
          <w:sz w:val="28"/>
          <w:szCs w:val="28"/>
        </w:rPr>
      </w:pPr>
    </w:p>
    <w:p w14:paraId="22D7D0EA" w14:textId="77777777" w:rsidR="00300CDD" w:rsidRDefault="00300CDD" w:rsidP="00300CDD">
      <w:pPr>
        <w:pStyle w:val="afa"/>
        <w:jc w:val="center"/>
        <w:rPr>
          <w:rFonts w:ascii="Times New Roman" w:hAnsi="Times New Roman"/>
          <w:b/>
          <w:sz w:val="28"/>
          <w:szCs w:val="28"/>
        </w:rPr>
      </w:pPr>
    </w:p>
    <w:p w14:paraId="4C767454" w14:textId="77777777" w:rsidR="00300CDD" w:rsidRDefault="00300CDD" w:rsidP="00300CDD">
      <w:pPr>
        <w:pStyle w:val="afa"/>
        <w:jc w:val="center"/>
        <w:rPr>
          <w:rFonts w:ascii="Times New Roman" w:hAnsi="Times New Roman"/>
          <w:b/>
          <w:sz w:val="28"/>
          <w:szCs w:val="28"/>
        </w:rPr>
      </w:pPr>
    </w:p>
    <w:p w14:paraId="7759AAC1" w14:textId="77777777" w:rsidR="00300CDD" w:rsidRDefault="00300CDD" w:rsidP="00300CDD">
      <w:pPr>
        <w:pStyle w:val="afa"/>
        <w:jc w:val="center"/>
        <w:rPr>
          <w:rFonts w:ascii="Times New Roman" w:hAnsi="Times New Roman"/>
          <w:b/>
          <w:sz w:val="28"/>
          <w:szCs w:val="28"/>
        </w:rPr>
      </w:pPr>
    </w:p>
    <w:p w14:paraId="45F8B210" w14:textId="77777777" w:rsidR="00300CDD" w:rsidRDefault="00300CDD" w:rsidP="00300CDD">
      <w:pPr>
        <w:pStyle w:val="afa"/>
        <w:jc w:val="center"/>
        <w:rPr>
          <w:rFonts w:ascii="Times New Roman" w:hAnsi="Times New Roman"/>
          <w:b/>
          <w:sz w:val="28"/>
          <w:szCs w:val="28"/>
        </w:rPr>
      </w:pPr>
    </w:p>
    <w:p w14:paraId="70D3E4B4" w14:textId="77777777" w:rsidR="00300CDD" w:rsidRDefault="00300CDD" w:rsidP="00300CDD">
      <w:pPr>
        <w:pStyle w:val="afa"/>
        <w:jc w:val="center"/>
        <w:rPr>
          <w:rFonts w:ascii="Times New Roman" w:hAnsi="Times New Roman"/>
          <w:b/>
          <w:sz w:val="28"/>
          <w:szCs w:val="28"/>
        </w:rPr>
      </w:pPr>
    </w:p>
    <w:p w14:paraId="0BF9C5E1" w14:textId="77777777" w:rsidR="00300CDD" w:rsidRDefault="00300CDD" w:rsidP="00300CDD">
      <w:pPr>
        <w:pStyle w:val="afa"/>
        <w:jc w:val="center"/>
        <w:rPr>
          <w:rFonts w:ascii="Times New Roman" w:hAnsi="Times New Roman"/>
          <w:b/>
          <w:sz w:val="28"/>
          <w:szCs w:val="28"/>
        </w:rPr>
      </w:pPr>
    </w:p>
    <w:p w14:paraId="0828FF37" w14:textId="77777777" w:rsidR="00300CDD" w:rsidRDefault="00300CDD" w:rsidP="00300CDD">
      <w:pPr>
        <w:pStyle w:val="afa"/>
        <w:jc w:val="center"/>
        <w:rPr>
          <w:rFonts w:ascii="Times New Roman" w:hAnsi="Times New Roman"/>
          <w:b/>
          <w:sz w:val="28"/>
          <w:szCs w:val="28"/>
        </w:rPr>
      </w:pPr>
    </w:p>
    <w:p w14:paraId="27D3967B" w14:textId="77777777" w:rsidR="00300CDD" w:rsidRDefault="00300CDD" w:rsidP="00300CDD">
      <w:pPr>
        <w:pStyle w:val="afa"/>
        <w:jc w:val="center"/>
        <w:rPr>
          <w:rFonts w:ascii="Times New Roman" w:hAnsi="Times New Roman"/>
          <w:b/>
          <w:sz w:val="28"/>
          <w:szCs w:val="28"/>
        </w:rPr>
      </w:pPr>
    </w:p>
    <w:p w14:paraId="7B40BAAE" w14:textId="77777777" w:rsidR="00300CDD" w:rsidRDefault="00300CDD" w:rsidP="00300CDD">
      <w:pPr>
        <w:pStyle w:val="afa"/>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8886"/>
      </w:tblGrid>
      <w:tr w:rsidR="00300CDD" w:rsidRPr="00DE2AA1" w14:paraId="3E5B45BC" w14:textId="77777777" w:rsidTr="002F7DFB">
        <w:tc>
          <w:tcPr>
            <w:tcW w:w="656" w:type="dxa"/>
            <w:tcBorders>
              <w:top w:val="single" w:sz="36" w:space="0" w:color="ED7D31"/>
              <w:left w:val="single" w:sz="36" w:space="0" w:color="ED7D31"/>
              <w:bottom w:val="single" w:sz="36" w:space="0" w:color="FFFFFF"/>
              <w:right w:val="single" w:sz="4" w:space="0" w:color="FFFFFF"/>
            </w:tcBorders>
            <w:shd w:val="clear" w:color="auto" w:fill="ED7D31"/>
          </w:tcPr>
          <w:p w14:paraId="38E24C42"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lastRenderedPageBreak/>
              <w:t>1.</w:t>
            </w:r>
            <w:r>
              <w:rPr>
                <w:rFonts w:ascii="Times New Roman" w:hAnsi="Times New Roman"/>
                <w:b/>
              </w:rPr>
              <w:t>7.7</w:t>
            </w:r>
          </w:p>
        </w:tc>
        <w:tc>
          <w:tcPr>
            <w:tcW w:w="8886" w:type="dxa"/>
            <w:tcBorders>
              <w:top w:val="single" w:sz="4" w:space="0" w:color="FFFFFF"/>
              <w:left w:val="single" w:sz="4" w:space="0" w:color="FFFFFF"/>
              <w:bottom w:val="single" w:sz="36" w:space="0" w:color="FFFFFF"/>
              <w:right w:val="single" w:sz="36" w:space="0" w:color="FFFFFF"/>
            </w:tcBorders>
            <w:shd w:val="clear" w:color="auto" w:fill="auto"/>
          </w:tcPr>
          <w:p w14:paraId="5C943FAA" w14:textId="77777777" w:rsidR="00300CDD" w:rsidRPr="00DE2AA1" w:rsidRDefault="00300CDD" w:rsidP="005C24BE">
            <w:pPr>
              <w:shd w:val="clear" w:color="auto" w:fill="FFFFFF"/>
              <w:spacing w:line="360" w:lineRule="auto"/>
              <w:jc w:val="both"/>
              <w:rPr>
                <w:rFonts w:ascii="Times New Roman" w:hAnsi="Times New Roman"/>
                <w:b/>
              </w:rPr>
            </w:pPr>
            <w:r w:rsidRPr="00954E6F">
              <w:rPr>
                <w:rFonts w:ascii="Times New Roman" w:hAnsi="Times New Roman"/>
                <w:b/>
              </w:rPr>
              <w:t xml:space="preserve">Расчётные показатели </w:t>
            </w:r>
            <w:r>
              <w:rPr>
                <w:rFonts w:ascii="Times New Roman" w:hAnsi="Times New Roman"/>
                <w:b/>
              </w:rPr>
              <w:t>в области о</w:t>
            </w:r>
            <w:r w:rsidRPr="00717074">
              <w:rPr>
                <w:rFonts w:ascii="Times New Roman" w:eastAsia="TimesNewRomanPSMT" w:hAnsi="Times New Roman"/>
                <w:b/>
              </w:rPr>
              <w:t>рганизации и учреждения управления, кредитно-финансовые учреждения и предприятия связи</w:t>
            </w:r>
          </w:p>
        </w:tc>
      </w:tr>
    </w:tbl>
    <w:p w14:paraId="4E8F0321" w14:textId="77777777" w:rsidR="00300CDD" w:rsidRDefault="00300CDD" w:rsidP="00300CDD">
      <w:pPr>
        <w:pStyle w:val="afa"/>
        <w:spacing w:line="360" w:lineRule="auto"/>
        <w:jc w:val="both"/>
        <w:rPr>
          <w:rFonts w:ascii="Times New Roman" w:hAnsi="Times New Roman"/>
          <w:b/>
          <w:sz w:val="28"/>
          <w:szCs w:val="28"/>
        </w:rPr>
      </w:pPr>
    </w:p>
    <w:p w14:paraId="5F77EDEA" w14:textId="77777777" w:rsidR="00300CDD" w:rsidRDefault="00300CDD" w:rsidP="00300CDD">
      <w:pPr>
        <w:pStyle w:val="afa"/>
        <w:spacing w:line="360" w:lineRule="auto"/>
        <w:jc w:val="both"/>
        <w:rPr>
          <w:rFonts w:ascii="Times New Roman" w:eastAsia="TimesNewRomanPSMT" w:hAnsi="Times New Roman"/>
          <w:sz w:val="24"/>
          <w:szCs w:val="24"/>
        </w:rPr>
      </w:pPr>
      <w:r w:rsidRPr="00717074">
        <w:rPr>
          <w:rFonts w:ascii="Times New Roman" w:eastAsia="TimesNewRomanPSMT" w:hAnsi="Times New Roman"/>
          <w:sz w:val="24"/>
          <w:szCs w:val="24"/>
        </w:rPr>
        <w:t xml:space="preserve">Расчетные показатели для объектов местного значения в </w:t>
      </w:r>
      <w:r w:rsidRPr="005A3C9C">
        <w:rPr>
          <w:rFonts w:ascii="Times New Roman" w:eastAsia="TimesNewRomanPSMT" w:hAnsi="Times New Roman"/>
          <w:sz w:val="24"/>
          <w:szCs w:val="24"/>
        </w:rPr>
        <w:t xml:space="preserve">области </w:t>
      </w:r>
      <w:r w:rsidRPr="005A3C9C">
        <w:rPr>
          <w:rFonts w:ascii="Times New Roman" w:hAnsi="Times New Roman"/>
          <w:sz w:val="24"/>
          <w:szCs w:val="24"/>
        </w:rPr>
        <w:t>о</w:t>
      </w:r>
      <w:r w:rsidRPr="005A3C9C">
        <w:rPr>
          <w:rFonts w:ascii="Times New Roman" w:eastAsia="TimesNewRomanPSMT" w:hAnsi="Times New Roman"/>
          <w:sz w:val="24"/>
          <w:szCs w:val="24"/>
        </w:rPr>
        <w:t>рганизации и учреждения управления, кредитно-финансовые учреждения и предприятия связи</w:t>
      </w:r>
      <w:r w:rsidRPr="00717074">
        <w:rPr>
          <w:rFonts w:ascii="Times New Roman" w:eastAsia="TimesNewRomanPSMT" w:hAnsi="Times New Roman"/>
          <w:sz w:val="24"/>
          <w:szCs w:val="24"/>
        </w:rPr>
        <w:t xml:space="preserve"> представлены в таблице</w:t>
      </w:r>
      <w:r>
        <w:rPr>
          <w:rFonts w:ascii="Times New Roman" w:eastAsia="TimesNewRomanPSMT" w:hAnsi="Times New Roman"/>
          <w:sz w:val="24"/>
          <w:szCs w:val="24"/>
        </w:rPr>
        <w:t xml:space="preserve"> 1.7.7.</w:t>
      </w:r>
    </w:p>
    <w:p w14:paraId="16EF1D8D" w14:textId="77777777" w:rsidR="00300CDD" w:rsidRDefault="00300CDD" w:rsidP="00300CDD">
      <w:pPr>
        <w:pStyle w:val="afa"/>
        <w:rPr>
          <w:rFonts w:ascii="Times New Roman" w:eastAsia="TimesNewRomanPSMT" w:hAnsi="Times New Roman"/>
          <w:sz w:val="24"/>
          <w:szCs w:val="24"/>
        </w:rPr>
      </w:pPr>
    </w:p>
    <w:p w14:paraId="71730655" w14:textId="275785EB" w:rsidR="002F7DFB" w:rsidRDefault="00300CDD" w:rsidP="002F7DFB">
      <w:pPr>
        <w:pStyle w:val="afa"/>
        <w:jc w:val="right"/>
        <w:rPr>
          <w:rFonts w:ascii="Times New Roman" w:eastAsia="TimesNewRomanPSMT" w:hAnsi="Times New Roman"/>
        </w:rPr>
      </w:pPr>
      <w:r w:rsidRPr="00717074">
        <w:rPr>
          <w:rFonts w:ascii="Times New Roman" w:eastAsia="TimesNewRomanPSMT" w:hAnsi="Times New Roman"/>
          <w:sz w:val="24"/>
          <w:szCs w:val="24"/>
        </w:rPr>
        <w:t>таблиц</w:t>
      </w:r>
      <w:r>
        <w:rPr>
          <w:rFonts w:ascii="Times New Roman" w:eastAsia="TimesNewRomanPSMT" w:hAnsi="Times New Roman"/>
          <w:sz w:val="24"/>
          <w:szCs w:val="24"/>
        </w:rPr>
        <w:t>а 1.7.7.</w:t>
      </w:r>
      <w:r w:rsidR="002F7DFB" w:rsidRPr="002F7DFB">
        <w:rPr>
          <w:rFonts w:ascii="Times New Roman" w:hAnsi="Times New Roman"/>
        </w:rPr>
        <w:t xml:space="preserve"> </w:t>
      </w:r>
      <w:r w:rsidR="002F7DFB" w:rsidRPr="009A2A6A">
        <w:rPr>
          <w:rFonts w:ascii="Times New Roman" w:hAnsi="Times New Roman"/>
        </w:rPr>
        <w:t>Расчётные показатели в области о</w:t>
      </w:r>
      <w:r w:rsidR="002F7DFB" w:rsidRPr="009A2A6A">
        <w:rPr>
          <w:rFonts w:ascii="Times New Roman" w:eastAsia="TimesNewRomanPSMT" w:hAnsi="Times New Roman"/>
        </w:rPr>
        <w:t>рганизации и учреждения</w:t>
      </w:r>
    </w:p>
    <w:p w14:paraId="64C6E263" w14:textId="77777777" w:rsidR="002F7DFB" w:rsidRDefault="002F7DFB" w:rsidP="002F7DFB">
      <w:pPr>
        <w:pStyle w:val="afa"/>
        <w:jc w:val="right"/>
        <w:rPr>
          <w:rFonts w:ascii="Times New Roman" w:eastAsia="TimesNewRomanPSMT" w:hAnsi="Times New Roman"/>
        </w:rPr>
      </w:pPr>
      <w:r w:rsidRPr="009A2A6A">
        <w:rPr>
          <w:rFonts w:ascii="Times New Roman" w:eastAsia="TimesNewRomanPSMT" w:hAnsi="Times New Roman"/>
        </w:rPr>
        <w:t xml:space="preserve"> управления, кредитно-финансовые учреждения</w:t>
      </w:r>
    </w:p>
    <w:p w14:paraId="6E4D6125" w14:textId="6ED017C4" w:rsidR="00300CDD" w:rsidRDefault="002F7DFB" w:rsidP="00300CDD">
      <w:pPr>
        <w:pStyle w:val="afa"/>
        <w:jc w:val="right"/>
        <w:rPr>
          <w:rFonts w:ascii="Times New Roman" w:eastAsia="TimesNewRomanPSMT" w:hAnsi="Times New Roman"/>
          <w:sz w:val="24"/>
          <w:szCs w:val="24"/>
        </w:rPr>
      </w:pPr>
      <w:r w:rsidRPr="009A2A6A">
        <w:rPr>
          <w:rFonts w:ascii="Times New Roman" w:eastAsia="TimesNewRomanPSMT" w:hAnsi="Times New Roman"/>
        </w:rPr>
        <w:t xml:space="preserve"> и предприятия связи</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
        <w:gridCol w:w="2536"/>
        <w:gridCol w:w="1186"/>
        <w:gridCol w:w="2340"/>
        <w:gridCol w:w="2025"/>
        <w:gridCol w:w="1111"/>
      </w:tblGrid>
      <w:tr w:rsidR="00300CDD" w:rsidRPr="00DE2AA1" w14:paraId="563AFC17" w14:textId="77777777" w:rsidTr="00915263">
        <w:tc>
          <w:tcPr>
            <w:tcW w:w="436" w:type="dxa"/>
            <w:vMerge w:val="restart"/>
            <w:shd w:val="clear" w:color="auto" w:fill="auto"/>
          </w:tcPr>
          <w:p w14:paraId="2994A7C0" w14:textId="77777777" w:rsidR="00300CDD" w:rsidRPr="00DE2AA1" w:rsidRDefault="00300CDD" w:rsidP="005C24BE">
            <w:pPr>
              <w:rPr>
                <w:rFonts w:ascii="yandex-sans" w:hAnsi="yandex-sans"/>
                <w:color w:val="000000"/>
                <w:sz w:val="23"/>
                <w:szCs w:val="23"/>
              </w:rPr>
            </w:pPr>
          </w:p>
          <w:p w14:paraId="46F44C63" w14:textId="77777777" w:rsidR="00300CDD" w:rsidRPr="00DE2AA1" w:rsidRDefault="00300CDD" w:rsidP="005C24BE">
            <w:pPr>
              <w:rPr>
                <w:rFonts w:ascii="yandex-sans" w:hAnsi="yandex-sans"/>
                <w:color w:val="000000"/>
                <w:sz w:val="23"/>
                <w:szCs w:val="23"/>
              </w:rPr>
            </w:pPr>
          </w:p>
          <w:p w14:paraId="2523516D" w14:textId="77777777" w:rsidR="00300CDD" w:rsidRPr="00DE2AA1" w:rsidRDefault="00300CDD" w:rsidP="005C24BE">
            <w:pPr>
              <w:rPr>
                <w:rFonts w:ascii="yandex-sans" w:hAnsi="yandex-sans"/>
                <w:color w:val="000000"/>
                <w:sz w:val="23"/>
                <w:szCs w:val="23"/>
              </w:rPr>
            </w:pPr>
          </w:p>
          <w:p w14:paraId="56F785CF" w14:textId="77777777" w:rsidR="00300CDD" w:rsidRPr="00DE2AA1" w:rsidRDefault="00300CDD" w:rsidP="005C24BE">
            <w:pPr>
              <w:rPr>
                <w:rFonts w:ascii="yandex-sans" w:hAnsi="yandex-sans"/>
                <w:color w:val="000000"/>
                <w:sz w:val="23"/>
                <w:szCs w:val="23"/>
              </w:rPr>
            </w:pPr>
          </w:p>
          <w:p w14:paraId="70D52D6A" w14:textId="77777777" w:rsidR="00300CDD" w:rsidRPr="00DE2AA1" w:rsidRDefault="00300CDD" w:rsidP="005C24BE">
            <w:pPr>
              <w:rPr>
                <w:rFonts w:ascii="yandex-sans" w:hAnsi="yandex-sans"/>
                <w:color w:val="000000"/>
                <w:sz w:val="23"/>
                <w:szCs w:val="23"/>
              </w:rPr>
            </w:pPr>
            <w:r w:rsidRPr="00DE2AA1">
              <w:rPr>
                <w:rFonts w:ascii="yandex-sans" w:hAnsi="yandex-sans"/>
                <w:color w:val="000000"/>
                <w:sz w:val="23"/>
                <w:szCs w:val="23"/>
              </w:rPr>
              <w:t>№</w:t>
            </w:r>
          </w:p>
        </w:tc>
        <w:tc>
          <w:tcPr>
            <w:tcW w:w="2536" w:type="dxa"/>
            <w:vMerge w:val="restart"/>
            <w:shd w:val="clear" w:color="auto" w:fill="auto"/>
          </w:tcPr>
          <w:p w14:paraId="3D3C25D5" w14:textId="77777777" w:rsidR="00300CDD" w:rsidRPr="00DE2AA1" w:rsidRDefault="00300CDD" w:rsidP="005C24BE">
            <w:pPr>
              <w:rPr>
                <w:rFonts w:ascii="yandex-sans" w:hAnsi="yandex-sans"/>
                <w:color w:val="000000"/>
                <w:sz w:val="23"/>
                <w:szCs w:val="23"/>
              </w:rPr>
            </w:pPr>
          </w:p>
          <w:p w14:paraId="47842CA1" w14:textId="77777777" w:rsidR="00300CDD" w:rsidRPr="00DE2AA1" w:rsidRDefault="00300CDD" w:rsidP="005C24BE">
            <w:pPr>
              <w:rPr>
                <w:rFonts w:ascii="yandex-sans" w:hAnsi="yandex-sans"/>
                <w:color w:val="000000"/>
                <w:sz w:val="23"/>
                <w:szCs w:val="23"/>
              </w:rPr>
            </w:pPr>
          </w:p>
          <w:p w14:paraId="34B0E492"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Наименование вида</w:t>
            </w:r>
          </w:p>
          <w:p w14:paraId="013D84D8"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объекта местного значения</w:t>
            </w:r>
          </w:p>
        </w:tc>
        <w:tc>
          <w:tcPr>
            <w:tcW w:w="3526" w:type="dxa"/>
            <w:gridSpan w:val="2"/>
            <w:shd w:val="clear" w:color="auto" w:fill="auto"/>
          </w:tcPr>
          <w:p w14:paraId="301DF0BE"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Предельные значения расчетных</w:t>
            </w:r>
          </w:p>
          <w:p w14:paraId="07A96B31"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 показателей минимально допустимого уровня обеспеченности</w:t>
            </w:r>
          </w:p>
        </w:tc>
        <w:tc>
          <w:tcPr>
            <w:tcW w:w="3136" w:type="dxa"/>
            <w:gridSpan w:val="2"/>
            <w:shd w:val="clear" w:color="auto" w:fill="auto"/>
          </w:tcPr>
          <w:p w14:paraId="0981DE54"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Предельные </w:t>
            </w:r>
            <w:proofErr w:type="gramStart"/>
            <w:r w:rsidRPr="00DE2AA1">
              <w:rPr>
                <w:rFonts w:ascii="yandex-sans" w:hAnsi="yandex-sans"/>
                <w:color w:val="000000"/>
                <w:sz w:val="23"/>
                <w:szCs w:val="23"/>
              </w:rPr>
              <w:t>значения  расчетных</w:t>
            </w:r>
            <w:proofErr w:type="gramEnd"/>
            <w:r w:rsidRPr="00DE2AA1">
              <w:rPr>
                <w:rFonts w:ascii="yandex-sans" w:hAnsi="yandex-sans"/>
                <w:color w:val="000000"/>
                <w:sz w:val="23"/>
                <w:szCs w:val="23"/>
              </w:rPr>
              <w:t xml:space="preserve"> показателей максимально допустимого уровня территориальной доступности</w:t>
            </w:r>
          </w:p>
        </w:tc>
      </w:tr>
      <w:tr w:rsidR="00300CDD" w:rsidRPr="00DE2AA1" w14:paraId="63C63CFD" w14:textId="77777777" w:rsidTr="00915263">
        <w:trPr>
          <w:cantSplit/>
          <w:trHeight w:val="649"/>
        </w:trPr>
        <w:tc>
          <w:tcPr>
            <w:tcW w:w="436" w:type="dxa"/>
            <w:vMerge/>
            <w:tcBorders>
              <w:bottom w:val="single" w:sz="2" w:space="0" w:color="000000"/>
            </w:tcBorders>
            <w:shd w:val="clear" w:color="auto" w:fill="auto"/>
          </w:tcPr>
          <w:p w14:paraId="2FE5F00F" w14:textId="77777777" w:rsidR="00300CDD" w:rsidRPr="00DE2AA1" w:rsidRDefault="00300CDD" w:rsidP="005C24BE">
            <w:pPr>
              <w:rPr>
                <w:rFonts w:ascii="yandex-sans" w:hAnsi="yandex-sans"/>
                <w:color w:val="000000"/>
                <w:sz w:val="23"/>
                <w:szCs w:val="23"/>
              </w:rPr>
            </w:pPr>
          </w:p>
        </w:tc>
        <w:tc>
          <w:tcPr>
            <w:tcW w:w="2536" w:type="dxa"/>
            <w:vMerge/>
            <w:tcBorders>
              <w:bottom w:val="single" w:sz="2" w:space="0" w:color="000000"/>
            </w:tcBorders>
            <w:shd w:val="clear" w:color="auto" w:fill="auto"/>
          </w:tcPr>
          <w:p w14:paraId="23374E9C" w14:textId="77777777" w:rsidR="00300CDD" w:rsidRPr="00DE2AA1" w:rsidRDefault="00300CDD" w:rsidP="005C24BE">
            <w:pPr>
              <w:rPr>
                <w:rFonts w:ascii="yandex-sans" w:hAnsi="yandex-sans"/>
                <w:color w:val="000000"/>
                <w:sz w:val="23"/>
                <w:szCs w:val="23"/>
              </w:rPr>
            </w:pPr>
          </w:p>
        </w:tc>
        <w:tc>
          <w:tcPr>
            <w:tcW w:w="1186" w:type="dxa"/>
            <w:tcBorders>
              <w:bottom w:val="single" w:sz="2" w:space="0" w:color="000000"/>
              <w:right w:val="single" w:sz="2" w:space="0" w:color="000000"/>
            </w:tcBorders>
            <w:shd w:val="clear" w:color="auto" w:fill="auto"/>
          </w:tcPr>
          <w:p w14:paraId="1BCF8460" w14:textId="77777777" w:rsidR="00300CDD" w:rsidRDefault="00300CDD" w:rsidP="005C24BE">
            <w:pPr>
              <w:jc w:val="center"/>
              <w:rPr>
                <w:rFonts w:ascii="yandex-sans" w:hAnsi="yandex-sans"/>
                <w:color w:val="000000"/>
                <w:sz w:val="23"/>
                <w:szCs w:val="23"/>
              </w:rPr>
            </w:pPr>
            <w:r w:rsidRPr="00DE2AA1">
              <w:rPr>
                <w:rFonts w:ascii="yandex-sans" w:hAnsi="yandex-sans"/>
                <w:color w:val="000000"/>
                <w:sz w:val="23"/>
                <w:szCs w:val="23"/>
              </w:rPr>
              <w:t xml:space="preserve">Единица </w:t>
            </w:r>
          </w:p>
          <w:p w14:paraId="03161837"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измерения</w:t>
            </w:r>
          </w:p>
        </w:tc>
        <w:tc>
          <w:tcPr>
            <w:tcW w:w="2340" w:type="dxa"/>
            <w:tcBorders>
              <w:bottom w:val="single" w:sz="2" w:space="0" w:color="000000"/>
              <w:right w:val="single" w:sz="2" w:space="0" w:color="000000"/>
            </w:tcBorders>
            <w:shd w:val="clear" w:color="auto" w:fill="auto"/>
          </w:tcPr>
          <w:p w14:paraId="01ABB872" w14:textId="77777777" w:rsidR="00300CDD" w:rsidRDefault="00300CDD" w:rsidP="005C24BE">
            <w:pPr>
              <w:jc w:val="center"/>
              <w:rPr>
                <w:rFonts w:ascii="yandex-sans" w:hAnsi="yandex-sans"/>
                <w:color w:val="000000"/>
                <w:sz w:val="23"/>
                <w:szCs w:val="23"/>
              </w:rPr>
            </w:pPr>
          </w:p>
          <w:p w14:paraId="33CFA550" w14:textId="77777777" w:rsidR="00300CDD" w:rsidRPr="00314E4A" w:rsidRDefault="00300CDD" w:rsidP="005C24BE">
            <w:pPr>
              <w:jc w:val="center"/>
              <w:rPr>
                <w:rFonts w:ascii="yandex-sans" w:hAnsi="yandex-sans"/>
                <w:color w:val="000000"/>
                <w:sz w:val="20"/>
                <w:szCs w:val="20"/>
              </w:rPr>
            </w:pPr>
            <w:r>
              <w:rPr>
                <w:rFonts w:ascii="yandex-sans" w:hAnsi="yandex-sans"/>
                <w:color w:val="000000"/>
              </w:rPr>
              <w:t>Значение показателя</w:t>
            </w:r>
          </w:p>
        </w:tc>
        <w:tc>
          <w:tcPr>
            <w:tcW w:w="2025" w:type="dxa"/>
            <w:tcBorders>
              <w:left w:val="single" w:sz="2" w:space="0" w:color="000000"/>
              <w:right w:val="single" w:sz="4" w:space="0" w:color="auto"/>
            </w:tcBorders>
            <w:shd w:val="clear" w:color="auto" w:fill="auto"/>
          </w:tcPr>
          <w:p w14:paraId="4005CBDE" w14:textId="77777777" w:rsidR="00300CDD" w:rsidRPr="00DE2AA1" w:rsidRDefault="00300CDD" w:rsidP="005C24BE">
            <w:pPr>
              <w:jc w:val="center"/>
              <w:rPr>
                <w:rFonts w:ascii="yandex-sans" w:hAnsi="yandex-sans"/>
                <w:color w:val="000000"/>
                <w:sz w:val="23"/>
                <w:szCs w:val="23"/>
              </w:rPr>
            </w:pPr>
            <w:r w:rsidRPr="00DE2AA1">
              <w:rPr>
                <w:rFonts w:ascii="yandex-sans" w:hAnsi="yandex-sans" w:hint="eastAsia"/>
                <w:color w:val="000000"/>
                <w:sz w:val="23"/>
                <w:szCs w:val="23"/>
              </w:rPr>
              <w:t>В</w:t>
            </w:r>
            <w:r w:rsidRPr="00DE2AA1">
              <w:rPr>
                <w:rFonts w:ascii="yandex-sans" w:hAnsi="yandex-sans"/>
                <w:color w:val="000000"/>
                <w:sz w:val="23"/>
                <w:szCs w:val="23"/>
              </w:rPr>
              <w:t>ид доступности,</w:t>
            </w:r>
          </w:p>
          <w:p w14:paraId="396AE5BB" w14:textId="77777777" w:rsidR="00300CDD" w:rsidRPr="00DE2AA1" w:rsidRDefault="00300CDD" w:rsidP="005C24BE">
            <w:pPr>
              <w:jc w:val="center"/>
              <w:rPr>
                <w:rFonts w:ascii="yandex-sans" w:hAnsi="yandex-sans"/>
                <w:color w:val="000000"/>
                <w:sz w:val="23"/>
                <w:szCs w:val="23"/>
              </w:rPr>
            </w:pPr>
            <w:r w:rsidRPr="00DE2AA1">
              <w:rPr>
                <w:rFonts w:ascii="yandex-sans" w:hAnsi="yandex-sans"/>
                <w:color w:val="000000"/>
                <w:sz w:val="23"/>
                <w:szCs w:val="23"/>
              </w:rPr>
              <w:t>единица измерения</w:t>
            </w:r>
          </w:p>
        </w:tc>
        <w:tc>
          <w:tcPr>
            <w:tcW w:w="1111" w:type="dxa"/>
            <w:tcBorders>
              <w:left w:val="single" w:sz="4" w:space="0" w:color="auto"/>
            </w:tcBorders>
            <w:shd w:val="clear" w:color="auto" w:fill="auto"/>
          </w:tcPr>
          <w:p w14:paraId="54FC07DB" w14:textId="77777777" w:rsidR="00300CDD" w:rsidRPr="00DE2AA1" w:rsidRDefault="00300CDD" w:rsidP="005C24BE">
            <w:pPr>
              <w:jc w:val="center"/>
              <w:rPr>
                <w:rFonts w:ascii="yandex-sans" w:hAnsi="yandex-sans"/>
                <w:color w:val="000000"/>
                <w:sz w:val="23"/>
                <w:szCs w:val="23"/>
              </w:rPr>
            </w:pPr>
            <w:r>
              <w:rPr>
                <w:rFonts w:ascii="yandex-sans" w:hAnsi="yandex-sans"/>
                <w:color w:val="000000"/>
              </w:rPr>
              <w:t>Значение показателя</w:t>
            </w:r>
          </w:p>
        </w:tc>
      </w:tr>
      <w:tr w:rsidR="00300CDD" w:rsidRPr="00DE2AA1" w14:paraId="1EC90537" w14:textId="77777777" w:rsidTr="00915263">
        <w:trPr>
          <w:trHeight w:val="900"/>
        </w:trPr>
        <w:tc>
          <w:tcPr>
            <w:tcW w:w="436" w:type="dxa"/>
            <w:vMerge w:val="restart"/>
            <w:tcBorders>
              <w:top w:val="single" w:sz="2" w:space="0" w:color="000000"/>
            </w:tcBorders>
            <w:shd w:val="clear" w:color="auto" w:fill="auto"/>
          </w:tcPr>
          <w:p w14:paraId="471EAD59" w14:textId="77777777" w:rsidR="00300CDD" w:rsidRPr="0029778B" w:rsidRDefault="00300CDD" w:rsidP="005C24BE">
            <w:pPr>
              <w:rPr>
                <w:rFonts w:ascii="Times New Roman" w:hAnsi="Times New Roman"/>
              </w:rPr>
            </w:pPr>
            <w:r w:rsidRPr="0029778B">
              <w:rPr>
                <w:rFonts w:ascii="Times New Roman" w:hAnsi="Times New Roman"/>
              </w:rPr>
              <w:t>1</w:t>
            </w:r>
          </w:p>
          <w:p w14:paraId="7EECF756" w14:textId="77777777" w:rsidR="00300CDD" w:rsidRPr="0029778B" w:rsidRDefault="00300CDD" w:rsidP="005C24BE">
            <w:pPr>
              <w:rPr>
                <w:rFonts w:ascii="Times New Roman" w:hAnsi="Times New Roman"/>
              </w:rPr>
            </w:pPr>
          </w:p>
        </w:tc>
        <w:tc>
          <w:tcPr>
            <w:tcW w:w="2536" w:type="dxa"/>
            <w:vMerge w:val="restart"/>
            <w:tcBorders>
              <w:top w:val="single" w:sz="2" w:space="0" w:color="000000"/>
            </w:tcBorders>
            <w:shd w:val="clear" w:color="auto" w:fill="auto"/>
          </w:tcPr>
          <w:p w14:paraId="63D98D6F" w14:textId="77777777" w:rsidR="00300CDD" w:rsidRDefault="00300CDD" w:rsidP="005C24BE">
            <w:pPr>
              <w:spacing w:before="100" w:beforeAutospacing="1" w:after="100" w:afterAutospacing="1"/>
              <w:rPr>
                <w:rFonts w:ascii="Times New Roman" w:hAnsi="Times New Roman"/>
              </w:rPr>
            </w:pPr>
            <w:r w:rsidRPr="00256ECE">
              <w:rPr>
                <w:rFonts w:ascii="Times New Roman" w:hAnsi="Times New Roman"/>
              </w:rPr>
              <w:t>Отделени</w:t>
            </w:r>
            <w:r>
              <w:rPr>
                <w:rFonts w:ascii="Times New Roman" w:hAnsi="Times New Roman"/>
              </w:rPr>
              <w:t>е</w:t>
            </w:r>
            <w:r w:rsidRPr="00256ECE">
              <w:rPr>
                <w:rFonts w:ascii="Times New Roman" w:hAnsi="Times New Roman"/>
              </w:rPr>
              <w:t xml:space="preserve"> связи</w:t>
            </w:r>
          </w:p>
          <w:p w14:paraId="2C13CA72" w14:textId="77777777" w:rsidR="00300CDD" w:rsidRPr="00256ECE" w:rsidRDefault="00300CDD" w:rsidP="005C24BE">
            <w:pPr>
              <w:spacing w:before="100" w:beforeAutospacing="1" w:after="100" w:afterAutospacing="1"/>
              <w:rPr>
                <w:rFonts w:ascii="Times New Roman" w:hAnsi="Times New Roman"/>
              </w:rPr>
            </w:pPr>
            <w:r w:rsidRPr="00256ECE">
              <w:rPr>
                <w:rFonts w:ascii="Times New Roman" w:hAnsi="Times New Roman"/>
              </w:rPr>
              <w:t xml:space="preserve"> III-IV</w:t>
            </w:r>
            <w:r>
              <w:rPr>
                <w:rFonts w:ascii="Times New Roman" w:hAnsi="Times New Roman"/>
              </w:rPr>
              <w:t>**</w:t>
            </w:r>
            <w:r w:rsidRPr="00256ECE">
              <w:rPr>
                <w:rFonts w:ascii="Times New Roman" w:hAnsi="Times New Roman"/>
              </w:rPr>
              <w:t xml:space="preserve"> </w:t>
            </w:r>
          </w:p>
          <w:p w14:paraId="0E4A3934" w14:textId="77777777" w:rsidR="00300CDD" w:rsidRPr="00A554AE" w:rsidRDefault="00300CDD" w:rsidP="005C24BE">
            <w:pPr>
              <w:rPr>
                <w:rFonts w:ascii="Calibri" w:hAnsi="Calibri"/>
                <w:color w:val="FF0000"/>
                <w:sz w:val="20"/>
                <w:szCs w:val="20"/>
              </w:rPr>
            </w:pPr>
          </w:p>
        </w:tc>
        <w:tc>
          <w:tcPr>
            <w:tcW w:w="1186" w:type="dxa"/>
            <w:vMerge w:val="restart"/>
            <w:tcBorders>
              <w:top w:val="single" w:sz="2" w:space="0" w:color="000000"/>
              <w:right w:val="single" w:sz="2" w:space="0" w:color="000000"/>
            </w:tcBorders>
            <w:shd w:val="clear" w:color="auto" w:fill="auto"/>
          </w:tcPr>
          <w:p w14:paraId="508145CC" w14:textId="57F0A4E9" w:rsidR="00300CDD" w:rsidRPr="000B5099" w:rsidRDefault="00915263" w:rsidP="005C24BE">
            <w:pPr>
              <w:rPr>
                <w:rFonts w:ascii="Times New Roman" w:hAnsi="Times New Roman"/>
              </w:rPr>
            </w:pPr>
            <w:r w:rsidRPr="00C11A04">
              <w:rPr>
                <w:rFonts w:ascii="Times New Roman" w:hAnsi="Times New Roman"/>
                <w:color w:val="000000"/>
              </w:rPr>
              <w:t>Количество объектов на населенный пункт</w:t>
            </w:r>
          </w:p>
        </w:tc>
        <w:tc>
          <w:tcPr>
            <w:tcW w:w="2340" w:type="dxa"/>
            <w:vMerge w:val="restart"/>
            <w:tcBorders>
              <w:top w:val="single" w:sz="2" w:space="0" w:color="000000"/>
              <w:right w:val="single" w:sz="2" w:space="0" w:color="000000"/>
            </w:tcBorders>
            <w:shd w:val="clear" w:color="auto" w:fill="auto"/>
          </w:tcPr>
          <w:p w14:paraId="05B3CE62" w14:textId="77777777" w:rsidR="00020A66" w:rsidRDefault="00020A66" w:rsidP="005C24BE">
            <w:pPr>
              <w:jc w:val="center"/>
              <w:rPr>
                <w:rFonts w:ascii="Times New Roman" w:hAnsi="Times New Roman"/>
              </w:rPr>
            </w:pPr>
          </w:p>
          <w:p w14:paraId="4E879372" w14:textId="77777777" w:rsidR="005F1EF4" w:rsidRDefault="00915263" w:rsidP="005C24BE">
            <w:pPr>
              <w:jc w:val="center"/>
              <w:rPr>
                <w:rFonts w:ascii="Times New Roman" w:hAnsi="Times New Roman"/>
              </w:rPr>
            </w:pPr>
            <w:r>
              <w:rPr>
                <w:rFonts w:ascii="Times New Roman" w:hAnsi="Times New Roman"/>
              </w:rPr>
              <w:t xml:space="preserve">По заданию на </w:t>
            </w:r>
          </w:p>
          <w:p w14:paraId="0A5F8F02" w14:textId="19FE5ECD" w:rsidR="00300CDD" w:rsidRPr="00EE5C10" w:rsidRDefault="00915263" w:rsidP="005C24BE">
            <w:pPr>
              <w:jc w:val="center"/>
              <w:rPr>
                <w:rFonts w:ascii="Times New Roman" w:hAnsi="Times New Roman"/>
              </w:rPr>
            </w:pPr>
            <w:r>
              <w:rPr>
                <w:rFonts w:ascii="Times New Roman" w:hAnsi="Times New Roman"/>
              </w:rPr>
              <w:t>проектирование</w:t>
            </w:r>
          </w:p>
        </w:tc>
        <w:tc>
          <w:tcPr>
            <w:tcW w:w="2025" w:type="dxa"/>
            <w:tcBorders>
              <w:left w:val="single" w:sz="2" w:space="0" w:color="000000"/>
            </w:tcBorders>
            <w:shd w:val="clear" w:color="auto" w:fill="auto"/>
          </w:tcPr>
          <w:p w14:paraId="0EFE08C9" w14:textId="77777777" w:rsidR="00300CDD" w:rsidRPr="00EE5C10" w:rsidRDefault="00300CDD" w:rsidP="005C24BE">
            <w:pPr>
              <w:jc w:val="center"/>
              <w:rPr>
                <w:rFonts w:ascii="Times New Roman" w:hAnsi="Times New Roman"/>
              </w:rPr>
            </w:pPr>
            <w:r w:rsidRPr="00EE5C10">
              <w:rPr>
                <w:rFonts w:ascii="Times New Roman" w:hAnsi="Times New Roman"/>
              </w:rPr>
              <w:t>транспортная доступность, минуты</w:t>
            </w:r>
          </w:p>
        </w:tc>
        <w:tc>
          <w:tcPr>
            <w:tcW w:w="1111" w:type="dxa"/>
            <w:tcBorders>
              <w:left w:val="single" w:sz="2" w:space="0" w:color="000000"/>
            </w:tcBorders>
            <w:shd w:val="clear" w:color="auto" w:fill="auto"/>
          </w:tcPr>
          <w:p w14:paraId="42A3BE51" w14:textId="77777777" w:rsidR="00300CDD" w:rsidRPr="00EE5C10" w:rsidRDefault="00300CDD" w:rsidP="005C24BE">
            <w:pPr>
              <w:jc w:val="center"/>
              <w:rPr>
                <w:rFonts w:ascii="Times New Roman" w:hAnsi="Times New Roman"/>
              </w:rPr>
            </w:pPr>
            <w:r w:rsidRPr="00EE5C10">
              <w:rPr>
                <w:rFonts w:ascii="Times New Roman" w:hAnsi="Times New Roman"/>
              </w:rPr>
              <w:t>не устанавливается</w:t>
            </w:r>
          </w:p>
        </w:tc>
      </w:tr>
      <w:tr w:rsidR="00300CDD" w:rsidRPr="00DE2AA1" w14:paraId="0E06FDFD" w14:textId="77777777" w:rsidTr="00915263">
        <w:trPr>
          <w:trHeight w:val="620"/>
        </w:trPr>
        <w:tc>
          <w:tcPr>
            <w:tcW w:w="436" w:type="dxa"/>
            <w:vMerge/>
            <w:shd w:val="clear" w:color="auto" w:fill="auto"/>
          </w:tcPr>
          <w:p w14:paraId="20D9D604" w14:textId="77777777" w:rsidR="00300CDD" w:rsidRPr="0029778B" w:rsidRDefault="00300CDD" w:rsidP="005C24BE">
            <w:pPr>
              <w:rPr>
                <w:rFonts w:ascii="Times New Roman" w:hAnsi="Times New Roman"/>
              </w:rPr>
            </w:pPr>
          </w:p>
        </w:tc>
        <w:tc>
          <w:tcPr>
            <w:tcW w:w="2536" w:type="dxa"/>
            <w:vMerge/>
            <w:shd w:val="clear" w:color="auto" w:fill="auto"/>
          </w:tcPr>
          <w:p w14:paraId="5FF4126C" w14:textId="77777777" w:rsidR="00300CDD" w:rsidRPr="00256ECE" w:rsidRDefault="00300CDD" w:rsidP="005C24BE">
            <w:pPr>
              <w:spacing w:before="100" w:beforeAutospacing="1" w:after="100" w:afterAutospacing="1"/>
              <w:rPr>
                <w:rFonts w:ascii="Times New Roman" w:hAnsi="Times New Roman"/>
              </w:rPr>
            </w:pPr>
          </w:p>
        </w:tc>
        <w:tc>
          <w:tcPr>
            <w:tcW w:w="1186" w:type="dxa"/>
            <w:vMerge/>
            <w:tcBorders>
              <w:right w:val="single" w:sz="2" w:space="0" w:color="000000"/>
            </w:tcBorders>
            <w:shd w:val="clear" w:color="auto" w:fill="auto"/>
          </w:tcPr>
          <w:p w14:paraId="31739134" w14:textId="77777777" w:rsidR="00300CDD" w:rsidRDefault="00300CDD" w:rsidP="005C24BE">
            <w:pPr>
              <w:rPr>
                <w:rFonts w:ascii="Times New Roman" w:hAnsi="Times New Roman"/>
              </w:rPr>
            </w:pPr>
          </w:p>
        </w:tc>
        <w:tc>
          <w:tcPr>
            <w:tcW w:w="2340" w:type="dxa"/>
            <w:vMerge/>
            <w:tcBorders>
              <w:right w:val="single" w:sz="2" w:space="0" w:color="000000"/>
            </w:tcBorders>
            <w:shd w:val="clear" w:color="auto" w:fill="auto"/>
          </w:tcPr>
          <w:p w14:paraId="399634CF" w14:textId="77777777" w:rsidR="00300CDD" w:rsidRDefault="00300CDD" w:rsidP="005C24BE">
            <w:pPr>
              <w:jc w:val="center"/>
              <w:rPr>
                <w:rFonts w:ascii="Times New Roman" w:hAnsi="Times New Roman"/>
              </w:rPr>
            </w:pPr>
          </w:p>
        </w:tc>
        <w:tc>
          <w:tcPr>
            <w:tcW w:w="2025" w:type="dxa"/>
            <w:tcBorders>
              <w:left w:val="single" w:sz="2" w:space="0" w:color="000000"/>
            </w:tcBorders>
            <w:shd w:val="clear" w:color="auto" w:fill="auto"/>
          </w:tcPr>
          <w:p w14:paraId="5274B686" w14:textId="77777777" w:rsidR="00300CDD" w:rsidRPr="00EE5C10" w:rsidRDefault="00300CDD" w:rsidP="005C24BE">
            <w:pPr>
              <w:jc w:val="center"/>
              <w:rPr>
                <w:rFonts w:ascii="Times New Roman" w:hAnsi="Times New Roman"/>
              </w:rPr>
            </w:pPr>
            <w:r w:rsidRPr="004A1C62">
              <w:rPr>
                <w:rFonts w:ascii="Times New Roman" w:hAnsi="Times New Roman"/>
              </w:rPr>
              <w:t>пешеходная доступность, м</w:t>
            </w:r>
          </w:p>
        </w:tc>
        <w:tc>
          <w:tcPr>
            <w:tcW w:w="1111" w:type="dxa"/>
            <w:tcBorders>
              <w:left w:val="single" w:sz="2" w:space="0" w:color="000000"/>
            </w:tcBorders>
            <w:shd w:val="clear" w:color="auto" w:fill="auto"/>
          </w:tcPr>
          <w:p w14:paraId="628B1DE6" w14:textId="77777777" w:rsidR="00300CDD" w:rsidRPr="00EE5C10" w:rsidRDefault="00300CDD" w:rsidP="005C24BE">
            <w:pPr>
              <w:jc w:val="center"/>
              <w:rPr>
                <w:rFonts w:ascii="Times New Roman" w:hAnsi="Times New Roman"/>
              </w:rPr>
            </w:pPr>
            <w:r>
              <w:rPr>
                <w:rFonts w:ascii="Times New Roman" w:hAnsi="Times New Roman"/>
              </w:rPr>
              <w:t>500*</w:t>
            </w:r>
          </w:p>
        </w:tc>
      </w:tr>
      <w:tr w:rsidR="00300CDD" w:rsidRPr="00DE2AA1" w14:paraId="6BBB8F47" w14:textId="77777777" w:rsidTr="00020A66">
        <w:trPr>
          <w:trHeight w:val="862"/>
        </w:trPr>
        <w:tc>
          <w:tcPr>
            <w:tcW w:w="436" w:type="dxa"/>
            <w:vMerge w:val="restart"/>
            <w:tcBorders>
              <w:top w:val="single" w:sz="4" w:space="0" w:color="auto"/>
            </w:tcBorders>
            <w:shd w:val="clear" w:color="auto" w:fill="auto"/>
          </w:tcPr>
          <w:p w14:paraId="3D4A88EF" w14:textId="77777777" w:rsidR="00300CDD" w:rsidRPr="00EA7CE8" w:rsidRDefault="00300CDD" w:rsidP="005C24BE">
            <w:pPr>
              <w:rPr>
                <w:rFonts w:ascii="Times New Roman" w:hAnsi="Times New Roman"/>
              </w:rPr>
            </w:pPr>
            <w:r w:rsidRPr="00EA7CE8">
              <w:rPr>
                <w:rFonts w:ascii="Times New Roman" w:hAnsi="Times New Roman"/>
              </w:rPr>
              <w:t>2</w:t>
            </w:r>
          </w:p>
        </w:tc>
        <w:tc>
          <w:tcPr>
            <w:tcW w:w="2536" w:type="dxa"/>
            <w:vMerge w:val="restart"/>
            <w:tcBorders>
              <w:top w:val="single" w:sz="4" w:space="0" w:color="auto"/>
            </w:tcBorders>
            <w:shd w:val="clear" w:color="auto" w:fill="auto"/>
          </w:tcPr>
          <w:p w14:paraId="6F74113D" w14:textId="77777777" w:rsidR="00300CDD" w:rsidRPr="00256ECE" w:rsidRDefault="00300CDD" w:rsidP="005C24BE">
            <w:pPr>
              <w:rPr>
                <w:rFonts w:ascii="Times New Roman" w:hAnsi="Times New Roman"/>
              </w:rPr>
            </w:pPr>
            <w:r w:rsidRPr="00256ECE">
              <w:rPr>
                <w:rFonts w:ascii="Times New Roman" w:hAnsi="Times New Roman"/>
              </w:rPr>
              <w:t>Отделения и филиалы сберегательного банка </w:t>
            </w:r>
          </w:p>
        </w:tc>
        <w:tc>
          <w:tcPr>
            <w:tcW w:w="1186" w:type="dxa"/>
            <w:vMerge w:val="restart"/>
            <w:tcBorders>
              <w:top w:val="single" w:sz="4" w:space="0" w:color="auto"/>
              <w:right w:val="single" w:sz="2" w:space="0" w:color="000000"/>
            </w:tcBorders>
            <w:shd w:val="clear" w:color="auto" w:fill="auto"/>
          </w:tcPr>
          <w:p w14:paraId="52C637E3" w14:textId="77777777" w:rsidR="00300CDD" w:rsidRPr="00EA7CE8" w:rsidRDefault="00300CDD" w:rsidP="005C24BE">
            <w:pPr>
              <w:rPr>
                <w:rFonts w:ascii="Times New Roman" w:hAnsi="Times New Roman"/>
              </w:rPr>
            </w:pPr>
            <w:r>
              <w:rPr>
                <w:rFonts w:ascii="Times New Roman" w:hAnsi="Times New Roman"/>
              </w:rPr>
              <w:t xml:space="preserve">место/ 2 </w:t>
            </w:r>
            <w:proofErr w:type="spellStart"/>
            <w:r>
              <w:rPr>
                <w:rFonts w:ascii="Times New Roman" w:hAnsi="Times New Roman"/>
              </w:rPr>
              <w:t>тыс</w:t>
            </w:r>
            <w:proofErr w:type="spellEnd"/>
            <w:r>
              <w:rPr>
                <w:rFonts w:ascii="Times New Roman" w:hAnsi="Times New Roman"/>
              </w:rPr>
              <w:t xml:space="preserve"> чел.</w:t>
            </w:r>
          </w:p>
        </w:tc>
        <w:tc>
          <w:tcPr>
            <w:tcW w:w="2340" w:type="dxa"/>
            <w:vMerge w:val="restart"/>
            <w:tcBorders>
              <w:top w:val="single" w:sz="4" w:space="0" w:color="auto"/>
              <w:right w:val="single" w:sz="2" w:space="0" w:color="000000"/>
            </w:tcBorders>
            <w:shd w:val="clear" w:color="auto" w:fill="auto"/>
          </w:tcPr>
          <w:p w14:paraId="195ADA81" w14:textId="77777777" w:rsidR="00300CDD" w:rsidRPr="00EA7CE8" w:rsidRDefault="00300CDD" w:rsidP="005C24BE">
            <w:pPr>
              <w:pStyle w:val="ConsPlusNormal"/>
              <w:jc w:val="center"/>
              <w:rPr>
                <w:rFonts w:ascii="Times New Roman" w:hAnsi="Times New Roman" w:cs="Times New Roman"/>
              </w:rPr>
            </w:pPr>
            <w:r>
              <w:rPr>
                <w:rFonts w:ascii="Times New Roman" w:hAnsi="Times New Roman" w:cs="Times New Roman"/>
              </w:rPr>
              <w:t>1</w:t>
            </w:r>
          </w:p>
        </w:tc>
        <w:tc>
          <w:tcPr>
            <w:tcW w:w="2025" w:type="dxa"/>
            <w:tcBorders>
              <w:top w:val="single" w:sz="4" w:space="0" w:color="auto"/>
              <w:left w:val="single" w:sz="2" w:space="0" w:color="000000"/>
            </w:tcBorders>
            <w:shd w:val="clear" w:color="auto" w:fill="auto"/>
          </w:tcPr>
          <w:p w14:paraId="5C305F5D" w14:textId="4339AE7C" w:rsidR="00300CDD" w:rsidRPr="00EA7CE8" w:rsidRDefault="00300CDD" w:rsidP="00020A66">
            <w:pPr>
              <w:jc w:val="center"/>
              <w:rPr>
                <w:rFonts w:ascii="Times New Roman" w:hAnsi="Times New Roman"/>
              </w:rPr>
            </w:pPr>
            <w:r w:rsidRPr="00EA7CE8">
              <w:rPr>
                <w:rFonts w:ascii="Times New Roman" w:hAnsi="Times New Roman"/>
              </w:rPr>
              <w:t>транспортная доступность, минуты</w:t>
            </w:r>
          </w:p>
        </w:tc>
        <w:tc>
          <w:tcPr>
            <w:tcW w:w="1111" w:type="dxa"/>
            <w:tcBorders>
              <w:top w:val="single" w:sz="4" w:space="0" w:color="auto"/>
              <w:left w:val="single" w:sz="2" w:space="0" w:color="000000"/>
            </w:tcBorders>
            <w:shd w:val="clear" w:color="auto" w:fill="auto"/>
          </w:tcPr>
          <w:p w14:paraId="46C76D5E" w14:textId="77777777" w:rsidR="00300CDD" w:rsidRPr="00EA7CE8" w:rsidRDefault="00300CDD" w:rsidP="005C24BE">
            <w:pPr>
              <w:jc w:val="center"/>
              <w:rPr>
                <w:rFonts w:ascii="Times New Roman" w:hAnsi="Times New Roman"/>
              </w:rPr>
            </w:pPr>
            <w:r w:rsidRPr="00EE5C10">
              <w:rPr>
                <w:rFonts w:ascii="Times New Roman" w:hAnsi="Times New Roman"/>
              </w:rPr>
              <w:t>не устанавливается</w:t>
            </w:r>
          </w:p>
        </w:tc>
      </w:tr>
      <w:tr w:rsidR="00300CDD" w:rsidRPr="00DE2AA1" w14:paraId="4509C097" w14:textId="77777777" w:rsidTr="00915263">
        <w:trPr>
          <w:trHeight w:val="621"/>
        </w:trPr>
        <w:tc>
          <w:tcPr>
            <w:tcW w:w="436" w:type="dxa"/>
            <w:vMerge/>
            <w:shd w:val="clear" w:color="auto" w:fill="auto"/>
          </w:tcPr>
          <w:p w14:paraId="157498B9" w14:textId="77777777" w:rsidR="00300CDD" w:rsidRPr="00EA7CE8" w:rsidRDefault="00300CDD" w:rsidP="005C24BE">
            <w:pPr>
              <w:rPr>
                <w:rFonts w:ascii="Times New Roman" w:hAnsi="Times New Roman"/>
              </w:rPr>
            </w:pPr>
          </w:p>
        </w:tc>
        <w:tc>
          <w:tcPr>
            <w:tcW w:w="2536" w:type="dxa"/>
            <w:vMerge/>
            <w:shd w:val="clear" w:color="auto" w:fill="auto"/>
          </w:tcPr>
          <w:p w14:paraId="3513A37C" w14:textId="77777777" w:rsidR="00300CDD" w:rsidRPr="00256ECE" w:rsidRDefault="00300CDD" w:rsidP="005C24BE">
            <w:pPr>
              <w:rPr>
                <w:rFonts w:ascii="Times New Roman" w:hAnsi="Times New Roman"/>
              </w:rPr>
            </w:pPr>
          </w:p>
        </w:tc>
        <w:tc>
          <w:tcPr>
            <w:tcW w:w="1186" w:type="dxa"/>
            <w:vMerge/>
            <w:tcBorders>
              <w:right w:val="single" w:sz="2" w:space="0" w:color="000000"/>
            </w:tcBorders>
            <w:shd w:val="clear" w:color="auto" w:fill="auto"/>
          </w:tcPr>
          <w:p w14:paraId="4D73A151" w14:textId="77777777" w:rsidR="00300CDD" w:rsidRDefault="00300CDD" w:rsidP="005C24BE">
            <w:pPr>
              <w:rPr>
                <w:rFonts w:ascii="Times New Roman" w:hAnsi="Times New Roman"/>
              </w:rPr>
            </w:pPr>
          </w:p>
        </w:tc>
        <w:tc>
          <w:tcPr>
            <w:tcW w:w="2340" w:type="dxa"/>
            <w:vMerge/>
            <w:tcBorders>
              <w:right w:val="single" w:sz="2" w:space="0" w:color="000000"/>
            </w:tcBorders>
            <w:shd w:val="clear" w:color="auto" w:fill="auto"/>
          </w:tcPr>
          <w:p w14:paraId="68006F06" w14:textId="77777777" w:rsidR="00300CDD" w:rsidRDefault="00300CDD" w:rsidP="005C24BE">
            <w:pPr>
              <w:pStyle w:val="ConsPlusNormal"/>
              <w:jc w:val="center"/>
              <w:rPr>
                <w:rFonts w:ascii="Times New Roman" w:hAnsi="Times New Roman" w:cs="Times New Roman"/>
              </w:rPr>
            </w:pPr>
          </w:p>
        </w:tc>
        <w:tc>
          <w:tcPr>
            <w:tcW w:w="2025" w:type="dxa"/>
            <w:tcBorders>
              <w:top w:val="single" w:sz="4" w:space="0" w:color="auto"/>
              <w:left w:val="single" w:sz="2" w:space="0" w:color="000000"/>
            </w:tcBorders>
            <w:shd w:val="clear" w:color="auto" w:fill="auto"/>
          </w:tcPr>
          <w:p w14:paraId="73B027C5" w14:textId="77777777" w:rsidR="00300CDD" w:rsidRPr="00EA7CE8" w:rsidRDefault="00300CDD" w:rsidP="005C24BE">
            <w:pPr>
              <w:jc w:val="center"/>
              <w:rPr>
                <w:rFonts w:ascii="Times New Roman" w:hAnsi="Times New Roman"/>
              </w:rPr>
            </w:pPr>
            <w:r w:rsidRPr="004A1C62">
              <w:rPr>
                <w:rFonts w:ascii="Times New Roman" w:hAnsi="Times New Roman"/>
              </w:rPr>
              <w:t>пешеходная доступность, м</w:t>
            </w:r>
          </w:p>
        </w:tc>
        <w:tc>
          <w:tcPr>
            <w:tcW w:w="1111" w:type="dxa"/>
            <w:tcBorders>
              <w:top w:val="single" w:sz="4" w:space="0" w:color="auto"/>
              <w:left w:val="single" w:sz="2" w:space="0" w:color="000000"/>
            </w:tcBorders>
            <w:shd w:val="clear" w:color="auto" w:fill="auto"/>
          </w:tcPr>
          <w:p w14:paraId="47F2B4AA" w14:textId="77777777" w:rsidR="00300CDD" w:rsidRPr="00EE5C10" w:rsidRDefault="00300CDD" w:rsidP="005C24BE">
            <w:pPr>
              <w:jc w:val="center"/>
              <w:rPr>
                <w:rFonts w:ascii="Times New Roman" w:hAnsi="Times New Roman"/>
              </w:rPr>
            </w:pPr>
            <w:r>
              <w:rPr>
                <w:rFonts w:ascii="Times New Roman" w:hAnsi="Times New Roman"/>
              </w:rPr>
              <w:t>500*</w:t>
            </w:r>
          </w:p>
        </w:tc>
      </w:tr>
      <w:tr w:rsidR="00300CDD" w:rsidRPr="00DE2AA1" w14:paraId="52CFEB42" w14:textId="77777777" w:rsidTr="00915263">
        <w:trPr>
          <w:trHeight w:val="406"/>
        </w:trPr>
        <w:tc>
          <w:tcPr>
            <w:tcW w:w="436" w:type="dxa"/>
            <w:tcBorders>
              <w:bottom w:val="single" w:sz="4" w:space="0" w:color="auto"/>
            </w:tcBorders>
            <w:shd w:val="clear" w:color="auto" w:fill="auto"/>
          </w:tcPr>
          <w:p w14:paraId="222E2ABD" w14:textId="77777777" w:rsidR="00300CDD" w:rsidRPr="00EA7CE8" w:rsidRDefault="00300CDD" w:rsidP="005C24BE">
            <w:pPr>
              <w:rPr>
                <w:rFonts w:ascii="Times New Roman" w:hAnsi="Times New Roman"/>
              </w:rPr>
            </w:pPr>
            <w:r>
              <w:rPr>
                <w:rFonts w:ascii="Times New Roman" w:hAnsi="Times New Roman"/>
              </w:rPr>
              <w:t>3</w:t>
            </w:r>
          </w:p>
        </w:tc>
        <w:tc>
          <w:tcPr>
            <w:tcW w:w="2536" w:type="dxa"/>
            <w:tcBorders>
              <w:bottom w:val="single" w:sz="4" w:space="0" w:color="auto"/>
            </w:tcBorders>
            <w:shd w:val="clear" w:color="auto" w:fill="auto"/>
          </w:tcPr>
          <w:p w14:paraId="602A4BE1" w14:textId="77777777" w:rsidR="00300CDD" w:rsidRDefault="00300CDD" w:rsidP="005C24BE">
            <w:pPr>
              <w:rPr>
                <w:rFonts w:ascii="Times New Roman" w:hAnsi="Times New Roman"/>
              </w:rPr>
            </w:pPr>
            <w:r w:rsidRPr="00256ECE">
              <w:rPr>
                <w:rFonts w:ascii="Times New Roman" w:hAnsi="Times New Roman"/>
              </w:rPr>
              <w:t>Организации и учреждения управления</w:t>
            </w:r>
          </w:p>
          <w:p w14:paraId="51ADF1EB" w14:textId="77777777" w:rsidR="00300CDD" w:rsidRPr="00EA7CE8" w:rsidRDefault="00300CDD" w:rsidP="005C24BE">
            <w:pPr>
              <w:rPr>
                <w:rFonts w:ascii="Times New Roman" w:hAnsi="Times New Roman"/>
              </w:rPr>
            </w:pPr>
            <w:r>
              <w:rPr>
                <w:rFonts w:ascii="Times New Roman" w:hAnsi="Times New Roman"/>
              </w:rPr>
              <w:t xml:space="preserve">2-3 </w:t>
            </w:r>
            <w:proofErr w:type="spellStart"/>
            <w:r>
              <w:rPr>
                <w:rFonts w:ascii="Times New Roman" w:hAnsi="Times New Roman"/>
              </w:rPr>
              <w:t>эт</w:t>
            </w:r>
            <w:proofErr w:type="spellEnd"/>
            <w:r>
              <w:rPr>
                <w:rFonts w:ascii="Times New Roman" w:hAnsi="Times New Roman"/>
              </w:rPr>
              <w:t>.</w:t>
            </w:r>
          </w:p>
        </w:tc>
        <w:tc>
          <w:tcPr>
            <w:tcW w:w="1186" w:type="dxa"/>
            <w:tcBorders>
              <w:bottom w:val="single" w:sz="4" w:space="0" w:color="auto"/>
              <w:right w:val="single" w:sz="2" w:space="0" w:color="000000"/>
            </w:tcBorders>
            <w:shd w:val="clear" w:color="auto" w:fill="auto"/>
          </w:tcPr>
          <w:p w14:paraId="1926B5E4" w14:textId="77777777" w:rsidR="00300CDD" w:rsidRPr="00845BC6" w:rsidRDefault="00300CDD" w:rsidP="005C24BE">
            <w:pPr>
              <w:rPr>
                <w:rFonts w:ascii="Times New Roman" w:hAnsi="Times New Roman"/>
              </w:rPr>
            </w:pPr>
            <w:r>
              <w:rPr>
                <w:rFonts w:ascii="Times New Roman" w:hAnsi="Times New Roman"/>
              </w:rPr>
              <w:t>м</w:t>
            </w:r>
            <w:r>
              <w:rPr>
                <w:rFonts w:ascii="Times New Roman" w:hAnsi="Times New Roman"/>
                <w:vertAlign w:val="superscript"/>
              </w:rPr>
              <w:t>2</w:t>
            </w:r>
            <w:r>
              <w:rPr>
                <w:rFonts w:ascii="Times New Roman" w:hAnsi="Times New Roman"/>
              </w:rPr>
              <w:t>земельного участка/ 1 сотрудника</w:t>
            </w:r>
          </w:p>
        </w:tc>
        <w:tc>
          <w:tcPr>
            <w:tcW w:w="2340" w:type="dxa"/>
            <w:tcBorders>
              <w:top w:val="single" w:sz="4" w:space="0" w:color="auto"/>
              <w:bottom w:val="single" w:sz="4" w:space="0" w:color="auto"/>
              <w:right w:val="single" w:sz="2" w:space="0" w:color="000000"/>
            </w:tcBorders>
            <w:shd w:val="clear" w:color="auto" w:fill="auto"/>
          </w:tcPr>
          <w:p w14:paraId="7D1CA66B" w14:textId="77777777" w:rsidR="00300CDD" w:rsidRPr="00845BC6" w:rsidRDefault="00300CDD" w:rsidP="005C24BE">
            <w:pPr>
              <w:pStyle w:val="ConsPlusNormal"/>
              <w:jc w:val="center"/>
              <w:rPr>
                <w:rFonts w:ascii="Times New Roman" w:hAnsi="Times New Roman" w:cs="Times New Roman"/>
              </w:rPr>
            </w:pPr>
            <w:r>
              <w:rPr>
                <w:rFonts w:ascii="Times New Roman" w:hAnsi="Times New Roman" w:cs="Times New Roman"/>
              </w:rPr>
              <w:t>60-40</w:t>
            </w:r>
          </w:p>
        </w:tc>
        <w:tc>
          <w:tcPr>
            <w:tcW w:w="2025" w:type="dxa"/>
            <w:tcBorders>
              <w:top w:val="nil"/>
              <w:left w:val="single" w:sz="2" w:space="0" w:color="000000"/>
              <w:bottom w:val="single" w:sz="4" w:space="0" w:color="auto"/>
            </w:tcBorders>
            <w:shd w:val="clear" w:color="auto" w:fill="auto"/>
          </w:tcPr>
          <w:p w14:paraId="4F2958B9" w14:textId="77777777" w:rsidR="00300CDD" w:rsidRPr="00EA7CE8" w:rsidRDefault="00300CDD" w:rsidP="005C24BE">
            <w:pPr>
              <w:jc w:val="center"/>
              <w:rPr>
                <w:rFonts w:ascii="Times New Roman" w:hAnsi="Times New Roman"/>
              </w:rPr>
            </w:pPr>
            <w:r w:rsidRPr="00EA7CE8">
              <w:rPr>
                <w:rFonts w:ascii="Times New Roman" w:hAnsi="Times New Roman"/>
              </w:rPr>
              <w:t>транспортная доступность, минуты</w:t>
            </w:r>
          </w:p>
        </w:tc>
        <w:tc>
          <w:tcPr>
            <w:tcW w:w="1111" w:type="dxa"/>
            <w:tcBorders>
              <w:top w:val="nil"/>
              <w:left w:val="single" w:sz="2" w:space="0" w:color="000000"/>
              <w:bottom w:val="single" w:sz="4" w:space="0" w:color="auto"/>
            </w:tcBorders>
            <w:shd w:val="clear" w:color="auto" w:fill="auto"/>
          </w:tcPr>
          <w:p w14:paraId="003D82CF" w14:textId="77777777" w:rsidR="00300CDD" w:rsidRPr="00EA7CE8" w:rsidRDefault="00300CDD" w:rsidP="005C24BE">
            <w:pPr>
              <w:jc w:val="center"/>
              <w:rPr>
                <w:rFonts w:ascii="Times New Roman" w:hAnsi="Times New Roman"/>
              </w:rPr>
            </w:pPr>
            <w:r w:rsidRPr="00EE5C10">
              <w:rPr>
                <w:rFonts w:ascii="Times New Roman" w:hAnsi="Times New Roman"/>
              </w:rPr>
              <w:t>не устанавливается</w:t>
            </w:r>
          </w:p>
        </w:tc>
      </w:tr>
    </w:tbl>
    <w:p w14:paraId="0D811554" w14:textId="269449FD" w:rsidR="00300CDD" w:rsidRDefault="00300CDD" w:rsidP="00020A66">
      <w:pPr>
        <w:pStyle w:val="afa"/>
        <w:jc w:val="both"/>
        <w:rPr>
          <w:rFonts w:ascii="Times New Roman" w:hAnsi="Times New Roman"/>
          <w:sz w:val="24"/>
          <w:szCs w:val="24"/>
        </w:rPr>
      </w:pPr>
      <w:r w:rsidRPr="004146CC">
        <w:rPr>
          <w:rFonts w:ascii="Times New Roman" w:hAnsi="Times New Roman"/>
          <w:sz w:val="24"/>
          <w:szCs w:val="24"/>
        </w:rPr>
        <w:t>* - показатель соответствует</w:t>
      </w:r>
      <w:r>
        <w:rPr>
          <w:rFonts w:ascii="Times New Roman" w:hAnsi="Times New Roman"/>
          <w:sz w:val="24"/>
          <w:szCs w:val="24"/>
        </w:rPr>
        <w:t xml:space="preserve"> таблице 10.1 СП 42.13330.2016</w:t>
      </w:r>
    </w:p>
    <w:p w14:paraId="2C1BEAEB" w14:textId="77777777" w:rsidR="00300CDD" w:rsidRPr="001D06F7" w:rsidRDefault="00300CDD" w:rsidP="00020A66">
      <w:pPr>
        <w:autoSpaceDE w:val="0"/>
        <w:autoSpaceDN w:val="0"/>
        <w:adjustRightInd w:val="0"/>
        <w:jc w:val="both"/>
        <w:rPr>
          <w:rFonts w:ascii="Times New Roman" w:hAnsi="Times New Roman"/>
        </w:rPr>
      </w:pPr>
      <w:r>
        <w:rPr>
          <w:rFonts w:ascii="Times New Roman" w:hAnsi="Times New Roman"/>
        </w:rPr>
        <w:t>** - М</w:t>
      </w:r>
      <w:r w:rsidRPr="001D06F7">
        <w:rPr>
          <w:rFonts w:ascii="Times New Roman" w:hAnsi="Times New Roman"/>
        </w:rPr>
        <w:t>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федерации</w:t>
      </w:r>
    </w:p>
    <w:p w14:paraId="46100413" w14:textId="5A88748D" w:rsidR="00300CDD" w:rsidRDefault="00300CDD" w:rsidP="00020A66">
      <w:pPr>
        <w:pStyle w:val="afa"/>
        <w:spacing w:line="360" w:lineRule="auto"/>
        <w:jc w:val="both"/>
        <w:rPr>
          <w:rFonts w:ascii="Times New Roman" w:hAnsi="Times New Roman"/>
          <w:sz w:val="24"/>
          <w:szCs w:val="24"/>
        </w:rPr>
      </w:pPr>
      <w:r w:rsidRPr="003961B9">
        <w:rPr>
          <w:rFonts w:ascii="Times New Roman" w:hAnsi="Times New Roman"/>
          <w:sz w:val="24"/>
          <w:szCs w:val="24"/>
        </w:rPr>
        <w:t xml:space="preserve">*** - </w:t>
      </w:r>
      <w:r w:rsidRPr="004146CC">
        <w:rPr>
          <w:rFonts w:ascii="Times New Roman" w:hAnsi="Times New Roman"/>
          <w:sz w:val="24"/>
          <w:szCs w:val="24"/>
        </w:rPr>
        <w:t xml:space="preserve">показатель соответствует </w:t>
      </w:r>
      <w:r>
        <w:rPr>
          <w:rFonts w:ascii="Times New Roman" w:hAnsi="Times New Roman"/>
          <w:sz w:val="24"/>
          <w:szCs w:val="24"/>
        </w:rPr>
        <w:t>таблице Д.1 СП 42.13330.2016</w:t>
      </w:r>
    </w:p>
    <w:p w14:paraId="6F792A69" w14:textId="77777777" w:rsidR="00300CDD" w:rsidRDefault="00300CDD" w:rsidP="00300CDD">
      <w:pPr>
        <w:pStyle w:val="afa"/>
        <w:spacing w:line="360" w:lineRule="auto"/>
        <w:jc w:val="both"/>
        <w:rPr>
          <w:rFonts w:ascii="Times New Roman" w:hAnsi="Times New Roman"/>
          <w:sz w:val="24"/>
          <w:szCs w:val="24"/>
        </w:rPr>
      </w:pPr>
    </w:p>
    <w:p w14:paraId="165CF25C" w14:textId="77777777" w:rsidR="00300CDD" w:rsidRDefault="00300CDD" w:rsidP="00300CDD">
      <w:pPr>
        <w:pStyle w:val="afa"/>
        <w:spacing w:line="360" w:lineRule="auto"/>
        <w:jc w:val="both"/>
        <w:rPr>
          <w:rFonts w:ascii="Times New Roman" w:hAnsi="Times New Roman"/>
          <w:sz w:val="24"/>
          <w:szCs w:val="24"/>
        </w:rPr>
      </w:pPr>
    </w:p>
    <w:p w14:paraId="06CA82C6" w14:textId="77777777" w:rsidR="00300CDD" w:rsidRDefault="00300CDD" w:rsidP="00300CDD">
      <w:pPr>
        <w:pStyle w:val="afa"/>
        <w:spacing w:line="360" w:lineRule="auto"/>
        <w:jc w:val="both"/>
        <w:rPr>
          <w:rFonts w:ascii="Times New Roman" w:hAnsi="Times New Roman"/>
          <w:sz w:val="24"/>
          <w:szCs w:val="24"/>
        </w:rPr>
      </w:pPr>
    </w:p>
    <w:p w14:paraId="2207A71F" w14:textId="77777777" w:rsidR="00300CDD" w:rsidRDefault="00300CDD" w:rsidP="00300CDD">
      <w:pPr>
        <w:pStyle w:val="afa"/>
        <w:spacing w:line="360" w:lineRule="auto"/>
        <w:jc w:val="both"/>
        <w:rPr>
          <w:rFonts w:ascii="Times New Roman" w:hAnsi="Times New Roman"/>
          <w:sz w:val="24"/>
          <w:szCs w:val="24"/>
        </w:rPr>
      </w:pPr>
    </w:p>
    <w:p w14:paraId="1AA304CA" w14:textId="77777777" w:rsidR="00300CDD" w:rsidRDefault="00300CDD" w:rsidP="00300CDD">
      <w:pPr>
        <w:pStyle w:val="afa"/>
        <w:spacing w:line="360" w:lineRule="auto"/>
        <w:jc w:val="both"/>
        <w:rPr>
          <w:rFonts w:ascii="Times New Roman" w:hAnsi="Times New Roman"/>
          <w:sz w:val="24"/>
          <w:szCs w:val="24"/>
        </w:rPr>
      </w:pPr>
    </w:p>
    <w:p w14:paraId="7AFB7985" w14:textId="77777777" w:rsidR="00300CDD" w:rsidRDefault="00300CDD" w:rsidP="00300CDD">
      <w:pPr>
        <w:pStyle w:val="afa"/>
        <w:spacing w:line="360" w:lineRule="auto"/>
        <w:jc w:val="both"/>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
        <w:gridCol w:w="8891"/>
      </w:tblGrid>
      <w:tr w:rsidR="00300CDD" w:rsidRPr="00DE2AA1" w14:paraId="06E76A5E" w14:textId="77777777" w:rsidTr="000F7CFF">
        <w:tc>
          <w:tcPr>
            <w:tcW w:w="651" w:type="dxa"/>
            <w:tcBorders>
              <w:top w:val="single" w:sz="36" w:space="0" w:color="ED7D31"/>
              <w:left w:val="single" w:sz="36" w:space="0" w:color="ED7D31"/>
              <w:bottom w:val="single" w:sz="36" w:space="0" w:color="FFFFFF"/>
              <w:right w:val="single" w:sz="4" w:space="0" w:color="FFFFFF"/>
            </w:tcBorders>
            <w:shd w:val="clear" w:color="auto" w:fill="ED7D31"/>
          </w:tcPr>
          <w:p w14:paraId="2859498F" w14:textId="77777777" w:rsidR="00300CDD" w:rsidRPr="00DE2AA1" w:rsidRDefault="00300CDD" w:rsidP="005C24BE">
            <w:pPr>
              <w:pStyle w:val="afa"/>
              <w:spacing w:line="360" w:lineRule="auto"/>
              <w:jc w:val="both"/>
              <w:rPr>
                <w:rFonts w:ascii="Times New Roman" w:hAnsi="Times New Roman"/>
                <w:b/>
              </w:rPr>
            </w:pPr>
            <w:r w:rsidRPr="00DE2AA1">
              <w:rPr>
                <w:rFonts w:ascii="Times New Roman" w:hAnsi="Times New Roman"/>
                <w:b/>
              </w:rPr>
              <w:lastRenderedPageBreak/>
              <w:t>1.</w:t>
            </w:r>
            <w:r>
              <w:rPr>
                <w:rFonts w:ascii="Times New Roman" w:hAnsi="Times New Roman"/>
                <w:b/>
              </w:rPr>
              <w:t>8.</w:t>
            </w:r>
          </w:p>
        </w:tc>
        <w:tc>
          <w:tcPr>
            <w:tcW w:w="8891" w:type="dxa"/>
            <w:tcBorders>
              <w:top w:val="single" w:sz="4" w:space="0" w:color="FFFFFF"/>
              <w:left w:val="single" w:sz="4" w:space="0" w:color="FFFFFF"/>
              <w:bottom w:val="single" w:sz="36" w:space="0" w:color="FFFFFF"/>
              <w:right w:val="single" w:sz="36" w:space="0" w:color="FFFFFF"/>
            </w:tcBorders>
            <w:shd w:val="clear" w:color="auto" w:fill="auto"/>
          </w:tcPr>
          <w:p w14:paraId="1C731B34" w14:textId="4CF91E92" w:rsidR="00300CDD" w:rsidRPr="000F7CFF" w:rsidRDefault="00300CDD" w:rsidP="000F7CFF">
            <w:pPr>
              <w:pStyle w:val="aff0"/>
              <w:widowControl w:val="0"/>
              <w:spacing w:line="360" w:lineRule="auto"/>
              <w:jc w:val="both"/>
              <w:rPr>
                <w:rFonts w:ascii="Times New Roman" w:hAnsi="Times New Roman"/>
                <w:b/>
                <w:lang w:val="ru-RU"/>
              </w:rPr>
            </w:pPr>
            <w:r w:rsidRPr="00503BB9">
              <w:rPr>
                <w:rFonts w:ascii="Times New Roman" w:hAnsi="Times New Roman"/>
                <w:b/>
                <w:bCs/>
                <w:spacing w:val="-2"/>
                <w:sz w:val="24"/>
                <w:szCs w:val="24"/>
              </w:rPr>
              <w:t>Расчетные показатели доступной среды для маломобильных групп населения. Обеспечение доступности объектов социальной и транспортной инфраструктуры для маломобильных групп населения</w:t>
            </w:r>
            <w:r w:rsidR="000F7CFF">
              <w:rPr>
                <w:rFonts w:ascii="Times New Roman" w:hAnsi="Times New Roman"/>
                <w:b/>
                <w:bCs/>
                <w:spacing w:val="-2"/>
                <w:sz w:val="24"/>
                <w:szCs w:val="24"/>
                <w:lang w:val="ru-RU"/>
              </w:rPr>
              <w:t>.</w:t>
            </w:r>
          </w:p>
        </w:tc>
      </w:tr>
    </w:tbl>
    <w:p w14:paraId="76E84EC5" w14:textId="77777777" w:rsidR="00300CDD" w:rsidRDefault="00300CDD" w:rsidP="00300CDD">
      <w:pPr>
        <w:widowControl w:val="0"/>
        <w:autoSpaceDE w:val="0"/>
        <w:autoSpaceDN w:val="0"/>
        <w:adjustRightInd w:val="0"/>
        <w:ind w:firstLine="709"/>
        <w:jc w:val="both"/>
      </w:pPr>
    </w:p>
    <w:p w14:paraId="4922C55D" w14:textId="77777777" w:rsidR="00300CDD" w:rsidRPr="001A264F" w:rsidRDefault="00300CDD" w:rsidP="00300CDD">
      <w:pPr>
        <w:widowControl w:val="0"/>
        <w:autoSpaceDE w:val="0"/>
        <w:autoSpaceDN w:val="0"/>
        <w:adjustRightInd w:val="0"/>
        <w:spacing w:line="360" w:lineRule="auto"/>
        <w:ind w:firstLine="709"/>
        <w:jc w:val="both"/>
        <w:rPr>
          <w:rFonts w:ascii="Times New Roman" w:hAnsi="Times New Roman"/>
          <w:bCs/>
        </w:rPr>
      </w:pPr>
      <w:r w:rsidRPr="001A264F">
        <w:rPr>
          <w:rFonts w:ascii="Times New Roman" w:hAnsi="Times New Roman"/>
          <w:bCs/>
        </w:rPr>
        <w:t>1.</w:t>
      </w:r>
      <w:r w:rsidRPr="001A264F">
        <w:rPr>
          <w:rFonts w:ascii="Times New Roman" w:hAnsi="Times New Roman"/>
        </w:rPr>
        <w:t> </w:t>
      </w:r>
      <w:r w:rsidRPr="001A264F">
        <w:rPr>
          <w:rFonts w:ascii="Times New Roman" w:hAnsi="Times New Roman"/>
          <w:bCs/>
          <w:spacing w:val="-2"/>
        </w:rPr>
        <w:t>При проектировании и реконструкции объектов социальной инфраструктуры</w:t>
      </w:r>
      <w:r w:rsidRPr="001A264F">
        <w:rPr>
          <w:rFonts w:ascii="Times New Roman" w:hAnsi="Times New Roman"/>
          <w:bCs/>
        </w:rPr>
        <w:t xml:space="preserve"> следует </w:t>
      </w:r>
      <w:r w:rsidRPr="001A264F">
        <w:rPr>
          <w:rFonts w:ascii="Times New Roman" w:hAnsi="Times New Roman"/>
          <w:bCs/>
          <w:spacing w:val="-3"/>
        </w:rPr>
        <w:t>обеспечивать доступность объектов социальной инфраструктуры</w:t>
      </w:r>
      <w:r w:rsidRPr="001A264F">
        <w:rPr>
          <w:rFonts w:ascii="Times New Roman" w:hAnsi="Times New Roman"/>
          <w:bCs/>
        </w:rPr>
        <w:t xml:space="preserve"> для инвалидов и маломобильных групп населения</w:t>
      </w:r>
      <w:r w:rsidRPr="001A264F">
        <w:rPr>
          <w:rFonts w:ascii="Times New Roman" w:hAnsi="Times New Roman"/>
          <w:bCs/>
          <w:spacing w:val="-2"/>
        </w:rPr>
        <w:t xml:space="preserve"> в соответствии с требованиями </w:t>
      </w:r>
      <w:r w:rsidRPr="001A264F">
        <w:rPr>
          <w:rFonts w:ascii="Times New Roman" w:hAnsi="Times New Roman"/>
        </w:rPr>
        <w:t xml:space="preserve">Федерального закона от 24.11.1995 № 181-ФЗ «О социальной защите инвалидов в Российской </w:t>
      </w:r>
      <w:proofErr w:type="spellStart"/>
      <w:r w:rsidRPr="001A264F">
        <w:rPr>
          <w:rFonts w:ascii="Times New Roman" w:hAnsi="Times New Roman"/>
        </w:rPr>
        <w:t>Федерации</w:t>
      </w:r>
      <w:proofErr w:type="gramStart"/>
      <w:r w:rsidRPr="001A264F">
        <w:rPr>
          <w:rFonts w:ascii="Times New Roman" w:hAnsi="Times New Roman"/>
        </w:rPr>
        <w:t>»,СП</w:t>
      </w:r>
      <w:proofErr w:type="spellEnd"/>
      <w:proofErr w:type="gramEnd"/>
      <w:r w:rsidRPr="001A264F">
        <w:rPr>
          <w:rFonts w:ascii="Times New Roman" w:hAnsi="Times New Roman"/>
        </w:rPr>
        <w:t xml:space="preserve"> 59.13330.2016</w:t>
      </w:r>
      <w:r w:rsidRPr="001A264F">
        <w:rPr>
          <w:rFonts w:ascii="Times New Roman" w:hAnsi="Times New Roman"/>
          <w:bCs/>
        </w:rPr>
        <w:t>, СП 35-101, СП 35-102,</w:t>
      </w:r>
      <w:r w:rsidRPr="001A264F">
        <w:rPr>
          <w:rFonts w:ascii="Times New Roman" w:hAnsi="Times New Roman"/>
          <w:bCs/>
          <w:spacing w:val="-2"/>
        </w:rPr>
        <w:t xml:space="preserve"> СП 31-102, СП 35-103, РДС 35-201.</w:t>
      </w:r>
    </w:p>
    <w:p w14:paraId="55FA6CE8" w14:textId="77777777" w:rsidR="00300CDD" w:rsidRPr="001A264F" w:rsidRDefault="00300CDD" w:rsidP="00300CDD">
      <w:pPr>
        <w:widowControl w:val="0"/>
        <w:autoSpaceDE w:val="0"/>
        <w:autoSpaceDN w:val="0"/>
        <w:adjustRightInd w:val="0"/>
        <w:spacing w:line="360" w:lineRule="auto"/>
        <w:ind w:firstLine="709"/>
        <w:jc w:val="both"/>
        <w:rPr>
          <w:rFonts w:ascii="Times New Roman" w:hAnsi="Times New Roman"/>
          <w:bCs/>
        </w:rPr>
      </w:pPr>
      <w:r w:rsidRPr="001A264F">
        <w:rPr>
          <w:rFonts w:ascii="Times New Roman" w:hAnsi="Times New Roman"/>
          <w:bCs/>
        </w:rPr>
        <w:t>2. Перечень объектов, доступных для инвалидов и других маломобильных групп населения, расчетное число и категория инвалидов, а также группа мобильности групп населения устанавливаются заданием на проектирование. Согласование задания на проектирование производится с участием уполномоченных органов в сфере социальной защиты населения и общественных организаций инвалидов.</w:t>
      </w:r>
    </w:p>
    <w:p w14:paraId="0330DE3F"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3. К объектам, подлежащим оснащению специальными приспособлениями и оборудованием для свободного передвижения и доступа инвалидов и маломобильных граждан, относятся:</w:t>
      </w:r>
    </w:p>
    <w:p w14:paraId="04CAC1D3"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1) жилые и административные здания и сооружения;</w:t>
      </w:r>
    </w:p>
    <w:p w14:paraId="717A7233"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2) объекты культуры и культурно-зрелищные сооружения </w:t>
      </w:r>
      <w:proofErr w:type="gramStart"/>
      <w:r w:rsidRPr="001A264F">
        <w:rPr>
          <w:rFonts w:ascii="Times New Roman" w:hAnsi="Times New Roman"/>
          <w:bCs/>
        </w:rPr>
        <w:t>( библиотеки</w:t>
      </w:r>
      <w:proofErr w:type="gramEnd"/>
      <w:r w:rsidRPr="001A264F">
        <w:rPr>
          <w:rFonts w:ascii="Times New Roman" w:hAnsi="Times New Roman"/>
          <w:bCs/>
        </w:rPr>
        <w:t>, музеи, места отправления религиозных обрядов и т. д.);</w:t>
      </w:r>
    </w:p>
    <w:p w14:paraId="017C085B"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3) объекты и организации </w:t>
      </w:r>
      <w:proofErr w:type="gramStart"/>
      <w:r w:rsidRPr="001A264F">
        <w:rPr>
          <w:rFonts w:ascii="Times New Roman" w:hAnsi="Times New Roman"/>
          <w:bCs/>
        </w:rPr>
        <w:t>образования ,</w:t>
      </w:r>
      <w:proofErr w:type="gramEnd"/>
      <w:r w:rsidRPr="001A264F">
        <w:rPr>
          <w:rFonts w:ascii="Times New Roman" w:hAnsi="Times New Roman"/>
          <w:bCs/>
        </w:rPr>
        <w:t xml:space="preserve"> здравоохранения и социальной защиты населения; </w:t>
      </w:r>
    </w:p>
    <w:p w14:paraId="0E593CBD"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4) объекты торговли, общественного питания и бытового обслуживания населения, финансово-банковские учреждения, страховые организации; </w:t>
      </w:r>
    </w:p>
    <w:p w14:paraId="107BE28D"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5) гостиницы, отели, иные места временного проживания; </w:t>
      </w:r>
    </w:p>
    <w:p w14:paraId="7BAEE990"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6) физкультурно-оздоровительные, спортивные здания и сооружения, места отдыха, парки, сады, пляжи и находящиеся на их территории объекты и сооружения оздоровительного и рекреационного назначения, аллеи и пешеходные дорожки; </w:t>
      </w:r>
    </w:p>
    <w:p w14:paraId="00433390"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7) здания и сооружения, предназначенные для работы с пользователями услугами связи, в том числе места оказания услуг связи и их оплаты на объектах связи; </w:t>
      </w:r>
    </w:p>
    <w:p w14:paraId="2D1DC8F2"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8) объекты и сооружения транспортного обслуживания населения; </w:t>
      </w:r>
    </w:p>
    <w:p w14:paraId="6AB2B724"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9)  производственные объекты, объекты малого бизнеса и другие места приложения труда; </w:t>
      </w:r>
    </w:p>
    <w:p w14:paraId="6528D663"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10) тротуары, переходы улиц, дорог; </w:t>
      </w:r>
    </w:p>
    <w:p w14:paraId="6AB58CE6"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11) прилегающие к вышеперечисленным зданиям и сооружениям территории и </w:t>
      </w:r>
      <w:r w:rsidRPr="001A264F">
        <w:rPr>
          <w:rFonts w:ascii="Times New Roman" w:hAnsi="Times New Roman"/>
          <w:bCs/>
        </w:rPr>
        <w:lastRenderedPageBreak/>
        <w:t>площади.</w:t>
      </w:r>
    </w:p>
    <w:p w14:paraId="51EB33D6"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4. При подготовке проектной документации на строительство или реконструкцию объектов капитального строительства мероприятия по обеспечению доступа инвалидов к ним должны обеспечивать:</w:t>
      </w:r>
    </w:p>
    <w:p w14:paraId="4730823E"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1) беспрепятственное передвижение по участку к зданию или по территории предприятия, комплекса сооружений; </w:t>
      </w:r>
    </w:p>
    <w:p w14:paraId="2B0154C6"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2) досягаемость мест целевого посещения и беспрепятственность перемещения внутри зданий и сооружений;</w:t>
      </w:r>
    </w:p>
    <w:p w14:paraId="6D1DF802"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3) безопасность путей движения (в том числе эвакуационных), а также мест проживания, обслуживания и приложения труда;</w:t>
      </w:r>
    </w:p>
    <w:p w14:paraId="31C05AE4"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4) информаци</w:t>
      </w:r>
      <w:r w:rsidRPr="001A264F">
        <w:rPr>
          <w:rFonts w:ascii="Times New Roman" w:hAnsi="Times New Roman"/>
          <w:bCs/>
          <w:spacing w:val="-2"/>
        </w:rPr>
        <w:t xml:space="preserve">онную поддержку </w:t>
      </w:r>
      <w:r w:rsidRPr="001A264F">
        <w:rPr>
          <w:rFonts w:ascii="Times New Roman" w:hAnsi="Times New Roman"/>
          <w:bCs/>
        </w:rPr>
        <w:t xml:space="preserve">маломобильных групп населения </w:t>
      </w:r>
      <w:r w:rsidRPr="001A264F">
        <w:rPr>
          <w:rFonts w:ascii="Times New Roman" w:hAnsi="Times New Roman"/>
          <w:bCs/>
          <w:spacing w:val="-2"/>
        </w:rPr>
        <w:t>на всех путях движения.</w:t>
      </w:r>
    </w:p>
    <w:p w14:paraId="3B6BA18A"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5. Жилые районы населенных пунктов и их улично-дорожная сеть должны проектироваться с учетом прокладки пешеходных маршрутов для инвалидов и маломобильных групп населения.</w:t>
      </w:r>
    </w:p>
    <w:p w14:paraId="2B20F444" w14:textId="77777777" w:rsidR="00300CDD" w:rsidRPr="001A264F" w:rsidRDefault="00300CDD" w:rsidP="00300CDD">
      <w:pPr>
        <w:pStyle w:val="S0"/>
        <w:widowControl w:val="0"/>
        <w:rPr>
          <w:szCs w:val="24"/>
        </w:rPr>
      </w:pPr>
      <w:r w:rsidRPr="001A264F">
        <w:rPr>
          <w:szCs w:val="24"/>
        </w:rPr>
        <w:t xml:space="preserve">6. Уклоны пешеходных дорожек и тротуаров, которые предназначаются для пользования инвалидами на креслах-колясках и престарелыми, не должны превышать: продольный – 5 </w:t>
      </w:r>
      <w:proofErr w:type="gramStart"/>
      <w:r w:rsidRPr="001A264F">
        <w:rPr>
          <w:szCs w:val="24"/>
        </w:rPr>
        <w:t>% ,</w:t>
      </w:r>
      <w:proofErr w:type="gramEnd"/>
      <w:r w:rsidRPr="001A264F">
        <w:rPr>
          <w:szCs w:val="24"/>
        </w:rPr>
        <w:t xml:space="preserve"> поперечный – 1 %. В случаях, когда по условиям рельефа невозможно обеспечить указанные пределы, допускается увеличивать продольный уклон до 10 % на протяжении не более 12 м пути с устройством горизонтальных промежуточных площадок вдоль спуска.</w:t>
      </w:r>
    </w:p>
    <w:p w14:paraId="2A4792F8" w14:textId="77777777" w:rsidR="00300CDD" w:rsidRPr="001A264F" w:rsidRDefault="00300CDD" w:rsidP="00300CDD">
      <w:pPr>
        <w:pStyle w:val="S0"/>
        <w:widowControl w:val="0"/>
        <w:rPr>
          <w:szCs w:val="24"/>
        </w:rPr>
      </w:pPr>
      <w:r w:rsidRPr="001A264F">
        <w:rPr>
          <w:szCs w:val="24"/>
        </w:rPr>
        <w:t>7. Ширина пешеходного пути через островок безопасности в местах перехода через проезжую часть улиц должна быть не менее 3 м, длина – не менее 2 м.</w:t>
      </w:r>
    </w:p>
    <w:p w14:paraId="16DE0BC3" w14:textId="77777777" w:rsidR="00300CDD" w:rsidRPr="001A264F" w:rsidRDefault="00300CDD" w:rsidP="00300CDD">
      <w:pPr>
        <w:pStyle w:val="S0"/>
        <w:widowControl w:val="0"/>
        <w:rPr>
          <w:szCs w:val="24"/>
        </w:rPr>
      </w:pPr>
      <w:r w:rsidRPr="001A264F">
        <w:rPr>
          <w:szCs w:val="24"/>
        </w:rPr>
        <w:t>8. Опасные для инвалидов участки и пространства следует огораживать бортовым камнем высотой не менее 0,1 м.</w:t>
      </w:r>
    </w:p>
    <w:p w14:paraId="5F75FF3F"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9. Объекты социальной инфраструктуры должны оснащаться следующими специальными приспособлениями и оборудованием:</w:t>
      </w:r>
    </w:p>
    <w:p w14:paraId="4CCDF1B2"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1) визуальной и звуковой информацией, включая специальные знаки у строящихся, ремонтируемых объектов;</w:t>
      </w:r>
    </w:p>
    <w:p w14:paraId="13BE2364"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2) телефонами-автоматами или иными средствами связи, доступными для инвалидов;</w:t>
      </w:r>
    </w:p>
    <w:p w14:paraId="0060721F"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3) санитарно-гигиеническими помещениями;</w:t>
      </w:r>
    </w:p>
    <w:p w14:paraId="0F06CAFC"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4) пандусами и поручнями у лестниц при входах в здания;</w:t>
      </w:r>
    </w:p>
    <w:p w14:paraId="12A5D01C"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5) пологими спусками у тротуаров в местах наземных переходов улиц, дорог, магистралей и остановок городского транспорта общего пользования;</w:t>
      </w:r>
    </w:p>
    <w:p w14:paraId="7E2D8A9B"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6) специальными указателями маршрутов движения инвалидов по территории вокзалов, парков и других рекреационных зон;</w:t>
      </w:r>
    </w:p>
    <w:p w14:paraId="342B56CC"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lastRenderedPageBreak/>
        <w:t>7) пандусами и поручнями у лестниц привокзальных площадей</w:t>
      </w:r>
      <w:r w:rsidRPr="001A264F">
        <w:rPr>
          <w:rFonts w:ascii="Times New Roman" w:hAnsi="Times New Roman"/>
          <w:bCs/>
          <w:spacing w:val="-2"/>
        </w:rPr>
        <w:t>;</w:t>
      </w:r>
    </w:p>
    <w:p w14:paraId="7DADB123"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8) пандусами при входах в здания.</w:t>
      </w:r>
    </w:p>
    <w:p w14:paraId="0B71948A" w14:textId="77777777" w:rsidR="00300CDD" w:rsidRPr="001A264F" w:rsidRDefault="00300CDD" w:rsidP="00300CDD">
      <w:pPr>
        <w:widowControl w:val="0"/>
        <w:spacing w:line="360" w:lineRule="auto"/>
        <w:ind w:firstLine="709"/>
        <w:jc w:val="both"/>
        <w:rPr>
          <w:rFonts w:ascii="Times New Roman" w:hAnsi="Times New Roman"/>
          <w:bCs/>
        </w:rPr>
      </w:pPr>
      <w:r w:rsidRPr="001A264F">
        <w:rPr>
          <w:rFonts w:ascii="Times New Roman" w:hAnsi="Times New Roman"/>
          <w:bCs/>
        </w:rPr>
        <w:t xml:space="preserve">10. Размещение специализированных учреждений, предназначенных для медицинского обслуживания и реабилитации инвалидов, и вместимость этих учреждений следует определять по реальной и прогнозируемой потребности в населенных пунктах. </w:t>
      </w:r>
    </w:p>
    <w:p w14:paraId="1F5C1953" w14:textId="77777777" w:rsidR="00300CDD" w:rsidRPr="001A264F" w:rsidRDefault="00300CDD" w:rsidP="00300CDD">
      <w:pPr>
        <w:pStyle w:val="afd"/>
        <w:widowControl w:val="0"/>
        <w:spacing w:before="0" w:beforeAutospacing="0" w:after="0" w:afterAutospacing="0" w:line="360" w:lineRule="auto"/>
        <w:ind w:firstLine="709"/>
        <w:jc w:val="both"/>
      </w:pPr>
      <w:r w:rsidRPr="001A264F">
        <w:t xml:space="preserve">11. При проектировании участка здания или комплекса следует соблюдать непрерывность пешеходных и транспортных путей, обеспечивающих доступ </w:t>
      </w:r>
      <w:r w:rsidRPr="001A264F">
        <w:rPr>
          <w:spacing w:val="-3"/>
        </w:rPr>
        <w:t>инвалидов и маломобильных лиц в здания. Эти пути должны стыковаться с внешними</w:t>
      </w:r>
      <w:r w:rsidRPr="001A264F">
        <w:t xml:space="preserve"> по отношению к участку коммуникациями.</w:t>
      </w:r>
    </w:p>
    <w:p w14:paraId="2B44388E" w14:textId="77777777" w:rsidR="00300CDD" w:rsidRPr="001A264F" w:rsidRDefault="00300CDD" w:rsidP="00300CDD">
      <w:pPr>
        <w:widowControl w:val="0"/>
        <w:autoSpaceDE w:val="0"/>
        <w:autoSpaceDN w:val="0"/>
        <w:adjustRightInd w:val="0"/>
        <w:spacing w:line="360" w:lineRule="auto"/>
        <w:ind w:firstLine="709"/>
        <w:jc w:val="both"/>
        <w:rPr>
          <w:rFonts w:ascii="Times New Roman" w:hAnsi="Times New Roman"/>
          <w:bCs/>
        </w:rPr>
      </w:pPr>
      <w:r w:rsidRPr="001A264F">
        <w:rPr>
          <w:rFonts w:ascii="Times New Roman" w:hAnsi="Times New Roman"/>
          <w:bCs/>
        </w:rPr>
        <w:t xml:space="preserve">12. Транспортные проезды и пешеходные дороги на пути к объектам, посещаемым инвалидами, допускается совмещать при соблюдении требований к параметрам путей движения. Ширина пути движения на участке при встречном движении инвалидов на креслах-колясках должна быть не менее 1,8 м с учетом габаритных размеров кресел-колясок. В условиях сложившейся застройки при невозможности достижения нормативных параметров ширины </w:t>
      </w:r>
      <w:proofErr w:type="gramStart"/>
      <w:r w:rsidRPr="001A264F">
        <w:rPr>
          <w:rFonts w:ascii="Times New Roman" w:hAnsi="Times New Roman"/>
          <w:bCs/>
        </w:rPr>
        <w:t>пути  движения</w:t>
      </w:r>
      <w:proofErr w:type="gramEnd"/>
      <w:r w:rsidRPr="001A264F">
        <w:rPr>
          <w:rFonts w:ascii="Times New Roman" w:hAnsi="Times New Roman"/>
          <w:bCs/>
        </w:rPr>
        <w:t xml:space="preserve"> следует предусматривать </w:t>
      </w:r>
      <w:r w:rsidRPr="001A264F">
        <w:rPr>
          <w:rFonts w:ascii="Times New Roman" w:hAnsi="Times New Roman"/>
          <w:bCs/>
          <w:spacing w:val="-2"/>
        </w:rPr>
        <w:t>устройство горизонтальных площадок размером не менее 1,6×1,6 м через каждые 60 - </w:t>
      </w:r>
      <w:r w:rsidRPr="001A264F">
        <w:rPr>
          <w:rFonts w:ascii="Times New Roman" w:hAnsi="Times New Roman"/>
          <w:bCs/>
        </w:rPr>
        <w:t>100 м пути для обеспечения возможности разъезда инвалидов на креслах-колясках.</w:t>
      </w:r>
    </w:p>
    <w:p w14:paraId="733A6A49" w14:textId="77777777" w:rsidR="00300CDD" w:rsidRPr="001A264F" w:rsidRDefault="00300CDD" w:rsidP="00300CDD">
      <w:pPr>
        <w:widowControl w:val="0"/>
        <w:autoSpaceDE w:val="0"/>
        <w:autoSpaceDN w:val="0"/>
        <w:adjustRightInd w:val="0"/>
        <w:spacing w:line="360" w:lineRule="auto"/>
        <w:ind w:firstLine="709"/>
        <w:jc w:val="both"/>
        <w:rPr>
          <w:rFonts w:ascii="Times New Roman" w:hAnsi="Times New Roman"/>
          <w:bCs/>
        </w:rPr>
      </w:pPr>
      <w:r w:rsidRPr="001A264F">
        <w:rPr>
          <w:rFonts w:ascii="Times New Roman" w:hAnsi="Times New Roman"/>
          <w:bCs/>
        </w:rPr>
        <w:t>13. При совмещении на участке путей движения посетителей с проездами для транспорта следует предусматривать ограничительную (латеральную) разметку пешеходных путей на дорогах в соответствии с требованиями Правил дорожного движения. Ширина полос движения должна обеспечивать безопасное расхождение людей, в том числе использующих технические средства реабилитации, с автотранспортом. Полосу движения инвалидов на креслах-колясках и механических колясках рекомендуется выделять с левой стороны на полосе пешеходного движения на участке, пешеходных дорогах, аллеях.</w:t>
      </w:r>
    </w:p>
    <w:p w14:paraId="230C7665" w14:textId="77777777" w:rsidR="00300CDD" w:rsidRPr="001A264F" w:rsidRDefault="00300CDD" w:rsidP="00300CDD">
      <w:pPr>
        <w:widowControl w:val="0"/>
        <w:autoSpaceDE w:val="0"/>
        <w:autoSpaceDN w:val="0"/>
        <w:adjustRightInd w:val="0"/>
        <w:spacing w:line="360" w:lineRule="auto"/>
        <w:ind w:firstLine="709"/>
        <w:jc w:val="both"/>
        <w:rPr>
          <w:rFonts w:ascii="Times New Roman" w:hAnsi="Times New Roman"/>
          <w:bCs/>
          <w:spacing w:val="-2"/>
        </w:rPr>
      </w:pPr>
      <w:r w:rsidRPr="001A264F">
        <w:rPr>
          <w:rFonts w:ascii="Times New Roman" w:hAnsi="Times New Roman"/>
          <w:bCs/>
          <w:spacing w:val="-2"/>
        </w:rPr>
        <w:t xml:space="preserve">14. На открытых автостоянках около объектов социальной инфраструктуры на расстоянии не далее 50 м от входа, а при жилых зданиях – не далее 100 м, следует выделять до 10% мест (но не менее одного места) для транспорта инвалидов с учетом ширины зоны для парковки не менее 3,5 м. </w:t>
      </w:r>
    </w:p>
    <w:p w14:paraId="3026CE8B" w14:textId="77777777" w:rsidR="00300CDD" w:rsidRPr="001A264F" w:rsidRDefault="00300CDD" w:rsidP="00300CDD">
      <w:pPr>
        <w:pStyle w:val="afd"/>
        <w:widowControl w:val="0"/>
        <w:spacing w:before="0" w:beforeAutospacing="0" w:after="0" w:afterAutospacing="0" w:line="360" w:lineRule="auto"/>
        <w:ind w:firstLine="709"/>
        <w:jc w:val="both"/>
      </w:pPr>
      <w:r w:rsidRPr="001A264F">
        <w:t>15. На автомобильных стоянках при специализированных зданиях и сооружениях для инвалидов следует выделять для личных автомобилей инвалидов не менее 20% мест, а около учреждений, специализирующихся на лечении спинальных больных и восстановлении опорно-двигательных функций, – не менее 30 % мест.</w:t>
      </w:r>
    </w:p>
    <w:p w14:paraId="5BCE79C5" w14:textId="77777777" w:rsidR="00300CDD" w:rsidRPr="001A264F" w:rsidRDefault="00300CDD" w:rsidP="00300CDD">
      <w:pPr>
        <w:widowControl w:val="0"/>
        <w:autoSpaceDE w:val="0"/>
        <w:autoSpaceDN w:val="0"/>
        <w:adjustRightInd w:val="0"/>
        <w:spacing w:line="360" w:lineRule="auto"/>
        <w:ind w:firstLine="709"/>
        <w:jc w:val="both"/>
        <w:rPr>
          <w:rFonts w:ascii="Times New Roman" w:hAnsi="Times New Roman"/>
          <w:bCs/>
        </w:rPr>
      </w:pPr>
      <w:r w:rsidRPr="001A264F">
        <w:rPr>
          <w:rFonts w:ascii="Times New Roman" w:hAnsi="Times New Roman"/>
          <w:bCs/>
        </w:rPr>
        <w:t>16. Расстояние от остановок специализированных средств общественного транспорта, перевозящих только инвалидов, до входов в общественные здания не должно превышать 100 м.</w:t>
      </w:r>
    </w:p>
    <w:p w14:paraId="4272D4B1" w14:textId="1A9D4ACA" w:rsidR="00300CDD" w:rsidRDefault="00300CDD" w:rsidP="00300CDD">
      <w:pPr>
        <w:pStyle w:val="afa"/>
        <w:jc w:val="right"/>
      </w:pPr>
    </w:p>
    <w:tbl>
      <w:tblPr>
        <w:tblpPr w:leftFromText="180" w:rightFromText="180" w:vertAnchor="page" w:horzAnchor="margin" w:tblpY="12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2"/>
      </w:tblGrid>
      <w:tr w:rsidR="00300CDD" w:rsidRPr="009F4600" w14:paraId="6CC3FEDD" w14:textId="77777777" w:rsidTr="005C24BE">
        <w:tc>
          <w:tcPr>
            <w:tcW w:w="9848" w:type="dxa"/>
            <w:tcBorders>
              <w:top w:val="single" w:sz="12" w:space="0" w:color="FFFFFF"/>
              <w:left w:val="single" w:sz="12" w:space="0" w:color="FFFFFF"/>
              <w:bottom w:val="single" w:sz="12" w:space="0" w:color="1F4E79"/>
              <w:right w:val="single" w:sz="12" w:space="0" w:color="FFFFFF"/>
            </w:tcBorders>
            <w:shd w:val="clear" w:color="auto" w:fill="auto"/>
          </w:tcPr>
          <w:p w14:paraId="4A5653E1" w14:textId="2AC2B160" w:rsidR="00300CDD" w:rsidRDefault="00300CDD" w:rsidP="000F7CFF">
            <w:pPr>
              <w:pStyle w:val="afa"/>
              <w:jc w:val="center"/>
              <w:rPr>
                <w:rFonts w:ascii="Times New Roman" w:hAnsi="Times New Roman"/>
                <w:b/>
                <w:sz w:val="24"/>
                <w:szCs w:val="24"/>
              </w:rPr>
            </w:pPr>
            <w:r>
              <w:rPr>
                <w:rFonts w:ascii="Times New Roman" w:hAnsi="Times New Roman"/>
                <w:b/>
                <w:sz w:val="24"/>
                <w:szCs w:val="24"/>
              </w:rPr>
              <w:t>2</w:t>
            </w:r>
            <w:r w:rsidRPr="009F4600">
              <w:rPr>
                <w:rFonts w:ascii="Times New Roman" w:hAnsi="Times New Roman"/>
                <w:b/>
                <w:sz w:val="24"/>
                <w:szCs w:val="24"/>
              </w:rPr>
              <w:t>.</w:t>
            </w:r>
            <w:r>
              <w:rPr>
                <w:rFonts w:ascii="Times New Roman" w:hAnsi="Times New Roman"/>
                <w:b/>
                <w:sz w:val="24"/>
                <w:szCs w:val="24"/>
              </w:rPr>
              <w:t>МАТЕРИАЛЫ ПО ОБОСНОВАНИЮ РАСЧЕТНЫХ ПОКАЗАТЕЛЕЙ,</w:t>
            </w:r>
          </w:p>
          <w:p w14:paraId="6CDCC6D0" w14:textId="5DA18199" w:rsidR="00300CDD" w:rsidRPr="009F4600" w:rsidRDefault="00300CDD" w:rsidP="000F7CFF">
            <w:pPr>
              <w:pStyle w:val="afa"/>
              <w:jc w:val="center"/>
              <w:rPr>
                <w:rFonts w:ascii="Times New Roman" w:hAnsi="Times New Roman"/>
                <w:b/>
                <w:sz w:val="24"/>
                <w:szCs w:val="24"/>
              </w:rPr>
            </w:pPr>
            <w:r>
              <w:rPr>
                <w:rFonts w:ascii="Times New Roman" w:hAnsi="Times New Roman"/>
                <w:b/>
                <w:sz w:val="24"/>
                <w:szCs w:val="24"/>
              </w:rPr>
              <w:t xml:space="preserve">СОДЕРЖАЩИХСЯ В </w:t>
            </w:r>
            <w:r w:rsidRPr="009F4600">
              <w:rPr>
                <w:rFonts w:ascii="Times New Roman" w:hAnsi="Times New Roman"/>
                <w:b/>
                <w:sz w:val="24"/>
                <w:szCs w:val="24"/>
              </w:rPr>
              <w:t>ОСНОВН</w:t>
            </w:r>
            <w:r>
              <w:rPr>
                <w:rFonts w:ascii="Times New Roman" w:hAnsi="Times New Roman"/>
                <w:b/>
                <w:sz w:val="24"/>
                <w:szCs w:val="24"/>
              </w:rPr>
              <w:t>ОЙ</w:t>
            </w:r>
            <w:r w:rsidRPr="009F4600">
              <w:rPr>
                <w:rFonts w:ascii="Times New Roman" w:hAnsi="Times New Roman"/>
                <w:b/>
                <w:sz w:val="24"/>
                <w:szCs w:val="24"/>
              </w:rPr>
              <w:t xml:space="preserve"> ЧАСТ</w:t>
            </w:r>
            <w:r>
              <w:rPr>
                <w:rFonts w:ascii="Times New Roman" w:hAnsi="Times New Roman"/>
                <w:b/>
                <w:sz w:val="24"/>
                <w:szCs w:val="24"/>
              </w:rPr>
              <w:t>И</w:t>
            </w:r>
          </w:p>
        </w:tc>
      </w:tr>
    </w:tbl>
    <w:p w14:paraId="3615544E" w14:textId="77777777" w:rsidR="00300CDD" w:rsidRPr="00E702C8" w:rsidRDefault="00300CDD" w:rsidP="00300CDD">
      <w:pPr>
        <w:widowControl w:val="0"/>
        <w:autoSpaceDE w:val="0"/>
        <w:autoSpaceDN w:val="0"/>
        <w:adjustRightInd w:val="0"/>
        <w:spacing w:before="120" w:line="360" w:lineRule="auto"/>
        <w:ind w:firstLine="851"/>
        <w:jc w:val="both"/>
        <w:rPr>
          <w:rFonts w:ascii="Times New Roman" w:hAnsi="Times New Roman"/>
        </w:rPr>
      </w:pPr>
      <w:r w:rsidRPr="00E702C8">
        <w:rPr>
          <w:rFonts w:ascii="Times New Roman" w:hAnsi="Times New Roman"/>
        </w:rPr>
        <w:t xml:space="preserve">Расчетные показатели минимально допустимого уровня обеспеченности объектами местного значения и показатели максимально допустимого уровня территориальной доступности таких объектов для населения сельского поселения </w:t>
      </w:r>
      <w:proofErr w:type="spellStart"/>
      <w:r>
        <w:rPr>
          <w:rFonts w:ascii="Times New Roman" w:hAnsi="Times New Roman"/>
        </w:rPr>
        <w:t>Узюково</w:t>
      </w:r>
      <w:proofErr w:type="spellEnd"/>
      <w:r w:rsidRPr="00E702C8">
        <w:rPr>
          <w:rFonts w:ascii="Times New Roman" w:hAnsi="Times New Roman"/>
        </w:rPr>
        <w:t xml:space="preserve"> муниципального района </w:t>
      </w:r>
      <w:r>
        <w:rPr>
          <w:rFonts w:ascii="Times New Roman" w:hAnsi="Times New Roman"/>
        </w:rPr>
        <w:t>Ставропольский Самарской области</w:t>
      </w:r>
      <w:r w:rsidRPr="00E702C8">
        <w:rPr>
          <w:rFonts w:ascii="Times New Roman" w:hAnsi="Times New Roman"/>
        </w:rPr>
        <w:t xml:space="preserve"> установлены в соответствии с действующими федеральными и региональными нормативно-правовыми актами в области регулирования вопросов градостроительной деятельности и полномочий </w:t>
      </w:r>
      <w:r>
        <w:rPr>
          <w:rFonts w:ascii="Times New Roman" w:hAnsi="Times New Roman"/>
        </w:rPr>
        <w:t>с</w:t>
      </w:r>
      <w:r w:rsidRPr="00E702C8">
        <w:rPr>
          <w:rFonts w:ascii="Times New Roman" w:hAnsi="Times New Roman"/>
        </w:rPr>
        <w:t xml:space="preserve">ельского поселения </w:t>
      </w:r>
      <w:proofErr w:type="spellStart"/>
      <w:r>
        <w:rPr>
          <w:rFonts w:ascii="Times New Roman" w:hAnsi="Times New Roman"/>
        </w:rPr>
        <w:t>Узюково</w:t>
      </w:r>
      <w:proofErr w:type="spellEnd"/>
      <w:r w:rsidRPr="00E702C8">
        <w:rPr>
          <w:rFonts w:ascii="Times New Roman" w:hAnsi="Times New Roman"/>
        </w:rPr>
        <w:t xml:space="preserve"> муниципального района </w:t>
      </w:r>
      <w:r>
        <w:rPr>
          <w:rFonts w:ascii="Times New Roman" w:hAnsi="Times New Roman"/>
        </w:rPr>
        <w:t>Ставропольский Самарской</w:t>
      </w:r>
      <w:r w:rsidRPr="00E702C8">
        <w:rPr>
          <w:rFonts w:ascii="Times New Roman" w:hAnsi="Times New Roman"/>
        </w:rPr>
        <w:t xml:space="preserve"> области, на основании параметров и условий социально-экономического развития муниципального района, региона, социальных, демографических, природно-экологических и иных условий развития территории поселения, условий осуществления градостроительной деятельности на территории субъекта Российской Федерации в части формирования объектов местного значения сельского поселения.</w:t>
      </w:r>
    </w:p>
    <w:p w14:paraId="6B4FFD17" w14:textId="77777777" w:rsidR="00300CDD" w:rsidRDefault="00300CDD" w:rsidP="00300CDD">
      <w:pPr>
        <w:widowControl w:val="0"/>
        <w:autoSpaceDE w:val="0"/>
        <w:autoSpaceDN w:val="0"/>
        <w:adjustRightInd w:val="0"/>
        <w:spacing w:before="120" w:line="360" w:lineRule="auto"/>
        <w:ind w:firstLine="851"/>
        <w:jc w:val="both"/>
        <w:rPr>
          <w:rFonts w:ascii="Times New Roman" w:hAnsi="Times New Roman"/>
          <w:bCs/>
          <w:szCs w:val="28"/>
        </w:rPr>
      </w:pPr>
      <w:r w:rsidRPr="00E702C8">
        <w:rPr>
          <w:rFonts w:ascii="Times New Roman" w:hAnsi="Times New Roman"/>
          <w:bCs/>
          <w:szCs w:val="28"/>
        </w:rPr>
        <w:t xml:space="preserve">Обоснование расчетных показателей для объектов местного значения, содержащихся в основной части местных нормативов градостроительного </w:t>
      </w:r>
      <w:r>
        <w:rPr>
          <w:rFonts w:ascii="Times New Roman" w:hAnsi="Times New Roman"/>
        </w:rPr>
        <w:t>с</w:t>
      </w:r>
      <w:r w:rsidRPr="00E702C8">
        <w:rPr>
          <w:rFonts w:ascii="Times New Roman" w:hAnsi="Times New Roman"/>
        </w:rPr>
        <w:t xml:space="preserve">ельского поселения </w:t>
      </w:r>
      <w:proofErr w:type="spellStart"/>
      <w:r>
        <w:rPr>
          <w:rFonts w:ascii="Times New Roman" w:hAnsi="Times New Roman"/>
        </w:rPr>
        <w:t>Узюково</w:t>
      </w:r>
      <w:proofErr w:type="spellEnd"/>
      <w:r w:rsidRPr="00E702C8">
        <w:rPr>
          <w:rFonts w:ascii="Times New Roman" w:hAnsi="Times New Roman"/>
        </w:rPr>
        <w:t xml:space="preserve"> муниципального района </w:t>
      </w:r>
      <w:r>
        <w:rPr>
          <w:rFonts w:ascii="Times New Roman" w:hAnsi="Times New Roman"/>
        </w:rPr>
        <w:t>Ставропольский Самарской</w:t>
      </w:r>
      <w:r w:rsidRPr="00E702C8">
        <w:rPr>
          <w:rFonts w:ascii="Times New Roman" w:hAnsi="Times New Roman"/>
        </w:rPr>
        <w:t xml:space="preserve"> области</w:t>
      </w:r>
      <w:r w:rsidRPr="00E702C8">
        <w:rPr>
          <w:rFonts w:ascii="Times New Roman" w:hAnsi="Times New Roman"/>
          <w:bCs/>
          <w:szCs w:val="28"/>
        </w:rPr>
        <w:t xml:space="preserve"> представлены в Таблице 2.1.</w:t>
      </w:r>
    </w:p>
    <w:p w14:paraId="76AD4381" w14:textId="77777777" w:rsidR="00300CDD" w:rsidRDefault="00300CDD" w:rsidP="00300CDD">
      <w:pPr>
        <w:widowControl w:val="0"/>
        <w:autoSpaceDE w:val="0"/>
        <w:autoSpaceDN w:val="0"/>
        <w:adjustRightInd w:val="0"/>
        <w:spacing w:before="120"/>
        <w:ind w:firstLine="851"/>
        <w:jc w:val="right"/>
        <w:rPr>
          <w:rFonts w:ascii="Times New Roman" w:hAnsi="Times New Roman"/>
          <w:bCs/>
          <w:szCs w:val="28"/>
        </w:rPr>
      </w:pPr>
      <w:r w:rsidRPr="00E702C8">
        <w:rPr>
          <w:rFonts w:ascii="Times New Roman" w:hAnsi="Times New Roman"/>
          <w:bCs/>
          <w:szCs w:val="28"/>
        </w:rPr>
        <w:t>Таблиц</w:t>
      </w:r>
      <w:r>
        <w:rPr>
          <w:rFonts w:ascii="Times New Roman" w:hAnsi="Times New Roman"/>
          <w:bCs/>
          <w:szCs w:val="28"/>
        </w:rPr>
        <w:t>а</w:t>
      </w:r>
      <w:r w:rsidRPr="00E702C8">
        <w:rPr>
          <w:rFonts w:ascii="Times New Roman" w:hAnsi="Times New Roman"/>
          <w:bCs/>
          <w:szCs w:val="28"/>
        </w:rPr>
        <w:t xml:space="preserve"> 2.1.</w:t>
      </w:r>
    </w:p>
    <w:tbl>
      <w:tblPr>
        <w:tblW w:w="9498" w:type="dxa"/>
        <w:tblInd w:w="-34" w:type="dxa"/>
        <w:tblBorders>
          <w:top w:val="single" w:sz="12" w:space="0" w:color="404040"/>
          <w:left w:val="single" w:sz="12" w:space="0" w:color="404040"/>
          <w:bottom w:val="single" w:sz="12" w:space="0" w:color="404040"/>
          <w:right w:val="single" w:sz="12" w:space="0" w:color="404040"/>
          <w:insideH w:val="single" w:sz="6" w:space="0" w:color="404040"/>
          <w:insideV w:val="single" w:sz="6" w:space="0" w:color="404040"/>
        </w:tblBorders>
        <w:tblLayout w:type="fixed"/>
        <w:tblLook w:val="04A0" w:firstRow="1" w:lastRow="0" w:firstColumn="1" w:lastColumn="0" w:noHBand="0" w:noVBand="1"/>
      </w:tblPr>
      <w:tblGrid>
        <w:gridCol w:w="709"/>
        <w:gridCol w:w="1880"/>
        <w:gridCol w:w="46"/>
        <w:gridCol w:w="33"/>
        <w:gridCol w:w="26"/>
        <w:gridCol w:w="8"/>
        <w:gridCol w:w="2030"/>
        <w:gridCol w:w="63"/>
        <w:gridCol w:w="25"/>
        <w:gridCol w:w="139"/>
        <w:gridCol w:w="4539"/>
      </w:tblGrid>
      <w:tr w:rsidR="00300CDD" w:rsidRPr="00782291" w14:paraId="682AA4C1" w14:textId="77777777" w:rsidTr="005C24BE">
        <w:trPr>
          <w:trHeight w:val="635"/>
        </w:trPr>
        <w:tc>
          <w:tcPr>
            <w:tcW w:w="709" w:type="dxa"/>
            <w:shd w:val="clear" w:color="auto" w:fill="auto"/>
            <w:vAlign w:val="center"/>
          </w:tcPr>
          <w:p w14:paraId="70039848"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 xml:space="preserve">№ </w:t>
            </w:r>
            <w:proofErr w:type="spellStart"/>
            <w:r w:rsidRPr="00782291">
              <w:rPr>
                <w:rFonts w:ascii="Times New Roman" w:hAnsi="Times New Roman"/>
                <w:b/>
              </w:rPr>
              <w:t>пп</w:t>
            </w:r>
            <w:proofErr w:type="spellEnd"/>
          </w:p>
        </w:tc>
        <w:tc>
          <w:tcPr>
            <w:tcW w:w="1985" w:type="dxa"/>
            <w:gridSpan w:val="4"/>
            <w:shd w:val="clear" w:color="auto" w:fill="auto"/>
            <w:vAlign w:val="center"/>
          </w:tcPr>
          <w:p w14:paraId="54F5FC10"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Наименование объекта</w:t>
            </w:r>
          </w:p>
        </w:tc>
        <w:tc>
          <w:tcPr>
            <w:tcW w:w="2126" w:type="dxa"/>
            <w:gridSpan w:val="4"/>
            <w:shd w:val="clear" w:color="auto" w:fill="auto"/>
            <w:vAlign w:val="center"/>
          </w:tcPr>
          <w:p w14:paraId="7BD3E007"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 xml:space="preserve">Расчетный </w:t>
            </w:r>
          </w:p>
          <w:p w14:paraId="0A46742B"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показатель</w:t>
            </w:r>
          </w:p>
        </w:tc>
        <w:tc>
          <w:tcPr>
            <w:tcW w:w="4678" w:type="dxa"/>
            <w:gridSpan w:val="2"/>
            <w:shd w:val="clear" w:color="auto" w:fill="auto"/>
            <w:vAlign w:val="center"/>
          </w:tcPr>
          <w:p w14:paraId="4BE34068"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Обоснование расчетного показателя</w:t>
            </w:r>
          </w:p>
        </w:tc>
      </w:tr>
      <w:tr w:rsidR="00300CDD" w:rsidRPr="00782291" w14:paraId="421CAC01" w14:textId="77777777" w:rsidTr="005C24BE">
        <w:trPr>
          <w:trHeight w:val="65"/>
        </w:trPr>
        <w:tc>
          <w:tcPr>
            <w:tcW w:w="709" w:type="dxa"/>
            <w:shd w:val="clear" w:color="auto" w:fill="AEAAAA"/>
          </w:tcPr>
          <w:p w14:paraId="46FF6B30"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1</w:t>
            </w:r>
          </w:p>
        </w:tc>
        <w:tc>
          <w:tcPr>
            <w:tcW w:w="8789" w:type="dxa"/>
            <w:gridSpan w:val="10"/>
            <w:shd w:val="clear" w:color="auto" w:fill="AEAAAA"/>
          </w:tcPr>
          <w:p w14:paraId="4FBFD991"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Объекты местного значения в области инженерного обеспечения</w:t>
            </w:r>
          </w:p>
          <w:p w14:paraId="0E0A744F"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(электро-, тепло-, газо-, водоснабжение населения и водоотведение)</w:t>
            </w:r>
          </w:p>
        </w:tc>
      </w:tr>
      <w:tr w:rsidR="00300CDD" w:rsidRPr="00782291" w14:paraId="52A66C3D" w14:textId="77777777" w:rsidTr="005C24BE">
        <w:trPr>
          <w:trHeight w:val="65"/>
        </w:trPr>
        <w:tc>
          <w:tcPr>
            <w:tcW w:w="709" w:type="dxa"/>
            <w:shd w:val="clear" w:color="auto" w:fill="auto"/>
          </w:tcPr>
          <w:p w14:paraId="60FF69C5" w14:textId="77777777" w:rsidR="00300CDD" w:rsidRPr="00782291"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1</w:t>
            </w:r>
            <w:r w:rsidRPr="00782291">
              <w:rPr>
                <w:rFonts w:ascii="Times New Roman" w:hAnsi="Times New Roman"/>
              </w:rPr>
              <w:t>.1</w:t>
            </w:r>
          </w:p>
        </w:tc>
        <w:tc>
          <w:tcPr>
            <w:tcW w:w="1993" w:type="dxa"/>
            <w:gridSpan w:val="5"/>
            <w:tcBorders>
              <w:right w:val="single" w:sz="4" w:space="0" w:color="auto"/>
            </w:tcBorders>
            <w:shd w:val="clear" w:color="auto" w:fill="auto"/>
          </w:tcPr>
          <w:p w14:paraId="41898860" w14:textId="77777777" w:rsidR="00300CDD" w:rsidRPr="00782291" w:rsidRDefault="00300CDD" w:rsidP="005C24BE">
            <w:pPr>
              <w:widowControl w:val="0"/>
              <w:autoSpaceDE w:val="0"/>
              <w:autoSpaceDN w:val="0"/>
              <w:adjustRightInd w:val="0"/>
              <w:contextualSpacing/>
              <w:rPr>
                <w:rFonts w:ascii="Times New Roman" w:hAnsi="Times New Roman"/>
              </w:rPr>
            </w:pPr>
            <w:r w:rsidRPr="00782291">
              <w:rPr>
                <w:rFonts w:ascii="Times New Roman" w:hAnsi="Times New Roman"/>
              </w:rPr>
              <w:t>Объекты электроснабжения</w:t>
            </w:r>
          </w:p>
        </w:tc>
        <w:tc>
          <w:tcPr>
            <w:tcW w:w="2093" w:type="dxa"/>
            <w:gridSpan w:val="2"/>
            <w:tcBorders>
              <w:left w:val="single" w:sz="4" w:space="0" w:color="auto"/>
              <w:right w:val="single" w:sz="4" w:space="0" w:color="auto"/>
            </w:tcBorders>
            <w:shd w:val="clear" w:color="auto" w:fill="auto"/>
          </w:tcPr>
          <w:p w14:paraId="5441B499" w14:textId="77777777" w:rsidR="00300CDD" w:rsidRPr="00AA0CE2" w:rsidRDefault="00300CDD" w:rsidP="005C24BE">
            <w:pPr>
              <w:shd w:val="clear" w:color="auto" w:fill="FFFFFF"/>
              <w:contextualSpacing/>
              <w:rPr>
                <w:rFonts w:ascii="Times New Roman" w:hAnsi="Times New Roman"/>
              </w:rPr>
            </w:pPr>
            <w:r w:rsidRPr="00AA0CE2">
              <w:rPr>
                <w:rFonts w:ascii="Times New Roman" w:hAnsi="Times New Roman"/>
              </w:rPr>
              <w:t xml:space="preserve">Предельные значения расчетных показателей </w:t>
            </w:r>
          </w:p>
          <w:p w14:paraId="77BA36BB" w14:textId="77777777" w:rsidR="00300CDD" w:rsidRPr="00AA0CE2" w:rsidRDefault="00300CDD" w:rsidP="005C24BE">
            <w:pPr>
              <w:shd w:val="clear" w:color="auto" w:fill="FFFFFF"/>
              <w:contextualSpacing/>
              <w:rPr>
                <w:rFonts w:ascii="Times New Roman" w:hAnsi="Times New Roman"/>
              </w:rPr>
            </w:pPr>
            <w:r w:rsidRPr="00AA0CE2">
              <w:rPr>
                <w:rFonts w:ascii="Times New Roman" w:hAnsi="Times New Roman"/>
              </w:rPr>
              <w:t>минимально допустимого уровня обеспеченности</w:t>
            </w:r>
          </w:p>
        </w:tc>
        <w:tc>
          <w:tcPr>
            <w:tcW w:w="4703" w:type="dxa"/>
            <w:gridSpan w:val="3"/>
            <w:tcBorders>
              <w:left w:val="single" w:sz="4" w:space="0" w:color="auto"/>
            </w:tcBorders>
            <w:shd w:val="clear" w:color="auto" w:fill="auto"/>
          </w:tcPr>
          <w:p w14:paraId="3DD2AC61" w14:textId="77777777" w:rsidR="00300CDD" w:rsidRPr="00AA0CE2" w:rsidRDefault="00300CDD" w:rsidP="000F7CFF">
            <w:pPr>
              <w:widowControl w:val="0"/>
              <w:autoSpaceDE w:val="0"/>
              <w:autoSpaceDN w:val="0"/>
              <w:adjustRightInd w:val="0"/>
              <w:contextualSpacing/>
              <w:jc w:val="both"/>
              <w:rPr>
                <w:rFonts w:ascii="Times New Roman" w:hAnsi="Times New Roman"/>
              </w:rPr>
            </w:pPr>
            <w:r w:rsidRPr="00AA0CE2">
              <w:rPr>
                <w:rFonts w:ascii="Times New Roman" w:hAnsi="Times New Roman"/>
                <w:color w:val="000000"/>
              </w:rPr>
              <w:t>«Региональные нормативы градостроительного</w:t>
            </w:r>
            <w:r w:rsidRPr="00AA0CE2">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562BD63C" w14:textId="77777777" w:rsidR="00300CDD" w:rsidRPr="00432D94" w:rsidRDefault="00300CDD" w:rsidP="000F7CFF">
            <w:pPr>
              <w:widowControl w:val="0"/>
              <w:autoSpaceDE w:val="0"/>
              <w:autoSpaceDN w:val="0"/>
              <w:adjustRightInd w:val="0"/>
              <w:contextualSpacing/>
              <w:jc w:val="both"/>
              <w:rPr>
                <w:rFonts w:ascii="Times New Roman" w:hAnsi="Times New Roman"/>
                <w:sz w:val="16"/>
                <w:szCs w:val="16"/>
              </w:rPr>
            </w:pPr>
          </w:p>
          <w:p w14:paraId="5F46145B" w14:textId="2A4FDA1E" w:rsidR="00300CDD" w:rsidRPr="00AA0CE2" w:rsidRDefault="00300CDD" w:rsidP="000F7CFF">
            <w:pPr>
              <w:widowControl w:val="0"/>
              <w:autoSpaceDE w:val="0"/>
              <w:autoSpaceDN w:val="0"/>
              <w:adjustRightInd w:val="0"/>
              <w:contextualSpacing/>
              <w:jc w:val="both"/>
              <w:rPr>
                <w:rFonts w:ascii="Times New Roman" w:hAnsi="Times New Roman"/>
              </w:rPr>
            </w:pPr>
            <w:r w:rsidRPr="00AA0CE2">
              <w:rPr>
                <w:rFonts w:ascii="Times New Roman" w:hAnsi="Times New Roman"/>
              </w:rPr>
              <w:t>СП42.13330.2016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AA0CE2">
              <w:rPr>
                <w:rFonts w:ascii="Times New Roman" w:hAnsi="Times New Roman"/>
              </w:rPr>
              <w:t>Приказом Министерства строительства</w:t>
            </w:r>
            <w:r w:rsidR="000F7CFF">
              <w:rPr>
                <w:rFonts w:ascii="Times New Roman" w:hAnsi="Times New Roman"/>
              </w:rPr>
              <w:t xml:space="preserve"> </w:t>
            </w:r>
            <w:r w:rsidRPr="00AA0CE2">
              <w:rPr>
                <w:rFonts w:ascii="Times New Roman" w:hAnsi="Times New Roman"/>
              </w:rPr>
              <w:t>и жилищно-коммунального хозяйства</w:t>
            </w:r>
            <w:r w:rsidR="000F7CFF">
              <w:rPr>
                <w:rFonts w:ascii="Times New Roman" w:hAnsi="Times New Roman"/>
              </w:rPr>
              <w:t xml:space="preserve"> </w:t>
            </w:r>
            <w:r w:rsidRPr="00AA0CE2">
              <w:rPr>
                <w:rFonts w:ascii="Times New Roman" w:hAnsi="Times New Roman"/>
              </w:rPr>
              <w:t>Российской Федерации от 30 декабря 2016 г. N 1034/</w:t>
            </w:r>
            <w:proofErr w:type="spellStart"/>
            <w:r w:rsidRPr="00AA0CE2">
              <w:rPr>
                <w:rFonts w:ascii="Times New Roman" w:hAnsi="Times New Roman"/>
              </w:rPr>
              <w:t>пр</w:t>
            </w:r>
            <w:proofErr w:type="spellEnd"/>
            <w:r w:rsidRPr="00AA0CE2">
              <w:rPr>
                <w:rFonts w:ascii="Times New Roman" w:hAnsi="Times New Roman"/>
              </w:rPr>
              <w:t xml:space="preserve"> (Приложение Л, п.12.19</w:t>
            </w:r>
            <w:proofErr w:type="gramStart"/>
            <w:r w:rsidRPr="00AA0CE2">
              <w:rPr>
                <w:rFonts w:ascii="Times New Roman" w:hAnsi="Times New Roman"/>
              </w:rPr>
              <w:t>,  п</w:t>
            </w:r>
            <w:proofErr w:type="gramEnd"/>
            <w:r w:rsidRPr="00AA0CE2">
              <w:rPr>
                <w:rFonts w:ascii="Times New Roman" w:hAnsi="Times New Roman"/>
              </w:rPr>
              <w:t xml:space="preserve"> 12.26). </w:t>
            </w:r>
          </w:p>
          <w:p w14:paraId="1E87BD74" w14:textId="77777777" w:rsidR="00300CDD" w:rsidRPr="00432D94" w:rsidRDefault="00300CDD" w:rsidP="000F7CFF">
            <w:pPr>
              <w:widowControl w:val="0"/>
              <w:autoSpaceDE w:val="0"/>
              <w:autoSpaceDN w:val="0"/>
              <w:adjustRightInd w:val="0"/>
              <w:contextualSpacing/>
              <w:jc w:val="both"/>
              <w:rPr>
                <w:rFonts w:ascii="Times New Roman" w:hAnsi="Times New Roman"/>
                <w:sz w:val="16"/>
                <w:szCs w:val="16"/>
              </w:rPr>
            </w:pPr>
          </w:p>
          <w:p w14:paraId="587BCF2D" w14:textId="77777777" w:rsidR="00300CDD" w:rsidRPr="00AA0CE2" w:rsidRDefault="00300CDD" w:rsidP="000F7CFF">
            <w:pPr>
              <w:widowControl w:val="0"/>
              <w:autoSpaceDE w:val="0"/>
              <w:autoSpaceDN w:val="0"/>
              <w:adjustRightInd w:val="0"/>
              <w:contextualSpacing/>
              <w:jc w:val="both"/>
              <w:rPr>
                <w:rFonts w:ascii="Times New Roman" w:hAnsi="Times New Roman"/>
              </w:rPr>
            </w:pPr>
            <w:r w:rsidRPr="00AA0CE2">
              <w:rPr>
                <w:rFonts w:ascii="Times New Roman" w:hAnsi="Times New Roman"/>
              </w:rPr>
              <w:t xml:space="preserve">СанПиН 2.2.1/2.1.1.1200-03 "Санитарно-защитные зоны и санитарная классификация предприятий, сооружений и иных объектов" утверждены Постановлением Главного государственного санитарного врача Российской Федерации от 25.09.2007 N 74, (п.6.3)  </w:t>
            </w:r>
          </w:p>
          <w:p w14:paraId="2B6346C4" w14:textId="77777777" w:rsidR="00300CDD" w:rsidRPr="00AA0CE2" w:rsidRDefault="00300CDD" w:rsidP="000F7CFF">
            <w:pPr>
              <w:widowControl w:val="0"/>
              <w:autoSpaceDE w:val="0"/>
              <w:autoSpaceDN w:val="0"/>
              <w:adjustRightInd w:val="0"/>
              <w:contextualSpacing/>
              <w:jc w:val="both"/>
              <w:rPr>
                <w:rFonts w:ascii="Times New Roman" w:hAnsi="Times New Roman"/>
              </w:rPr>
            </w:pPr>
            <w:r w:rsidRPr="00AA0CE2">
              <w:rPr>
                <w:rFonts w:ascii="Times New Roman" w:hAnsi="Times New Roman"/>
                <w:color w:val="000000"/>
              </w:rPr>
              <w:lastRenderedPageBreak/>
              <w:t>«Правила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w:t>
            </w:r>
            <w:r w:rsidRPr="00AA0CE2">
              <w:rPr>
                <w:rFonts w:ascii="Times New Roman" w:hAnsi="Times New Roman"/>
              </w:rPr>
              <w:t>твержденные Постановлением Правительства РФ от 24 февраля 2009 г. N 160.</w:t>
            </w:r>
          </w:p>
          <w:p w14:paraId="1A9EA180" w14:textId="77777777" w:rsidR="00300CDD" w:rsidRPr="00AA0CE2" w:rsidRDefault="00300CDD" w:rsidP="005C24BE">
            <w:pPr>
              <w:widowControl w:val="0"/>
              <w:autoSpaceDE w:val="0"/>
              <w:autoSpaceDN w:val="0"/>
              <w:adjustRightInd w:val="0"/>
              <w:contextualSpacing/>
              <w:rPr>
                <w:rFonts w:ascii="Times New Roman" w:hAnsi="Times New Roman"/>
              </w:rPr>
            </w:pPr>
          </w:p>
        </w:tc>
      </w:tr>
      <w:tr w:rsidR="00300CDD" w:rsidRPr="00782291" w14:paraId="390D5BE0" w14:textId="77777777" w:rsidTr="005C24BE">
        <w:trPr>
          <w:trHeight w:val="65"/>
        </w:trPr>
        <w:tc>
          <w:tcPr>
            <w:tcW w:w="709" w:type="dxa"/>
            <w:shd w:val="clear" w:color="auto" w:fill="auto"/>
          </w:tcPr>
          <w:p w14:paraId="5593379A" w14:textId="77777777" w:rsidR="00300CDD" w:rsidRPr="00782291"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1</w:t>
            </w:r>
            <w:r w:rsidRPr="00782291">
              <w:rPr>
                <w:rFonts w:ascii="Times New Roman" w:hAnsi="Times New Roman"/>
              </w:rPr>
              <w:t>.2</w:t>
            </w:r>
          </w:p>
        </w:tc>
        <w:tc>
          <w:tcPr>
            <w:tcW w:w="1993" w:type="dxa"/>
            <w:gridSpan w:val="5"/>
            <w:tcBorders>
              <w:right w:val="single" w:sz="4" w:space="0" w:color="auto"/>
            </w:tcBorders>
            <w:shd w:val="clear" w:color="auto" w:fill="auto"/>
          </w:tcPr>
          <w:p w14:paraId="0BC8E7D0" w14:textId="77777777" w:rsidR="00300CDD" w:rsidRPr="00782291" w:rsidRDefault="00300CDD" w:rsidP="005C24BE">
            <w:pPr>
              <w:widowControl w:val="0"/>
              <w:autoSpaceDE w:val="0"/>
              <w:autoSpaceDN w:val="0"/>
              <w:adjustRightInd w:val="0"/>
              <w:contextualSpacing/>
              <w:rPr>
                <w:rFonts w:ascii="Times New Roman" w:hAnsi="Times New Roman"/>
              </w:rPr>
            </w:pPr>
            <w:r w:rsidRPr="00782291">
              <w:rPr>
                <w:rFonts w:ascii="Times New Roman" w:hAnsi="Times New Roman"/>
              </w:rPr>
              <w:t>Объекты, газоснабжения</w:t>
            </w:r>
          </w:p>
        </w:tc>
        <w:tc>
          <w:tcPr>
            <w:tcW w:w="2093" w:type="dxa"/>
            <w:gridSpan w:val="2"/>
            <w:tcBorders>
              <w:left w:val="single" w:sz="4" w:space="0" w:color="auto"/>
              <w:right w:val="single" w:sz="4" w:space="0" w:color="auto"/>
            </w:tcBorders>
            <w:shd w:val="clear" w:color="auto" w:fill="auto"/>
          </w:tcPr>
          <w:p w14:paraId="3571DA60" w14:textId="77777777" w:rsidR="00300CDD" w:rsidRPr="00AA0CE2" w:rsidRDefault="00300CDD" w:rsidP="005C24BE">
            <w:pPr>
              <w:shd w:val="clear" w:color="auto" w:fill="FFFFFF"/>
              <w:rPr>
                <w:rFonts w:ascii="Times New Roman" w:hAnsi="Times New Roman"/>
              </w:rPr>
            </w:pPr>
            <w:r w:rsidRPr="00AA0CE2">
              <w:rPr>
                <w:rFonts w:ascii="Times New Roman" w:hAnsi="Times New Roman"/>
              </w:rPr>
              <w:t xml:space="preserve">Предельные значения расчетных показателей </w:t>
            </w:r>
          </w:p>
          <w:p w14:paraId="6BD3571C" w14:textId="77777777" w:rsidR="00300CDD" w:rsidRPr="00AA0CE2" w:rsidRDefault="00300CDD" w:rsidP="005C24BE">
            <w:pPr>
              <w:shd w:val="clear" w:color="auto" w:fill="FFFFFF"/>
              <w:rPr>
                <w:rFonts w:ascii="Times New Roman" w:hAnsi="Times New Roman"/>
              </w:rPr>
            </w:pPr>
            <w:r w:rsidRPr="00AA0CE2">
              <w:rPr>
                <w:rFonts w:ascii="Times New Roman" w:hAnsi="Times New Roman"/>
              </w:rPr>
              <w:t>минимально допустимого уровня обеспеченности</w:t>
            </w:r>
          </w:p>
        </w:tc>
        <w:tc>
          <w:tcPr>
            <w:tcW w:w="4703" w:type="dxa"/>
            <w:gridSpan w:val="3"/>
            <w:tcBorders>
              <w:left w:val="single" w:sz="4" w:space="0" w:color="auto"/>
            </w:tcBorders>
            <w:shd w:val="clear" w:color="auto" w:fill="auto"/>
          </w:tcPr>
          <w:p w14:paraId="25C1BCE4" w14:textId="77777777" w:rsidR="00300CDD" w:rsidRPr="00AA0CE2" w:rsidRDefault="00300CDD" w:rsidP="000F7CFF">
            <w:pPr>
              <w:widowControl w:val="0"/>
              <w:autoSpaceDE w:val="0"/>
              <w:autoSpaceDN w:val="0"/>
              <w:adjustRightInd w:val="0"/>
              <w:contextualSpacing/>
              <w:jc w:val="both"/>
              <w:rPr>
                <w:rFonts w:ascii="Times New Roman" w:hAnsi="Times New Roman"/>
              </w:rPr>
            </w:pPr>
            <w:r w:rsidRPr="00AA0CE2">
              <w:rPr>
                <w:rFonts w:ascii="Times New Roman" w:hAnsi="Times New Roman"/>
                <w:color w:val="000000"/>
              </w:rPr>
              <w:t>«Региональные нормативы градостроительного</w:t>
            </w:r>
            <w:r w:rsidRPr="00AA0CE2">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14784A14" w14:textId="77777777" w:rsidR="00300CDD" w:rsidRPr="00AA0CE2" w:rsidRDefault="00300CDD" w:rsidP="000F7CFF">
            <w:pPr>
              <w:widowControl w:val="0"/>
              <w:autoSpaceDE w:val="0"/>
              <w:autoSpaceDN w:val="0"/>
              <w:adjustRightInd w:val="0"/>
              <w:contextualSpacing/>
              <w:jc w:val="both"/>
              <w:rPr>
                <w:rFonts w:ascii="Times New Roman" w:hAnsi="Times New Roman"/>
              </w:rPr>
            </w:pPr>
          </w:p>
          <w:p w14:paraId="5A3ABBC2" w14:textId="4EB4951D" w:rsidR="00300CDD" w:rsidRPr="00AA0CE2" w:rsidRDefault="00300CDD" w:rsidP="000F7CFF">
            <w:pPr>
              <w:widowControl w:val="0"/>
              <w:autoSpaceDE w:val="0"/>
              <w:autoSpaceDN w:val="0"/>
              <w:adjustRightInd w:val="0"/>
              <w:contextualSpacing/>
              <w:jc w:val="both"/>
              <w:rPr>
                <w:rFonts w:ascii="Times New Roman" w:hAnsi="Times New Roman"/>
              </w:rPr>
            </w:pPr>
            <w:r w:rsidRPr="00AA0CE2">
              <w:rPr>
                <w:rFonts w:ascii="Times New Roman" w:hAnsi="Times New Roman"/>
              </w:rPr>
              <w:t>СП 62.13330.2011* «Газораспределительные системы» утвержден Приказом Министерства регионального развития Российской Федерации (Минрегион России)</w:t>
            </w:r>
            <w:r w:rsidR="000F7CFF">
              <w:rPr>
                <w:rFonts w:ascii="Times New Roman" w:hAnsi="Times New Roman"/>
              </w:rPr>
              <w:t xml:space="preserve"> </w:t>
            </w:r>
            <w:r w:rsidRPr="00AA0CE2">
              <w:rPr>
                <w:rFonts w:ascii="Times New Roman" w:hAnsi="Times New Roman"/>
              </w:rPr>
              <w:t>от 27 декабря 2010 г. N 780</w:t>
            </w:r>
          </w:p>
          <w:p w14:paraId="1A41D519" w14:textId="77777777" w:rsidR="00300CDD" w:rsidRPr="00AA0CE2" w:rsidRDefault="00300CDD" w:rsidP="000F7CFF">
            <w:pPr>
              <w:widowControl w:val="0"/>
              <w:autoSpaceDE w:val="0"/>
              <w:autoSpaceDN w:val="0"/>
              <w:adjustRightInd w:val="0"/>
              <w:contextualSpacing/>
              <w:jc w:val="both"/>
              <w:rPr>
                <w:rFonts w:ascii="Times New Roman" w:hAnsi="Times New Roman"/>
              </w:rPr>
            </w:pPr>
          </w:p>
          <w:p w14:paraId="6A98EED4" w14:textId="77777777" w:rsidR="00300CDD" w:rsidRPr="00AA0CE2" w:rsidRDefault="00300CDD" w:rsidP="000F7CFF">
            <w:pPr>
              <w:widowControl w:val="0"/>
              <w:autoSpaceDE w:val="0"/>
              <w:autoSpaceDN w:val="0"/>
              <w:adjustRightInd w:val="0"/>
              <w:contextualSpacing/>
              <w:jc w:val="both"/>
              <w:rPr>
                <w:rFonts w:ascii="Times New Roman" w:hAnsi="Times New Roman"/>
              </w:rPr>
            </w:pPr>
            <w:r w:rsidRPr="00AA0CE2">
              <w:rPr>
                <w:rFonts w:ascii="Times New Roman" w:hAnsi="Times New Roman"/>
                <w:color w:val="000000"/>
              </w:rPr>
              <w:t>Приказ М</w:t>
            </w:r>
            <w:r w:rsidRPr="00AA0CE2">
              <w:rPr>
                <w:rFonts w:ascii="Times New Roman" w:hAnsi="Times New Roman"/>
              </w:rPr>
              <w:t xml:space="preserve">инистерства энергетики и жилищно-коммунального хозяйства Самарской области </w:t>
            </w:r>
            <w:r w:rsidRPr="00AA0CE2">
              <w:rPr>
                <w:rFonts w:ascii="Times New Roman" w:hAnsi="Times New Roman"/>
                <w:color w:val="000000"/>
              </w:rPr>
              <w:t xml:space="preserve"> </w:t>
            </w:r>
            <w:r w:rsidRPr="00AA0CE2">
              <w:rPr>
                <w:rFonts w:ascii="Times New Roman" w:hAnsi="Times New Roman"/>
              </w:rPr>
              <w:t xml:space="preserve"> от 16 августа 2012 г. № 194 «Об утверждении норм и нормативов потребления сжиженного углеводородного газа населением при отсутствии приборов учета газа»</w:t>
            </w:r>
          </w:p>
          <w:p w14:paraId="080F378D" w14:textId="77777777" w:rsidR="00300CDD" w:rsidRPr="00AA0CE2" w:rsidRDefault="00300CDD" w:rsidP="000F7CFF">
            <w:pPr>
              <w:widowControl w:val="0"/>
              <w:autoSpaceDE w:val="0"/>
              <w:autoSpaceDN w:val="0"/>
              <w:adjustRightInd w:val="0"/>
              <w:contextualSpacing/>
              <w:jc w:val="both"/>
              <w:rPr>
                <w:rFonts w:ascii="Times New Roman" w:hAnsi="Times New Roman"/>
              </w:rPr>
            </w:pPr>
          </w:p>
          <w:p w14:paraId="13D01F34" w14:textId="75EB71BE" w:rsidR="00300CDD" w:rsidRPr="00AA0CE2" w:rsidRDefault="00300CDD" w:rsidP="000F7CFF">
            <w:pPr>
              <w:autoSpaceDE w:val="0"/>
              <w:autoSpaceDN w:val="0"/>
              <w:adjustRightInd w:val="0"/>
              <w:jc w:val="both"/>
              <w:rPr>
                <w:rFonts w:ascii="Times New Roman" w:hAnsi="Times New Roman"/>
              </w:rPr>
            </w:pPr>
            <w:r w:rsidRPr="00AA0CE2">
              <w:rPr>
                <w:rFonts w:ascii="Times New Roman" w:hAnsi="Times New Roman"/>
                <w:color w:val="000000"/>
              </w:rPr>
              <w:t xml:space="preserve">«Правила охраны газораспределительных сетей», утвержденные </w:t>
            </w:r>
            <w:r w:rsidRPr="00AA0CE2">
              <w:rPr>
                <w:rFonts w:ascii="Times New Roman" w:hAnsi="Times New Roman"/>
              </w:rPr>
              <w:t xml:space="preserve">Постановлением Правительства РФ от 20 ноября 2000 г. </w:t>
            </w:r>
            <w:r w:rsidR="000F7CFF">
              <w:rPr>
                <w:rFonts w:ascii="Times New Roman" w:hAnsi="Times New Roman"/>
              </w:rPr>
              <w:t xml:space="preserve"> </w:t>
            </w:r>
            <w:r w:rsidRPr="00AA0CE2">
              <w:rPr>
                <w:rFonts w:ascii="Times New Roman" w:hAnsi="Times New Roman"/>
              </w:rPr>
              <w:t>N 878</w:t>
            </w:r>
          </w:p>
          <w:p w14:paraId="3249C9C2" w14:textId="77777777" w:rsidR="00300CDD" w:rsidRPr="00AA0CE2" w:rsidRDefault="00300CDD" w:rsidP="000F7CFF">
            <w:pPr>
              <w:widowControl w:val="0"/>
              <w:autoSpaceDE w:val="0"/>
              <w:autoSpaceDN w:val="0"/>
              <w:adjustRightInd w:val="0"/>
              <w:contextualSpacing/>
              <w:jc w:val="both"/>
              <w:rPr>
                <w:rFonts w:ascii="Times New Roman" w:hAnsi="Times New Roman"/>
              </w:rPr>
            </w:pPr>
          </w:p>
          <w:p w14:paraId="6C7637C4" w14:textId="6337D9EC" w:rsidR="00300CDD" w:rsidRPr="00AA0CE2" w:rsidRDefault="00300CDD" w:rsidP="000F7CFF">
            <w:pPr>
              <w:widowControl w:val="0"/>
              <w:autoSpaceDE w:val="0"/>
              <w:autoSpaceDN w:val="0"/>
              <w:adjustRightInd w:val="0"/>
              <w:contextualSpacing/>
              <w:jc w:val="both"/>
              <w:rPr>
                <w:rFonts w:ascii="Times New Roman" w:hAnsi="Times New Roman"/>
              </w:rPr>
            </w:pPr>
            <w:r w:rsidRPr="00AA0CE2">
              <w:rPr>
                <w:rFonts w:ascii="Times New Roman" w:hAnsi="Times New Roman"/>
              </w:rPr>
              <w:t>СП42.13330.2016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AA0CE2">
              <w:rPr>
                <w:rFonts w:ascii="Times New Roman" w:hAnsi="Times New Roman"/>
              </w:rPr>
              <w:t>Приказом Министерства строительства</w:t>
            </w:r>
            <w:r w:rsidR="000F7CFF">
              <w:rPr>
                <w:rFonts w:ascii="Times New Roman" w:hAnsi="Times New Roman"/>
              </w:rPr>
              <w:t xml:space="preserve"> </w:t>
            </w:r>
            <w:r w:rsidRPr="00AA0CE2">
              <w:rPr>
                <w:rFonts w:ascii="Times New Roman" w:hAnsi="Times New Roman"/>
              </w:rPr>
              <w:t>и жилищно-коммунального хозяйства</w:t>
            </w:r>
            <w:r w:rsidR="000F7CFF">
              <w:rPr>
                <w:rFonts w:ascii="Times New Roman" w:hAnsi="Times New Roman"/>
              </w:rPr>
              <w:t xml:space="preserve"> </w:t>
            </w:r>
            <w:r w:rsidRPr="00AA0CE2">
              <w:rPr>
                <w:rFonts w:ascii="Times New Roman" w:hAnsi="Times New Roman"/>
              </w:rPr>
              <w:t>Российской Федерации от 30 декабря 2016 г. N 1034/</w:t>
            </w:r>
            <w:proofErr w:type="spellStart"/>
            <w:r w:rsidRPr="00AA0CE2">
              <w:rPr>
                <w:rFonts w:ascii="Times New Roman" w:hAnsi="Times New Roman"/>
              </w:rPr>
              <w:t>пр</w:t>
            </w:r>
            <w:proofErr w:type="spellEnd"/>
            <w:r w:rsidRPr="00AA0CE2">
              <w:rPr>
                <w:rFonts w:ascii="Times New Roman" w:hAnsi="Times New Roman"/>
              </w:rPr>
              <w:t xml:space="preserve"> (п.12.29, 12.30). </w:t>
            </w:r>
          </w:p>
          <w:p w14:paraId="0E46468E" w14:textId="77777777" w:rsidR="00300CDD" w:rsidRPr="00AA0CE2" w:rsidRDefault="00300CDD" w:rsidP="005C24BE">
            <w:pPr>
              <w:widowControl w:val="0"/>
              <w:autoSpaceDE w:val="0"/>
              <w:autoSpaceDN w:val="0"/>
              <w:adjustRightInd w:val="0"/>
              <w:contextualSpacing/>
              <w:rPr>
                <w:rFonts w:ascii="Times New Roman" w:hAnsi="Times New Roman"/>
              </w:rPr>
            </w:pPr>
          </w:p>
        </w:tc>
      </w:tr>
      <w:tr w:rsidR="00300CDD" w:rsidRPr="00782291" w14:paraId="385E84BD" w14:textId="77777777" w:rsidTr="005C24BE">
        <w:trPr>
          <w:trHeight w:val="65"/>
        </w:trPr>
        <w:tc>
          <w:tcPr>
            <w:tcW w:w="709" w:type="dxa"/>
            <w:shd w:val="clear" w:color="auto" w:fill="auto"/>
          </w:tcPr>
          <w:p w14:paraId="508A733F" w14:textId="77777777" w:rsidR="00300CDD" w:rsidRPr="00782291"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1.3</w:t>
            </w:r>
          </w:p>
        </w:tc>
        <w:tc>
          <w:tcPr>
            <w:tcW w:w="1993" w:type="dxa"/>
            <w:gridSpan w:val="5"/>
            <w:tcBorders>
              <w:right w:val="single" w:sz="4" w:space="0" w:color="auto"/>
            </w:tcBorders>
            <w:shd w:val="clear" w:color="auto" w:fill="auto"/>
          </w:tcPr>
          <w:p w14:paraId="6A740DAD" w14:textId="77777777" w:rsidR="00300CDD" w:rsidRPr="00782291" w:rsidRDefault="00300CDD" w:rsidP="005C24BE">
            <w:pPr>
              <w:widowControl w:val="0"/>
              <w:autoSpaceDE w:val="0"/>
              <w:autoSpaceDN w:val="0"/>
              <w:adjustRightInd w:val="0"/>
              <w:contextualSpacing/>
              <w:rPr>
                <w:rFonts w:ascii="Times New Roman" w:hAnsi="Times New Roman"/>
              </w:rPr>
            </w:pPr>
            <w:r w:rsidRPr="00782291">
              <w:rPr>
                <w:rFonts w:ascii="Times New Roman" w:hAnsi="Times New Roman"/>
              </w:rPr>
              <w:t>Объекты теплоснабжения</w:t>
            </w:r>
          </w:p>
        </w:tc>
        <w:tc>
          <w:tcPr>
            <w:tcW w:w="2093" w:type="dxa"/>
            <w:gridSpan w:val="2"/>
            <w:tcBorders>
              <w:left w:val="single" w:sz="4" w:space="0" w:color="auto"/>
              <w:right w:val="single" w:sz="4" w:space="0" w:color="auto"/>
            </w:tcBorders>
            <w:shd w:val="clear" w:color="auto" w:fill="auto"/>
          </w:tcPr>
          <w:p w14:paraId="013DA53B" w14:textId="77777777" w:rsidR="00300CDD" w:rsidRPr="004D4DAC" w:rsidRDefault="00300CDD" w:rsidP="005C24BE">
            <w:pPr>
              <w:shd w:val="clear" w:color="auto" w:fill="FFFFFF"/>
              <w:rPr>
                <w:rFonts w:ascii="Times New Roman" w:hAnsi="Times New Roman"/>
              </w:rPr>
            </w:pPr>
            <w:r w:rsidRPr="004D4DAC">
              <w:rPr>
                <w:rFonts w:ascii="Times New Roman" w:hAnsi="Times New Roman"/>
              </w:rPr>
              <w:t xml:space="preserve">Предельные значения расчетных показателей </w:t>
            </w:r>
          </w:p>
          <w:p w14:paraId="34F873D1" w14:textId="77777777" w:rsidR="00300CDD" w:rsidRPr="004D4DAC" w:rsidRDefault="00300CDD" w:rsidP="005C24BE">
            <w:pPr>
              <w:shd w:val="clear" w:color="auto" w:fill="FFFFFF"/>
              <w:rPr>
                <w:rFonts w:ascii="Times New Roman" w:hAnsi="Times New Roman"/>
              </w:rPr>
            </w:pPr>
            <w:r w:rsidRPr="004D4DAC">
              <w:rPr>
                <w:rFonts w:ascii="Times New Roman" w:hAnsi="Times New Roman"/>
              </w:rPr>
              <w:t>минимально допустимого уровня обеспеченности</w:t>
            </w:r>
          </w:p>
        </w:tc>
        <w:tc>
          <w:tcPr>
            <w:tcW w:w="4703" w:type="dxa"/>
            <w:gridSpan w:val="3"/>
            <w:tcBorders>
              <w:left w:val="single" w:sz="4" w:space="0" w:color="auto"/>
            </w:tcBorders>
            <w:shd w:val="clear" w:color="auto" w:fill="auto"/>
          </w:tcPr>
          <w:p w14:paraId="3A7FF949"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color w:val="000000"/>
              </w:rPr>
              <w:t>«Региональные нормативы градостроительного</w:t>
            </w:r>
            <w:r w:rsidRPr="004D4DAC">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5A8B3B20"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1727ACB7" w14:textId="24F053F9"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 xml:space="preserve">и </w:t>
            </w:r>
            <w:r w:rsidRPr="004D4DAC">
              <w:rPr>
                <w:rFonts w:ascii="Times New Roman" w:hAnsi="Times New Roman"/>
              </w:rPr>
              <w:lastRenderedPageBreak/>
              <w:t>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(п.12.27). </w:t>
            </w:r>
          </w:p>
          <w:p w14:paraId="68199463" w14:textId="77777777" w:rsidR="00300CDD" w:rsidRPr="004D4DAC" w:rsidRDefault="00300CDD" w:rsidP="005C24BE">
            <w:pPr>
              <w:widowControl w:val="0"/>
              <w:autoSpaceDE w:val="0"/>
              <w:autoSpaceDN w:val="0"/>
              <w:adjustRightInd w:val="0"/>
              <w:contextualSpacing/>
              <w:rPr>
                <w:rFonts w:ascii="Times New Roman" w:hAnsi="Times New Roman"/>
              </w:rPr>
            </w:pPr>
          </w:p>
        </w:tc>
      </w:tr>
      <w:tr w:rsidR="00300CDD" w:rsidRPr="00782291" w14:paraId="4BB6E2EE" w14:textId="77777777" w:rsidTr="005C24BE">
        <w:trPr>
          <w:trHeight w:val="65"/>
        </w:trPr>
        <w:tc>
          <w:tcPr>
            <w:tcW w:w="709" w:type="dxa"/>
            <w:shd w:val="clear" w:color="auto" w:fill="auto"/>
          </w:tcPr>
          <w:p w14:paraId="1D171A48" w14:textId="77777777" w:rsidR="00300CDD" w:rsidRPr="00782291"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1</w:t>
            </w:r>
            <w:r w:rsidRPr="00782291">
              <w:rPr>
                <w:rFonts w:ascii="Times New Roman" w:hAnsi="Times New Roman"/>
              </w:rPr>
              <w:t>.4</w:t>
            </w:r>
          </w:p>
        </w:tc>
        <w:tc>
          <w:tcPr>
            <w:tcW w:w="1993" w:type="dxa"/>
            <w:gridSpan w:val="5"/>
            <w:tcBorders>
              <w:right w:val="single" w:sz="4" w:space="0" w:color="auto"/>
            </w:tcBorders>
            <w:shd w:val="clear" w:color="auto" w:fill="auto"/>
          </w:tcPr>
          <w:p w14:paraId="1A580AE9" w14:textId="77777777" w:rsidR="00300CDD" w:rsidRPr="00782291" w:rsidRDefault="00300CDD" w:rsidP="005C24BE">
            <w:pPr>
              <w:widowControl w:val="0"/>
              <w:autoSpaceDE w:val="0"/>
              <w:autoSpaceDN w:val="0"/>
              <w:adjustRightInd w:val="0"/>
              <w:contextualSpacing/>
              <w:rPr>
                <w:rFonts w:ascii="Times New Roman" w:hAnsi="Times New Roman"/>
              </w:rPr>
            </w:pPr>
            <w:r w:rsidRPr="00782291">
              <w:rPr>
                <w:rFonts w:ascii="Times New Roman" w:hAnsi="Times New Roman"/>
              </w:rPr>
              <w:t>Объекты водоснабжения и водоотведения</w:t>
            </w:r>
          </w:p>
        </w:tc>
        <w:tc>
          <w:tcPr>
            <w:tcW w:w="2093" w:type="dxa"/>
            <w:gridSpan w:val="2"/>
            <w:tcBorders>
              <w:left w:val="single" w:sz="4" w:space="0" w:color="auto"/>
              <w:right w:val="single" w:sz="4" w:space="0" w:color="auto"/>
            </w:tcBorders>
            <w:shd w:val="clear" w:color="auto" w:fill="auto"/>
          </w:tcPr>
          <w:p w14:paraId="3EA73C73" w14:textId="77777777" w:rsidR="00300CDD" w:rsidRPr="004D4DAC" w:rsidRDefault="00300CDD" w:rsidP="005C24BE">
            <w:pPr>
              <w:shd w:val="clear" w:color="auto" w:fill="FFFFFF"/>
              <w:rPr>
                <w:rFonts w:ascii="Times New Roman" w:hAnsi="Times New Roman"/>
              </w:rPr>
            </w:pPr>
            <w:r w:rsidRPr="004D4DAC">
              <w:rPr>
                <w:rFonts w:ascii="Times New Roman" w:hAnsi="Times New Roman"/>
              </w:rPr>
              <w:t xml:space="preserve">Предельные значения расчетных показателей </w:t>
            </w:r>
          </w:p>
          <w:p w14:paraId="30C6DD46" w14:textId="77777777" w:rsidR="00300CDD" w:rsidRPr="004D4DAC" w:rsidRDefault="00300CDD" w:rsidP="005C24BE">
            <w:pPr>
              <w:shd w:val="clear" w:color="auto" w:fill="FFFFFF"/>
              <w:rPr>
                <w:rFonts w:ascii="Times New Roman" w:hAnsi="Times New Roman"/>
              </w:rPr>
            </w:pPr>
            <w:r w:rsidRPr="004D4DAC">
              <w:rPr>
                <w:rFonts w:ascii="Times New Roman" w:hAnsi="Times New Roman"/>
              </w:rPr>
              <w:t>минимально допустимого уровня обеспеченности</w:t>
            </w:r>
          </w:p>
        </w:tc>
        <w:tc>
          <w:tcPr>
            <w:tcW w:w="4703" w:type="dxa"/>
            <w:gridSpan w:val="3"/>
            <w:tcBorders>
              <w:left w:val="single" w:sz="4" w:space="0" w:color="auto"/>
            </w:tcBorders>
            <w:shd w:val="clear" w:color="auto" w:fill="auto"/>
          </w:tcPr>
          <w:p w14:paraId="58238392"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color w:val="000000"/>
              </w:rPr>
              <w:t>«Региональные нормативы градостроительного</w:t>
            </w:r>
            <w:r w:rsidRPr="004D4DAC">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657B5A45"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49C8474A" w14:textId="28A5662C"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31.13330.2012 «Водоснабжение. Наружные сети и сооружения. Актуализированная редакция СНиП 2.04.02-84» (таблица 1) утвержден Приказом Министерства регионального развития Российской Федерации (Минрегион России)</w:t>
            </w:r>
            <w:r w:rsidR="000F7CFF">
              <w:rPr>
                <w:rFonts w:ascii="Times New Roman" w:hAnsi="Times New Roman"/>
              </w:rPr>
              <w:t xml:space="preserve"> </w:t>
            </w:r>
            <w:r w:rsidRPr="004D4DAC">
              <w:rPr>
                <w:rFonts w:ascii="Times New Roman" w:hAnsi="Times New Roman"/>
              </w:rPr>
              <w:t>от 29 декабря 2011 г. N 635/14</w:t>
            </w:r>
          </w:p>
          <w:p w14:paraId="2363B3B5"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0BADFB41" w14:textId="3027D2B6"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30.13330.2016 «Внутренний водопровод и канализация зданий». Актуализированная редакция СНиП 2.04.01-85*; (таблица А.2) утвержден и введен в действие</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 xml:space="preserve">и жилищно-коммунального хозяйства Российской Федерации от 16 декабря 2016 г. </w:t>
            </w:r>
            <w:r w:rsidR="000F7CFF">
              <w:rPr>
                <w:rFonts w:ascii="Times New Roman" w:hAnsi="Times New Roman"/>
              </w:rPr>
              <w:t xml:space="preserve"> </w:t>
            </w:r>
            <w:r w:rsidRPr="004D4DAC">
              <w:rPr>
                <w:rFonts w:ascii="Times New Roman" w:hAnsi="Times New Roman"/>
              </w:rPr>
              <w:t>N 951/пр.</w:t>
            </w:r>
          </w:p>
          <w:p w14:paraId="2C8CA449"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3D1B5F24" w14:textId="1018560D"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(Таблица 12.2 - Суточный объем поверхностного стока, п.12.4, п.12.5)</w:t>
            </w:r>
          </w:p>
          <w:p w14:paraId="5E1DB10F"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 </w:t>
            </w:r>
          </w:p>
          <w:p w14:paraId="0CCE3BFD" w14:textId="14A2AB13" w:rsidR="00300CDD" w:rsidRPr="004D4DAC" w:rsidRDefault="00300CDD" w:rsidP="000F7CFF">
            <w:pPr>
              <w:widowControl w:val="0"/>
              <w:autoSpaceDE w:val="0"/>
              <w:autoSpaceDN w:val="0"/>
              <w:adjustRightInd w:val="0"/>
              <w:contextualSpacing/>
              <w:jc w:val="both"/>
              <w:rPr>
                <w:rFonts w:ascii="Times New Roman" w:hAnsi="Times New Roman"/>
                <w:color w:val="FF0000"/>
              </w:rPr>
            </w:pPr>
            <w:r w:rsidRPr="004D4DAC">
              <w:rPr>
                <w:rFonts w:ascii="Times New Roman" w:hAnsi="Times New Roman"/>
              </w:rPr>
              <w:t xml:space="preserve">СП 44.13330.2011 «Административные и бытовые здания». Утвержден Приказом Минрегиона РФ от 27 декабря 2010 г. </w:t>
            </w:r>
            <w:r w:rsidR="000F7CFF">
              <w:rPr>
                <w:rFonts w:ascii="Times New Roman" w:hAnsi="Times New Roman"/>
              </w:rPr>
              <w:t xml:space="preserve"> </w:t>
            </w:r>
            <w:r w:rsidRPr="004D4DAC">
              <w:rPr>
                <w:rFonts w:ascii="Times New Roman" w:hAnsi="Times New Roman"/>
              </w:rPr>
              <w:t>N 782</w:t>
            </w:r>
          </w:p>
          <w:p w14:paraId="5EE01F91"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5727E287" w14:textId="77777777" w:rsidR="00300CDD" w:rsidRPr="004D4DAC" w:rsidRDefault="00300CDD" w:rsidP="000F7CFF">
            <w:pPr>
              <w:jc w:val="both"/>
              <w:rPr>
                <w:rFonts w:ascii="Times New Roman" w:hAnsi="Times New Roman"/>
              </w:rPr>
            </w:pPr>
            <w:r w:rsidRPr="004D4DAC">
              <w:rPr>
                <w:rFonts w:ascii="Times New Roman" w:hAnsi="Times New Roman"/>
              </w:rPr>
              <w:t xml:space="preserve">СП 32.13330.2012 «Канализация. Наружные сети и сооружения. Актуализированная редакция СНиП 2.04.03-85» утвержден и введен в действие Приказом Министерства регионального развития Российской Федерации (Минрегион России) от 29 декабря 2011 г. N 635/11; </w:t>
            </w:r>
          </w:p>
          <w:p w14:paraId="302A419E" w14:textId="77777777" w:rsidR="00300CDD" w:rsidRPr="004D4DAC" w:rsidRDefault="00300CDD" w:rsidP="000F7CFF">
            <w:pPr>
              <w:jc w:val="both"/>
              <w:rPr>
                <w:rFonts w:ascii="Times New Roman" w:hAnsi="Times New Roman"/>
              </w:rPr>
            </w:pPr>
          </w:p>
          <w:p w14:paraId="60F19EFC" w14:textId="18FA7756" w:rsidR="00300CDD" w:rsidRDefault="00300CDD" w:rsidP="000F7CFF">
            <w:pPr>
              <w:jc w:val="both"/>
              <w:rPr>
                <w:rFonts w:ascii="Times New Roman" w:hAnsi="Times New Roman"/>
              </w:rPr>
            </w:pPr>
            <w:r w:rsidRPr="004D4DAC">
              <w:rPr>
                <w:rFonts w:ascii="Times New Roman" w:hAnsi="Times New Roman"/>
              </w:rPr>
              <w:t xml:space="preserve">СанПиН 2.1.4.1110-02 "Зоны санитарной охраны источников водоснабжения и водопроводов питьевого назначения», утверждены Главным государственным </w:t>
            </w:r>
            <w:r w:rsidRPr="004D4DAC">
              <w:rPr>
                <w:rFonts w:ascii="Times New Roman" w:hAnsi="Times New Roman"/>
              </w:rPr>
              <w:lastRenderedPageBreak/>
              <w:t>санитарным врачом Российской Федерации 26 февраля 2002 г.</w:t>
            </w:r>
            <w:r w:rsidR="000F7CFF">
              <w:rPr>
                <w:rFonts w:ascii="Times New Roman" w:hAnsi="Times New Roman"/>
              </w:rPr>
              <w:t xml:space="preserve"> </w:t>
            </w:r>
            <w:r w:rsidRPr="004D4DAC">
              <w:rPr>
                <w:rFonts w:ascii="Times New Roman" w:hAnsi="Times New Roman"/>
              </w:rPr>
              <w:t xml:space="preserve">Введены в действие постановлением Главного государственного санитарного врача </w:t>
            </w:r>
            <w:proofErr w:type="gramStart"/>
            <w:r w:rsidRPr="004D4DAC">
              <w:rPr>
                <w:rFonts w:ascii="Times New Roman" w:hAnsi="Times New Roman"/>
              </w:rPr>
              <w:t>РФ  от</w:t>
            </w:r>
            <w:proofErr w:type="gramEnd"/>
            <w:r w:rsidRPr="004D4DAC">
              <w:rPr>
                <w:rFonts w:ascii="Times New Roman" w:hAnsi="Times New Roman"/>
              </w:rPr>
              <w:t xml:space="preserve"> 14 марта 2002 г. № 10. «О введении в действие санитарных правил и норм «Зоны санитарной охраны источников водоснабжения и водопроводов питьевого назначения»».</w:t>
            </w:r>
          </w:p>
          <w:p w14:paraId="306D08B5" w14:textId="77777777" w:rsidR="00300CDD" w:rsidRDefault="00300CDD" w:rsidP="000F7CFF">
            <w:pPr>
              <w:jc w:val="both"/>
              <w:rPr>
                <w:rFonts w:ascii="Times New Roman" w:hAnsi="Times New Roman"/>
              </w:rPr>
            </w:pPr>
          </w:p>
          <w:p w14:paraId="61F3D574" w14:textId="77777777" w:rsidR="00300CDD" w:rsidRDefault="00300CDD" w:rsidP="000F7CFF">
            <w:pPr>
              <w:autoSpaceDE w:val="0"/>
              <w:autoSpaceDN w:val="0"/>
              <w:adjustRightInd w:val="0"/>
              <w:jc w:val="both"/>
              <w:outlineLvl w:val="0"/>
              <w:rPr>
                <w:rFonts w:ascii="yandex-sans" w:hAnsi="yandex-sans" w:cs="yandex-sans"/>
              </w:rPr>
            </w:pPr>
            <w:r w:rsidRPr="000F7CFF">
              <w:rPr>
                <w:rFonts w:ascii="yandex-sans" w:hAnsi="yandex-sans" w:cs="yandex-sans"/>
              </w:rPr>
              <w:t>ВНТП-Н-97 «Ведомственные нормы технологического проектирования. Нормы расходов воды потребителей систем сельскохозяйственного водоснабжения», утверждены Минсельхозпродом РФ (протокол НТС от 14 февраля 1995 г. N 1)</w:t>
            </w:r>
            <w:r w:rsidRPr="0029717E">
              <w:rPr>
                <w:rFonts w:ascii="yandex-sans" w:hAnsi="yandex-sans" w:cs="yandex-sans"/>
              </w:rPr>
              <w:t xml:space="preserve"> </w:t>
            </w:r>
          </w:p>
          <w:p w14:paraId="6250AAD7" w14:textId="77777777" w:rsidR="00300CDD" w:rsidRPr="004D4DAC" w:rsidRDefault="00300CDD" w:rsidP="005C24BE">
            <w:pPr>
              <w:autoSpaceDE w:val="0"/>
              <w:autoSpaceDN w:val="0"/>
              <w:adjustRightInd w:val="0"/>
              <w:jc w:val="both"/>
              <w:outlineLvl w:val="0"/>
              <w:rPr>
                <w:rFonts w:ascii="Times New Roman" w:hAnsi="Times New Roman"/>
                <w:color w:val="FF0000"/>
              </w:rPr>
            </w:pPr>
          </w:p>
        </w:tc>
      </w:tr>
      <w:tr w:rsidR="00300CDD" w:rsidRPr="00782291" w14:paraId="426917E1" w14:textId="77777777" w:rsidTr="005C24BE">
        <w:trPr>
          <w:trHeight w:val="65"/>
        </w:trPr>
        <w:tc>
          <w:tcPr>
            <w:tcW w:w="709" w:type="dxa"/>
            <w:shd w:val="clear" w:color="auto" w:fill="AEAAAA"/>
            <w:vAlign w:val="center"/>
          </w:tcPr>
          <w:p w14:paraId="422CA2B9"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2</w:t>
            </w:r>
          </w:p>
        </w:tc>
        <w:tc>
          <w:tcPr>
            <w:tcW w:w="8789" w:type="dxa"/>
            <w:gridSpan w:val="10"/>
            <w:shd w:val="clear" w:color="auto" w:fill="AEAAAA"/>
          </w:tcPr>
          <w:p w14:paraId="456B5A04"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Объекты местного значения в области транспорт</w:t>
            </w:r>
            <w:r>
              <w:rPr>
                <w:rFonts w:ascii="Times New Roman" w:hAnsi="Times New Roman"/>
                <w:b/>
              </w:rPr>
              <w:t>ной инфраструктуры</w:t>
            </w:r>
          </w:p>
        </w:tc>
      </w:tr>
      <w:tr w:rsidR="00300CDD" w:rsidRPr="00782291" w14:paraId="77249E41" w14:textId="77777777" w:rsidTr="005C24BE">
        <w:trPr>
          <w:trHeight w:val="983"/>
        </w:trPr>
        <w:tc>
          <w:tcPr>
            <w:tcW w:w="709" w:type="dxa"/>
            <w:vMerge w:val="restart"/>
            <w:shd w:val="clear" w:color="auto" w:fill="auto"/>
          </w:tcPr>
          <w:p w14:paraId="54C5F711" w14:textId="77777777" w:rsidR="00300CDD" w:rsidRPr="00782291"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2.1</w:t>
            </w:r>
          </w:p>
        </w:tc>
        <w:tc>
          <w:tcPr>
            <w:tcW w:w="1985" w:type="dxa"/>
            <w:gridSpan w:val="4"/>
            <w:vMerge w:val="restart"/>
            <w:shd w:val="clear" w:color="auto" w:fill="auto"/>
          </w:tcPr>
          <w:p w14:paraId="49A42955" w14:textId="6D21AFC7" w:rsidR="00300CDD" w:rsidRPr="004D4DAC" w:rsidRDefault="00300CDD" w:rsidP="005C24BE">
            <w:pPr>
              <w:widowControl w:val="0"/>
              <w:autoSpaceDE w:val="0"/>
              <w:autoSpaceDN w:val="0"/>
              <w:adjustRightInd w:val="0"/>
              <w:contextualSpacing/>
              <w:rPr>
                <w:rFonts w:ascii="Times New Roman" w:hAnsi="Times New Roman"/>
              </w:rPr>
            </w:pPr>
            <w:r w:rsidRPr="004D4DAC">
              <w:rPr>
                <w:rFonts w:ascii="Times New Roman" w:hAnsi="Times New Roman"/>
              </w:rPr>
              <w:t>Объекты местного значения в области транспортной инфраструктуры</w:t>
            </w:r>
            <w:r w:rsidR="002219C2" w:rsidRPr="002219C2">
              <w:rPr>
                <w:rFonts w:ascii="Times New Roman" w:hAnsi="Times New Roman"/>
              </w:rPr>
              <w:t xml:space="preserve"> </w:t>
            </w:r>
            <w:r w:rsidR="002219C2" w:rsidRPr="002219C2">
              <w:rPr>
                <w:rFonts w:ascii="Times New Roman" w:hAnsi="Times New Roman"/>
              </w:rPr>
              <w:t>(автомобильным</w:t>
            </w:r>
            <w:bookmarkStart w:id="12" w:name="_GoBack"/>
            <w:bookmarkEnd w:id="12"/>
            <w:r w:rsidR="002219C2" w:rsidRPr="002219C2">
              <w:rPr>
                <w:rFonts w:ascii="Times New Roman" w:hAnsi="Times New Roman"/>
              </w:rPr>
              <w:t>и дорогами местного значения).</w:t>
            </w:r>
          </w:p>
        </w:tc>
        <w:tc>
          <w:tcPr>
            <w:tcW w:w="2126" w:type="dxa"/>
            <w:gridSpan w:val="4"/>
            <w:shd w:val="clear" w:color="auto" w:fill="auto"/>
          </w:tcPr>
          <w:p w14:paraId="39D279C5" w14:textId="77777777" w:rsidR="00300CDD" w:rsidRPr="004D4DAC" w:rsidRDefault="00300CDD" w:rsidP="005C24BE">
            <w:pPr>
              <w:shd w:val="clear" w:color="auto" w:fill="FFFFFF"/>
              <w:contextualSpacing/>
              <w:rPr>
                <w:rFonts w:ascii="Times New Roman" w:hAnsi="Times New Roman"/>
              </w:rPr>
            </w:pPr>
            <w:r w:rsidRPr="004D4DAC">
              <w:rPr>
                <w:rFonts w:ascii="Times New Roman" w:hAnsi="Times New Roman"/>
              </w:rPr>
              <w:t>Предельные значения расчетных показателей</w:t>
            </w:r>
          </w:p>
          <w:p w14:paraId="5A9656E0" w14:textId="77777777" w:rsidR="00300CDD" w:rsidRPr="004D4DAC" w:rsidRDefault="00300CDD" w:rsidP="005C24BE">
            <w:pPr>
              <w:shd w:val="clear" w:color="auto" w:fill="FFFFFF"/>
              <w:contextualSpacing/>
              <w:rPr>
                <w:rFonts w:ascii="Times New Roman" w:hAnsi="Times New Roman"/>
              </w:rPr>
            </w:pPr>
            <w:r w:rsidRPr="004D4DAC">
              <w:rPr>
                <w:rFonts w:ascii="Times New Roman" w:hAnsi="Times New Roman"/>
              </w:rPr>
              <w:t>минимально допустимого уровня обеспеченности</w:t>
            </w:r>
          </w:p>
        </w:tc>
        <w:tc>
          <w:tcPr>
            <w:tcW w:w="4678" w:type="dxa"/>
            <w:gridSpan w:val="2"/>
            <w:shd w:val="clear" w:color="auto" w:fill="auto"/>
          </w:tcPr>
          <w:p w14:paraId="548FC72F"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color w:val="000000"/>
              </w:rPr>
              <w:t>«Региональные нормативы градостроительного</w:t>
            </w:r>
            <w:r w:rsidRPr="004D4DAC">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2AD940EC"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6B9C7852"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Расчетные параметры улиц и дорог различных категорий как объектов местного значения установлены в соответствии с постановлением Правительства РФ от 29.10.2009 № 860 "О требованиях к обеспеченности автомобильных дорог общего пользования объектами дорожного сервиса, размещаемыми в границах полос отвода", постановлением Правительства РФ от 28.09.2009 № 767 "О классификации автомобильных дорог в Российской Федерации", постановлением Правительства РФ от 02.09.2009 № 717 "О нормах отвода земель для размещения автомобильных дорог и (или) объектов дорожного сервиса".</w:t>
            </w:r>
          </w:p>
          <w:p w14:paraId="6CC0D2C7"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4035A30D" w14:textId="7B13331A" w:rsidR="00300CDD" w:rsidRDefault="00300CDD" w:rsidP="000F7CFF">
            <w:pPr>
              <w:widowControl w:val="0"/>
              <w:autoSpaceDE w:val="0"/>
              <w:autoSpaceDN w:val="0"/>
              <w:adjustRightInd w:val="0"/>
              <w:contextualSpacing/>
              <w:jc w:val="both"/>
              <w:rPr>
                <w:rFonts w:ascii="Times New Roman" w:hAnsi="Times New Roman"/>
                <w:color w:val="000000"/>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w:t>
            </w:r>
            <w:r w:rsidRPr="004D4DAC">
              <w:rPr>
                <w:rFonts w:ascii="Times New Roman" w:hAnsi="Times New Roman"/>
                <w:color w:val="000000"/>
              </w:rPr>
              <w:t xml:space="preserve">*» </w:t>
            </w:r>
            <w:r w:rsidRPr="004D4DAC">
              <w:rPr>
                <w:rFonts w:ascii="Times New Roman" w:hAnsi="Times New Roman"/>
              </w:rPr>
              <w:t>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color w:val="000000"/>
              </w:rPr>
              <w:t xml:space="preserve"> (таблица 11.2-11.6, п 11.34,</w:t>
            </w:r>
            <w:r w:rsidRPr="004D4DAC">
              <w:rPr>
                <w:rFonts w:ascii="Times New Roman" w:hAnsi="Times New Roman"/>
                <w:shd w:val="clear" w:color="auto" w:fill="FFFFFF"/>
              </w:rPr>
              <w:t xml:space="preserve"> </w:t>
            </w:r>
            <w:r w:rsidRPr="004D4DAC">
              <w:rPr>
                <w:rFonts w:ascii="Times New Roman" w:hAnsi="Times New Roman"/>
                <w:color w:val="000000"/>
              </w:rPr>
              <w:t>Приложение Ж таблица Ж1).</w:t>
            </w:r>
          </w:p>
          <w:p w14:paraId="64BCF759" w14:textId="77777777" w:rsidR="00300CDD" w:rsidRDefault="00300CDD" w:rsidP="000F7CFF">
            <w:pPr>
              <w:widowControl w:val="0"/>
              <w:autoSpaceDE w:val="0"/>
              <w:autoSpaceDN w:val="0"/>
              <w:adjustRightInd w:val="0"/>
              <w:contextualSpacing/>
              <w:jc w:val="both"/>
              <w:rPr>
                <w:rFonts w:ascii="Times New Roman" w:hAnsi="Times New Roman"/>
                <w:b/>
                <w:spacing w:val="2"/>
              </w:rPr>
            </w:pPr>
          </w:p>
          <w:p w14:paraId="4069F211" w14:textId="77777777" w:rsidR="00300CDD" w:rsidRPr="004D4DAC" w:rsidRDefault="00300CDD" w:rsidP="000F7CFF">
            <w:pPr>
              <w:widowControl w:val="0"/>
              <w:autoSpaceDE w:val="0"/>
              <w:autoSpaceDN w:val="0"/>
              <w:adjustRightInd w:val="0"/>
              <w:contextualSpacing/>
              <w:jc w:val="both"/>
              <w:rPr>
                <w:rFonts w:ascii="Times New Roman" w:hAnsi="Times New Roman"/>
                <w:b/>
                <w:spacing w:val="2"/>
              </w:rPr>
            </w:pPr>
          </w:p>
          <w:p w14:paraId="3B783CC2" w14:textId="77777777" w:rsidR="00300CDD" w:rsidRPr="004D4DAC" w:rsidRDefault="00300CDD" w:rsidP="000F7CFF">
            <w:pPr>
              <w:pStyle w:val="1"/>
              <w:shd w:val="clear" w:color="auto" w:fill="FFFFFF"/>
              <w:spacing w:before="0" w:beforeAutospacing="0"/>
              <w:jc w:val="both"/>
              <w:textAlignment w:val="baseline"/>
              <w:rPr>
                <w:sz w:val="24"/>
                <w:szCs w:val="24"/>
              </w:rPr>
            </w:pPr>
            <w:r w:rsidRPr="004D4DAC">
              <w:rPr>
                <w:b w:val="0"/>
                <w:spacing w:val="2"/>
                <w:sz w:val="24"/>
                <w:szCs w:val="24"/>
              </w:rPr>
              <w:t xml:space="preserve">ОДМ 218.2.017-2011 Методические рекомендации "Проектирование, </w:t>
            </w:r>
            <w:r w:rsidRPr="004D4DAC">
              <w:rPr>
                <w:b w:val="0"/>
                <w:spacing w:val="2"/>
                <w:sz w:val="24"/>
                <w:szCs w:val="24"/>
              </w:rPr>
              <w:lastRenderedPageBreak/>
              <w:t>строительство и эксплуатация автомобильных дорог с низкой интенсивностью движения" издан на основании Распоряжения Федерального дорожного агентства от 13 июля 2012 г. N 505-р.</w:t>
            </w:r>
          </w:p>
          <w:p w14:paraId="0EBFBC5D"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34.13330.2012 «Автомобильные дороги» утвержден Приказом Министерства</w:t>
            </w:r>
          </w:p>
          <w:p w14:paraId="6CAA061D" w14:textId="77777777" w:rsidR="00300CDD" w:rsidRPr="004D4DAC" w:rsidRDefault="00300CDD" w:rsidP="000F7CFF">
            <w:pPr>
              <w:widowControl w:val="0"/>
              <w:autoSpaceDE w:val="0"/>
              <w:autoSpaceDN w:val="0"/>
              <w:adjustRightInd w:val="0"/>
              <w:contextualSpacing/>
              <w:jc w:val="both"/>
              <w:rPr>
                <w:rFonts w:ascii="Times New Roman" w:hAnsi="Times New Roman"/>
                <w:bCs/>
              </w:rPr>
            </w:pPr>
            <w:r w:rsidRPr="004D4DAC">
              <w:rPr>
                <w:rFonts w:ascii="Times New Roman" w:hAnsi="Times New Roman"/>
              </w:rPr>
              <w:t>регионального развития Российской Федерации (Минрегион России) от 30 июня 2012 г. N 266</w:t>
            </w:r>
            <w:r w:rsidRPr="004D4DAC">
              <w:rPr>
                <w:rFonts w:ascii="Times New Roman" w:hAnsi="Times New Roman"/>
                <w:bCs/>
              </w:rPr>
              <w:t xml:space="preserve"> (п.6.26).</w:t>
            </w:r>
          </w:p>
          <w:p w14:paraId="51B96791" w14:textId="77777777" w:rsidR="00300CDD" w:rsidRPr="004D4DAC" w:rsidRDefault="00300CDD" w:rsidP="000F7CFF">
            <w:pPr>
              <w:pStyle w:val="3"/>
              <w:shd w:val="clear" w:color="auto" w:fill="FFFFFF"/>
              <w:spacing w:before="0" w:after="0"/>
              <w:jc w:val="both"/>
              <w:rPr>
                <w:rFonts w:ascii="Times New Roman" w:hAnsi="Times New Roman"/>
                <w:b w:val="0"/>
                <w:sz w:val="24"/>
                <w:szCs w:val="24"/>
              </w:rPr>
            </w:pPr>
          </w:p>
          <w:p w14:paraId="50C70835" w14:textId="77777777" w:rsidR="00300CDD" w:rsidRPr="004D4DAC" w:rsidRDefault="00300CDD" w:rsidP="000F7CFF">
            <w:pPr>
              <w:pStyle w:val="3"/>
              <w:shd w:val="clear" w:color="auto" w:fill="FFFFFF"/>
              <w:spacing w:before="0" w:after="0"/>
              <w:jc w:val="both"/>
              <w:rPr>
                <w:rFonts w:ascii="Times New Roman" w:hAnsi="Times New Roman"/>
                <w:b w:val="0"/>
                <w:sz w:val="24"/>
                <w:szCs w:val="24"/>
              </w:rPr>
            </w:pPr>
            <w:r w:rsidRPr="004D4DAC">
              <w:rPr>
                <w:rFonts w:ascii="Times New Roman" w:hAnsi="Times New Roman"/>
                <w:b w:val="0"/>
                <w:sz w:val="24"/>
                <w:szCs w:val="24"/>
              </w:rPr>
              <w:t>СП 4.13130 "Системы противопожарной защиты. ограничение распространения пожара на объектах защиты. требования к объемно-планировочным и конструктивным решениям", утвержденный приказом от 24 апреля 2013 г. № 288 (п. 8.13).</w:t>
            </w:r>
          </w:p>
          <w:p w14:paraId="7E92AD9F" w14:textId="77777777" w:rsidR="00300CDD" w:rsidRPr="004D4DAC" w:rsidRDefault="00300CDD" w:rsidP="000F7CFF">
            <w:pPr>
              <w:jc w:val="both"/>
              <w:rPr>
                <w:rFonts w:ascii="Times New Roman" w:hAnsi="Times New Roman"/>
              </w:rPr>
            </w:pPr>
          </w:p>
          <w:p w14:paraId="5C1B9AD4" w14:textId="77777777" w:rsidR="00300CDD" w:rsidRPr="004D4DAC" w:rsidRDefault="00300CDD" w:rsidP="000F7CFF">
            <w:pPr>
              <w:widowControl w:val="0"/>
              <w:autoSpaceDE w:val="0"/>
              <w:autoSpaceDN w:val="0"/>
              <w:adjustRightInd w:val="0"/>
              <w:contextualSpacing/>
              <w:jc w:val="both"/>
              <w:rPr>
                <w:rFonts w:ascii="Times New Roman" w:hAnsi="Times New Roman"/>
                <w:shd w:val="clear" w:color="auto" w:fill="FFFFFF"/>
              </w:rPr>
            </w:pPr>
            <w:r w:rsidRPr="004D4DAC">
              <w:rPr>
                <w:rFonts w:ascii="Times New Roman" w:hAnsi="Times New Roman"/>
              </w:rPr>
              <w:t>СП 30-102-99 «Планировка и застройка территорий малоэтажного жилищного строительства» принят Постановлением Госстроя РФ от 30 декабря 1999 г. N 94</w:t>
            </w:r>
            <w:r w:rsidRPr="004D4DAC">
              <w:rPr>
                <w:rFonts w:ascii="Times New Roman" w:hAnsi="Times New Roman"/>
                <w:shd w:val="clear" w:color="auto" w:fill="FFFFFF"/>
              </w:rPr>
              <w:t xml:space="preserve"> (п.4.2.5).</w:t>
            </w:r>
          </w:p>
          <w:p w14:paraId="2A0FB0C7"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36FD7C23" w14:textId="77777777" w:rsidR="00300CDD" w:rsidRPr="004D4DAC" w:rsidRDefault="00300CDD" w:rsidP="000F7CFF">
            <w:pPr>
              <w:widowControl w:val="0"/>
              <w:autoSpaceDE w:val="0"/>
              <w:autoSpaceDN w:val="0"/>
              <w:adjustRightInd w:val="0"/>
              <w:contextualSpacing/>
              <w:jc w:val="both"/>
              <w:rPr>
                <w:rFonts w:ascii="Times New Roman" w:hAnsi="Times New Roman"/>
                <w:spacing w:val="2"/>
                <w:shd w:val="clear" w:color="auto" w:fill="FFFFFF"/>
              </w:rPr>
            </w:pPr>
            <w:r w:rsidRPr="004D4DAC">
              <w:rPr>
                <w:rFonts w:ascii="Times New Roman" w:hAnsi="Times New Roman"/>
                <w:spacing w:val="2"/>
                <w:shd w:val="clear" w:color="auto" w:fill="FFFFFF"/>
              </w:rPr>
              <w:t>ГОСТ 33062-2014 «</w:t>
            </w:r>
            <w:r w:rsidRPr="004D4DAC">
              <w:rPr>
                <w:rFonts w:ascii="Times New Roman" w:hAnsi="Times New Roman"/>
              </w:rPr>
              <w:t>Межгосударственный стандарт. Дороги автомобильные общего пользования. Требования к размещению объектов дорожного и придорожного сервиса», введен в действие Приказом Федерального агентства по техническому регулированию и метрологии от 14 августа 2015 г. N 1163-</w:t>
            </w:r>
            <w:proofErr w:type="gramStart"/>
            <w:r w:rsidRPr="004D4DAC">
              <w:rPr>
                <w:rFonts w:ascii="Times New Roman" w:hAnsi="Times New Roman"/>
              </w:rPr>
              <w:t xml:space="preserve">ст </w:t>
            </w:r>
            <w:r w:rsidRPr="004D4DAC">
              <w:rPr>
                <w:rFonts w:ascii="Times New Roman" w:hAnsi="Times New Roman"/>
                <w:spacing w:val="2"/>
                <w:shd w:val="clear" w:color="auto" w:fill="FFFFFF"/>
              </w:rPr>
              <w:t xml:space="preserve"> (</w:t>
            </w:r>
            <w:proofErr w:type="gramEnd"/>
            <w:r w:rsidRPr="004D4DAC">
              <w:rPr>
                <w:rFonts w:ascii="Times New Roman" w:hAnsi="Times New Roman"/>
                <w:spacing w:val="2"/>
                <w:shd w:val="clear" w:color="auto" w:fill="FFFFFF"/>
              </w:rPr>
              <w:t>п.5.12)</w:t>
            </w:r>
          </w:p>
          <w:p w14:paraId="35902D3F" w14:textId="77777777" w:rsidR="00300CDD" w:rsidRPr="004D4DAC" w:rsidRDefault="00300CDD" w:rsidP="005C24BE">
            <w:pPr>
              <w:widowControl w:val="0"/>
              <w:autoSpaceDE w:val="0"/>
              <w:autoSpaceDN w:val="0"/>
              <w:adjustRightInd w:val="0"/>
              <w:contextualSpacing/>
              <w:rPr>
                <w:rFonts w:ascii="Times New Roman" w:hAnsi="Times New Roman"/>
              </w:rPr>
            </w:pPr>
          </w:p>
        </w:tc>
      </w:tr>
      <w:tr w:rsidR="00300CDD" w:rsidRPr="00782291" w14:paraId="17375821" w14:textId="77777777" w:rsidTr="005C24BE">
        <w:trPr>
          <w:trHeight w:val="983"/>
        </w:trPr>
        <w:tc>
          <w:tcPr>
            <w:tcW w:w="709" w:type="dxa"/>
            <w:vMerge/>
            <w:shd w:val="clear" w:color="auto" w:fill="auto"/>
          </w:tcPr>
          <w:p w14:paraId="52D811AF" w14:textId="77777777" w:rsidR="00300CDD" w:rsidRDefault="00300CDD" w:rsidP="005C24BE">
            <w:pPr>
              <w:widowControl w:val="0"/>
              <w:autoSpaceDE w:val="0"/>
              <w:autoSpaceDN w:val="0"/>
              <w:adjustRightInd w:val="0"/>
              <w:contextualSpacing/>
              <w:jc w:val="center"/>
              <w:rPr>
                <w:rFonts w:ascii="Times New Roman" w:hAnsi="Times New Roman"/>
              </w:rPr>
            </w:pPr>
          </w:p>
        </w:tc>
        <w:tc>
          <w:tcPr>
            <w:tcW w:w="1985" w:type="dxa"/>
            <w:gridSpan w:val="4"/>
            <w:vMerge/>
            <w:shd w:val="clear" w:color="auto" w:fill="auto"/>
          </w:tcPr>
          <w:p w14:paraId="462B39F8" w14:textId="77777777" w:rsidR="00300CDD" w:rsidRPr="004D4DAC" w:rsidRDefault="00300CDD" w:rsidP="005C24BE">
            <w:pPr>
              <w:widowControl w:val="0"/>
              <w:autoSpaceDE w:val="0"/>
              <w:autoSpaceDN w:val="0"/>
              <w:adjustRightInd w:val="0"/>
              <w:contextualSpacing/>
              <w:rPr>
                <w:rFonts w:ascii="Times New Roman" w:hAnsi="Times New Roman"/>
              </w:rPr>
            </w:pPr>
          </w:p>
        </w:tc>
        <w:tc>
          <w:tcPr>
            <w:tcW w:w="2126" w:type="dxa"/>
            <w:gridSpan w:val="4"/>
            <w:shd w:val="clear" w:color="auto" w:fill="auto"/>
          </w:tcPr>
          <w:p w14:paraId="035BBF4E" w14:textId="77777777" w:rsidR="00300CDD" w:rsidRPr="004D4DAC" w:rsidRDefault="00300CDD" w:rsidP="005C24BE">
            <w:pPr>
              <w:shd w:val="clear" w:color="auto" w:fill="FFFFFF"/>
              <w:contextualSpacing/>
              <w:rPr>
                <w:rFonts w:ascii="Times New Roman" w:hAnsi="Times New Roman"/>
              </w:rPr>
            </w:pPr>
            <w:r w:rsidRPr="004D4DAC">
              <w:rPr>
                <w:rFonts w:ascii="Times New Roman" w:hAnsi="Times New Roman"/>
              </w:rPr>
              <w:t xml:space="preserve">Предельные значения расчетных показателей максимально </w:t>
            </w:r>
            <w:proofErr w:type="spellStart"/>
            <w:proofErr w:type="gramStart"/>
            <w:r w:rsidRPr="004D4DAC">
              <w:rPr>
                <w:rFonts w:ascii="Times New Roman" w:hAnsi="Times New Roman"/>
              </w:rPr>
              <w:t>допу-стимого</w:t>
            </w:r>
            <w:proofErr w:type="spellEnd"/>
            <w:proofErr w:type="gramEnd"/>
            <w:r w:rsidRPr="004D4DAC">
              <w:rPr>
                <w:rFonts w:ascii="Times New Roman" w:hAnsi="Times New Roman"/>
              </w:rPr>
              <w:t xml:space="preserve"> уровня территориальной доступности</w:t>
            </w:r>
          </w:p>
        </w:tc>
        <w:tc>
          <w:tcPr>
            <w:tcW w:w="4678" w:type="dxa"/>
            <w:gridSpan w:val="2"/>
            <w:shd w:val="clear" w:color="auto" w:fill="auto"/>
          </w:tcPr>
          <w:p w14:paraId="71C6CF80"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color w:val="000000"/>
              </w:rPr>
              <w:t>«Региональные нормативы градостроительного</w:t>
            </w:r>
            <w:r w:rsidRPr="004D4DAC">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73135C3B" w14:textId="77777777" w:rsidR="00300CDD" w:rsidRDefault="00300CDD" w:rsidP="000F7CFF">
            <w:pPr>
              <w:widowControl w:val="0"/>
              <w:autoSpaceDE w:val="0"/>
              <w:autoSpaceDN w:val="0"/>
              <w:adjustRightInd w:val="0"/>
              <w:contextualSpacing/>
              <w:jc w:val="both"/>
              <w:rPr>
                <w:rFonts w:ascii="Times New Roman" w:hAnsi="Times New Roman"/>
              </w:rPr>
            </w:pPr>
          </w:p>
          <w:p w14:paraId="48C631A7"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29D04329" w14:textId="00884A98" w:rsidR="00300CDD" w:rsidRPr="004D4DAC" w:rsidRDefault="00300CDD" w:rsidP="000F7CFF">
            <w:pPr>
              <w:widowControl w:val="0"/>
              <w:autoSpaceDE w:val="0"/>
              <w:autoSpaceDN w:val="0"/>
              <w:adjustRightInd w:val="0"/>
              <w:contextualSpacing/>
              <w:jc w:val="both"/>
              <w:rPr>
                <w:rFonts w:ascii="Times New Roman" w:hAnsi="Times New Roman"/>
                <w:color w:val="000000"/>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w:t>
            </w:r>
            <w:r w:rsidRPr="004D4DAC">
              <w:rPr>
                <w:rFonts w:ascii="Times New Roman" w:hAnsi="Times New Roman"/>
                <w:color w:val="000000"/>
              </w:rPr>
              <w:t xml:space="preserve">*» </w:t>
            </w:r>
            <w:r w:rsidRPr="004D4DAC">
              <w:rPr>
                <w:rFonts w:ascii="Times New Roman" w:hAnsi="Times New Roman"/>
              </w:rPr>
              <w:t>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p>
          <w:p w14:paraId="35AD3883" w14:textId="77777777" w:rsidR="00300CDD" w:rsidRDefault="00300CDD" w:rsidP="005C24BE">
            <w:pPr>
              <w:widowControl w:val="0"/>
              <w:autoSpaceDE w:val="0"/>
              <w:autoSpaceDN w:val="0"/>
              <w:adjustRightInd w:val="0"/>
              <w:contextualSpacing/>
              <w:rPr>
                <w:rFonts w:ascii="Times New Roman" w:hAnsi="Times New Roman"/>
                <w:color w:val="000000"/>
              </w:rPr>
            </w:pPr>
          </w:p>
          <w:p w14:paraId="1AE7AECC" w14:textId="77777777" w:rsidR="00300CDD" w:rsidRDefault="00300CDD" w:rsidP="005C24BE">
            <w:pPr>
              <w:widowControl w:val="0"/>
              <w:autoSpaceDE w:val="0"/>
              <w:autoSpaceDN w:val="0"/>
              <w:adjustRightInd w:val="0"/>
              <w:contextualSpacing/>
              <w:rPr>
                <w:rFonts w:ascii="Times New Roman" w:hAnsi="Times New Roman"/>
                <w:color w:val="000000"/>
              </w:rPr>
            </w:pPr>
          </w:p>
          <w:p w14:paraId="515DD168" w14:textId="05940746" w:rsidR="000F7CFF" w:rsidRPr="004D4DAC" w:rsidRDefault="000F7CFF" w:rsidP="005C24BE">
            <w:pPr>
              <w:widowControl w:val="0"/>
              <w:autoSpaceDE w:val="0"/>
              <w:autoSpaceDN w:val="0"/>
              <w:adjustRightInd w:val="0"/>
              <w:contextualSpacing/>
              <w:rPr>
                <w:rFonts w:ascii="Times New Roman" w:hAnsi="Times New Roman"/>
                <w:color w:val="000000"/>
              </w:rPr>
            </w:pPr>
          </w:p>
        </w:tc>
      </w:tr>
      <w:tr w:rsidR="00300CDD" w:rsidRPr="00782291" w14:paraId="0FC8768B" w14:textId="77777777" w:rsidTr="005C24BE">
        <w:trPr>
          <w:trHeight w:val="176"/>
        </w:trPr>
        <w:tc>
          <w:tcPr>
            <w:tcW w:w="709" w:type="dxa"/>
            <w:shd w:val="clear" w:color="auto" w:fill="AEAAAA"/>
          </w:tcPr>
          <w:p w14:paraId="413C9932"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lastRenderedPageBreak/>
              <w:t>3</w:t>
            </w:r>
          </w:p>
        </w:tc>
        <w:tc>
          <w:tcPr>
            <w:tcW w:w="8789" w:type="dxa"/>
            <w:gridSpan w:val="10"/>
            <w:shd w:val="clear" w:color="auto" w:fill="AEAAAA"/>
          </w:tcPr>
          <w:p w14:paraId="4CCDD746"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Объекты местного значения в области физической культуры и спорта</w:t>
            </w:r>
          </w:p>
        </w:tc>
      </w:tr>
      <w:tr w:rsidR="00300CDD" w:rsidRPr="00782291" w14:paraId="442A48CB" w14:textId="77777777" w:rsidTr="005C24BE">
        <w:trPr>
          <w:trHeight w:val="540"/>
        </w:trPr>
        <w:tc>
          <w:tcPr>
            <w:tcW w:w="709" w:type="dxa"/>
            <w:vMerge w:val="restart"/>
            <w:shd w:val="clear" w:color="auto" w:fill="auto"/>
          </w:tcPr>
          <w:p w14:paraId="18786B5F" w14:textId="77777777" w:rsidR="00300CDD" w:rsidRPr="00782291" w:rsidRDefault="00300CDD" w:rsidP="005C24BE">
            <w:pPr>
              <w:widowControl w:val="0"/>
              <w:autoSpaceDE w:val="0"/>
              <w:autoSpaceDN w:val="0"/>
              <w:adjustRightInd w:val="0"/>
              <w:contextualSpacing/>
              <w:jc w:val="center"/>
              <w:rPr>
                <w:rFonts w:ascii="Times New Roman" w:hAnsi="Times New Roman"/>
              </w:rPr>
            </w:pPr>
            <w:r w:rsidRPr="00782291">
              <w:rPr>
                <w:rFonts w:ascii="Times New Roman" w:hAnsi="Times New Roman"/>
              </w:rPr>
              <w:t>3.1</w:t>
            </w:r>
          </w:p>
        </w:tc>
        <w:tc>
          <w:tcPr>
            <w:tcW w:w="1985" w:type="dxa"/>
            <w:gridSpan w:val="4"/>
            <w:vMerge w:val="restart"/>
            <w:shd w:val="clear" w:color="auto" w:fill="auto"/>
          </w:tcPr>
          <w:p w14:paraId="5EBBC9D1" w14:textId="77777777" w:rsidR="00300CDD" w:rsidRPr="004D4DAC" w:rsidRDefault="00300CDD" w:rsidP="005C24BE">
            <w:pPr>
              <w:rPr>
                <w:rFonts w:ascii="Times New Roman" w:hAnsi="Times New Roman"/>
              </w:rPr>
            </w:pPr>
            <w:r w:rsidRPr="004D4DAC">
              <w:rPr>
                <w:rFonts w:ascii="Times New Roman" w:hAnsi="Times New Roman"/>
              </w:rPr>
              <w:t>Объекты местного значения в области физической культуры и спорта</w:t>
            </w:r>
          </w:p>
        </w:tc>
        <w:tc>
          <w:tcPr>
            <w:tcW w:w="2126" w:type="dxa"/>
            <w:gridSpan w:val="4"/>
            <w:shd w:val="clear" w:color="auto" w:fill="auto"/>
          </w:tcPr>
          <w:p w14:paraId="653A3A81" w14:textId="77777777" w:rsidR="00300CDD" w:rsidRPr="004D4DAC" w:rsidRDefault="00300CDD" w:rsidP="005C24BE">
            <w:pPr>
              <w:shd w:val="clear" w:color="auto" w:fill="FFFFFF"/>
              <w:contextualSpacing/>
              <w:rPr>
                <w:rFonts w:ascii="Times New Roman" w:hAnsi="Times New Roman"/>
              </w:rPr>
            </w:pPr>
            <w:r w:rsidRPr="004D4DAC">
              <w:rPr>
                <w:rFonts w:ascii="Times New Roman" w:hAnsi="Times New Roman"/>
              </w:rPr>
              <w:t xml:space="preserve">Предельные значения расчетных показателей </w:t>
            </w:r>
          </w:p>
          <w:p w14:paraId="05E35011" w14:textId="77777777" w:rsidR="00300CDD" w:rsidRPr="004D4DAC" w:rsidRDefault="00300CDD" w:rsidP="005C24BE">
            <w:pPr>
              <w:shd w:val="clear" w:color="auto" w:fill="FFFFFF"/>
              <w:contextualSpacing/>
              <w:rPr>
                <w:rFonts w:ascii="Times New Roman" w:hAnsi="Times New Roman"/>
              </w:rPr>
            </w:pPr>
            <w:r w:rsidRPr="004D4DAC">
              <w:rPr>
                <w:rFonts w:ascii="Times New Roman" w:hAnsi="Times New Roman"/>
              </w:rPr>
              <w:t>минимально допустимого уровня обеспеченности</w:t>
            </w:r>
          </w:p>
        </w:tc>
        <w:tc>
          <w:tcPr>
            <w:tcW w:w="4678" w:type="dxa"/>
            <w:gridSpan w:val="2"/>
            <w:shd w:val="clear" w:color="auto" w:fill="auto"/>
          </w:tcPr>
          <w:p w14:paraId="7C83508C" w14:textId="77777777" w:rsidR="00300CDD" w:rsidRPr="000F7CFF" w:rsidRDefault="00300CDD" w:rsidP="000F7CFF">
            <w:pPr>
              <w:widowControl w:val="0"/>
              <w:autoSpaceDE w:val="0"/>
              <w:autoSpaceDN w:val="0"/>
              <w:adjustRightInd w:val="0"/>
              <w:contextualSpacing/>
              <w:jc w:val="both"/>
              <w:rPr>
                <w:rFonts w:ascii="Times New Roman" w:hAnsi="Times New Roman"/>
              </w:rPr>
            </w:pPr>
            <w:r w:rsidRPr="000F7CFF">
              <w:rPr>
                <w:rFonts w:ascii="Times New Roman" w:hAnsi="Times New Roman"/>
                <w:color w:val="000000"/>
              </w:rPr>
              <w:t>«Региональные нормативы градостроительного</w:t>
            </w:r>
            <w:r w:rsidRPr="000F7CFF">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54B609C9" w14:textId="77777777" w:rsidR="00300CDD" w:rsidRPr="000F7CFF" w:rsidRDefault="00300CDD" w:rsidP="000F7CFF">
            <w:pPr>
              <w:widowControl w:val="0"/>
              <w:autoSpaceDE w:val="0"/>
              <w:autoSpaceDN w:val="0"/>
              <w:adjustRightInd w:val="0"/>
              <w:contextualSpacing/>
              <w:jc w:val="both"/>
              <w:rPr>
                <w:rFonts w:ascii="Times New Roman" w:hAnsi="Times New Roman"/>
              </w:rPr>
            </w:pPr>
          </w:p>
          <w:p w14:paraId="4D5E1004" w14:textId="7E83670B" w:rsidR="00300CDD" w:rsidRPr="000F7CFF" w:rsidRDefault="00300CDD" w:rsidP="000F7CFF">
            <w:pPr>
              <w:widowControl w:val="0"/>
              <w:autoSpaceDE w:val="0"/>
              <w:autoSpaceDN w:val="0"/>
              <w:adjustRightInd w:val="0"/>
              <w:contextualSpacing/>
              <w:jc w:val="both"/>
              <w:rPr>
                <w:rFonts w:ascii="Times New Roman" w:hAnsi="Times New Roman"/>
              </w:rPr>
            </w:pPr>
            <w:r w:rsidRPr="000F7CFF">
              <w:rPr>
                <w:rFonts w:ascii="Times New Roman" w:hAnsi="Times New Roman"/>
              </w:rPr>
              <w:t xml:space="preserve">в соответствии с </w:t>
            </w:r>
            <w:proofErr w:type="gramStart"/>
            <w:r w:rsidRPr="000F7CFF">
              <w:rPr>
                <w:rFonts w:ascii="Times New Roman" w:hAnsi="Times New Roman"/>
              </w:rPr>
              <w:t xml:space="preserve">требованиями </w:t>
            </w:r>
            <w:r w:rsidR="000F7CFF">
              <w:rPr>
                <w:rFonts w:ascii="Times New Roman" w:hAnsi="Times New Roman"/>
              </w:rPr>
              <w:t xml:space="preserve"> </w:t>
            </w:r>
            <w:r w:rsidRPr="000F7CFF">
              <w:rPr>
                <w:rFonts w:ascii="Times New Roman" w:hAnsi="Times New Roman"/>
              </w:rPr>
              <w:t>СП</w:t>
            </w:r>
            <w:proofErr w:type="gramEnd"/>
            <w:r w:rsidRPr="000F7CFF">
              <w:rPr>
                <w:rFonts w:ascii="Times New Roman" w:hAnsi="Times New Roman"/>
              </w:rPr>
              <w:t xml:space="preserve"> 31-112-2004 «Физкультурно-спортивные залы». Часть 1, (Таблицы 4.1. и 4.2) Часть 2 одобрен и рекомендован к применению Письмом Госстроя РФ</w:t>
            </w:r>
            <w:r w:rsidR="000F7CFF">
              <w:rPr>
                <w:rFonts w:ascii="Times New Roman" w:hAnsi="Times New Roman"/>
              </w:rPr>
              <w:t xml:space="preserve"> </w:t>
            </w:r>
            <w:r w:rsidRPr="000F7CFF">
              <w:rPr>
                <w:rFonts w:ascii="Times New Roman" w:hAnsi="Times New Roman"/>
              </w:rPr>
              <w:t>от 30 апреля 2004 г. N ЛБ-322/9;</w:t>
            </w:r>
            <w:r w:rsidR="000F7CFF">
              <w:rPr>
                <w:rFonts w:ascii="Times New Roman" w:hAnsi="Times New Roman"/>
              </w:rPr>
              <w:t xml:space="preserve"> </w:t>
            </w:r>
            <w:r w:rsidRPr="000F7CFF">
              <w:rPr>
                <w:rFonts w:ascii="Times New Roman" w:hAnsi="Times New Roman"/>
              </w:rPr>
              <w:t>Одобрен и рекомендован к применению</w:t>
            </w:r>
            <w:r w:rsidR="000F7CFF">
              <w:rPr>
                <w:rFonts w:ascii="Times New Roman" w:hAnsi="Times New Roman"/>
              </w:rPr>
              <w:t xml:space="preserve"> </w:t>
            </w:r>
            <w:r w:rsidRPr="000F7CFF">
              <w:rPr>
                <w:rFonts w:ascii="Times New Roman" w:hAnsi="Times New Roman"/>
              </w:rPr>
              <w:t>Приказом Росспорта РФ от 26 февраля 2005 г. N 24.</w:t>
            </w:r>
          </w:p>
          <w:p w14:paraId="2C9949E3" w14:textId="77777777" w:rsidR="00300CDD" w:rsidRPr="000F7CFF" w:rsidRDefault="00300CDD" w:rsidP="000F7CFF">
            <w:pPr>
              <w:widowControl w:val="0"/>
              <w:autoSpaceDE w:val="0"/>
              <w:autoSpaceDN w:val="0"/>
              <w:adjustRightInd w:val="0"/>
              <w:contextualSpacing/>
              <w:jc w:val="both"/>
              <w:rPr>
                <w:rFonts w:ascii="Times New Roman" w:hAnsi="Times New Roman"/>
              </w:rPr>
            </w:pPr>
          </w:p>
          <w:p w14:paraId="11B17467" w14:textId="09E38BAA" w:rsidR="00300CDD" w:rsidRPr="000F7CFF" w:rsidRDefault="00300CDD" w:rsidP="000F7CFF">
            <w:pPr>
              <w:widowControl w:val="0"/>
              <w:autoSpaceDE w:val="0"/>
              <w:autoSpaceDN w:val="0"/>
              <w:adjustRightInd w:val="0"/>
              <w:contextualSpacing/>
              <w:jc w:val="both"/>
              <w:rPr>
                <w:rFonts w:ascii="Times New Roman" w:hAnsi="Times New Roman"/>
              </w:rPr>
            </w:pPr>
            <w:r w:rsidRPr="000F7CFF">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0F7CFF">
              <w:rPr>
                <w:rFonts w:ascii="Times New Roman" w:hAnsi="Times New Roman"/>
              </w:rPr>
              <w:t>Приказом Министерства строительства</w:t>
            </w:r>
            <w:r w:rsidR="000F7CFF">
              <w:rPr>
                <w:rFonts w:ascii="Times New Roman" w:hAnsi="Times New Roman"/>
              </w:rPr>
              <w:t xml:space="preserve"> </w:t>
            </w:r>
            <w:r w:rsidRPr="000F7CFF">
              <w:rPr>
                <w:rFonts w:ascii="Times New Roman" w:hAnsi="Times New Roman"/>
              </w:rPr>
              <w:t>и жилищно-коммунального хозяйства</w:t>
            </w:r>
            <w:r w:rsidR="000F7CFF">
              <w:rPr>
                <w:rFonts w:ascii="Times New Roman" w:hAnsi="Times New Roman"/>
              </w:rPr>
              <w:t xml:space="preserve"> </w:t>
            </w:r>
            <w:r w:rsidRPr="000F7CFF">
              <w:rPr>
                <w:rFonts w:ascii="Times New Roman" w:hAnsi="Times New Roman"/>
              </w:rPr>
              <w:t>Российской Федерации от 30 декабря 2016 г. N 1034/</w:t>
            </w:r>
            <w:proofErr w:type="spellStart"/>
            <w:r w:rsidRPr="000F7CFF">
              <w:rPr>
                <w:rFonts w:ascii="Times New Roman" w:hAnsi="Times New Roman"/>
              </w:rPr>
              <w:t>пр</w:t>
            </w:r>
            <w:proofErr w:type="spellEnd"/>
            <w:r w:rsidRPr="000F7CFF">
              <w:rPr>
                <w:rFonts w:ascii="Times New Roman" w:hAnsi="Times New Roman"/>
              </w:rPr>
              <w:t xml:space="preserve"> (Приложение Д)</w:t>
            </w:r>
          </w:p>
          <w:p w14:paraId="5FCB5534" w14:textId="77777777" w:rsidR="00300CDD" w:rsidRPr="000F7CFF" w:rsidRDefault="00300CDD" w:rsidP="000F7CFF">
            <w:pPr>
              <w:widowControl w:val="0"/>
              <w:autoSpaceDE w:val="0"/>
              <w:autoSpaceDN w:val="0"/>
              <w:adjustRightInd w:val="0"/>
              <w:contextualSpacing/>
              <w:jc w:val="both"/>
              <w:rPr>
                <w:rFonts w:ascii="Times New Roman" w:hAnsi="Times New Roman"/>
              </w:rPr>
            </w:pPr>
          </w:p>
          <w:p w14:paraId="1690982A" w14:textId="77777777" w:rsidR="00300CDD" w:rsidRPr="000F7CFF" w:rsidRDefault="00300CDD" w:rsidP="000F7CFF">
            <w:pPr>
              <w:widowControl w:val="0"/>
              <w:autoSpaceDE w:val="0"/>
              <w:autoSpaceDN w:val="0"/>
              <w:adjustRightInd w:val="0"/>
              <w:contextualSpacing/>
              <w:jc w:val="both"/>
              <w:rPr>
                <w:rFonts w:ascii="Times New Roman" w:hAnsi="Times New Roman"/>
              </w:rPr>
            </w:pPr>
            <w:r w:rsidRPr="000F7CFF">
              <w:rPr>
                <w:rFonts w:ascii="Times New Roman" w:hAnsi="Times New Roman"/>
              </w:rPr>
              <w:t>СП 31-115-</w:t>
            </w:r>
            <w:proofErr w:type="gramStart"/>
            <w:r w:rsidRPr="000F7CFF">
              <w:rPr>
                <w:rFonts w:ascii="Times New Roman" w:hAnsi="Times New Roman"/>
              </w:rPr>
              <w:t>2006  «</w:t>
            </w:r>
            <w:proofErr w:type="gramEnd"/>
            <w:r w:rsidRPr="000F7CFF">
              <w:rPr>
                <w:rFonts w:ascii="Times New Roman" w:hAnsi="Times New Roman"/>
              </w:rPr>
              <w:t>Открытые плоскостные физкультурно-спортивные сооружения»</w:t>
            </w:r>
          </w:p>
        </w:tc>
      </w:tr>
      <w:tr w:rsidR="00300CDD" w:rsidRPr="00782291" w14:paraId="2EDEFC6D" w14:textId="77777777" w:rsidTr="005C24BE">
        <w:trPr>
          <w:trHeight w:val="540"/>
        </w:trPr>
        <w:tc>
          <w:tcPr>
            <w:tcW w:w="709" w:type="dxa"/>
            <w:vMerge/>
            <w:tcBorders>
              <w:bottom w:val="single" w:sz="6" w:space="0" w:color="404040"/>
            </w:tcBorders>
            <w:shd w:val="clear" w:color="auto" w:fill="auto"/>
          </w:tcPr>
          <w:p w14:paraId="25375CCE" w14:textId="77777777" w:rsidR="00300CDD" w:rsidRPr="00782291" w:rsidRDefault="00300CDD" w:rsidP="005C24BE">
            <w:pPr>
              <w:widowControl w:val="0"/>
              <w:autoSpaceDE w:val="0"/>
              <w:autoSpaceDN w:val="0"/>
              <w:adjustRightInd w:val="0"/>
              <w:contextualSpacing/>
              <w:jc w:val="center"/>
              <w:rPr>
                <w:rFonts w:ascii="Times New Roman" w:hAnsi="Times New Roman"/>
              </w:rPr>
            </w:pPr>
          </w:p>
        </w:tc>
        <w:tc>
          <w:tcPr>
            <w:tcW w:w="1985" w:type="dxa"/>
            <w:gridSpan w:val="4"/>
            <w:vMerge/>
            <w:tcBorders>
              <w:bottom w:val="single" w:sz="6" w:space="0" w:color="404040"/>
            </w:tcBorders>
            <w:shd w:val="clear" w:color="auto" w:fill="auto"/>
          </w:tcPr>
          <w:p w14:paraId="57F00222" w14:textId="77777777" w:rsidR="00300CDD" w:rsidRPr="004D4DAC" w:rsidRDefault="00300CDD" w:rsidP="005C24BE">
            <w:pPr>
              <w:widowControl w:val="0"/>
              <w:autoSpaceDE w:val="0"/>
              <w:autoSpaceDN w:val="0"/>
              <w:adjustRightInd w:val="0"/>
              <w:contextualSpacing/>
              <w:rPr>
                <w:rFonts w:ascii="Times New Roman" w:hAnsi="Times New Roman"/>
              </w:rPr>
            </w:pPr>
          </w:p>
        </w:tc>
        <w:tc>
          <w:tcPr>
            <w:tcW w:w="2126" w:type="dxa"/>
            <w:gridSpan w:val="4"/>
            <w:tcBorders>
              <w:bottom w:val="single" w:sz="6" w:space="0" w:color="404040"/>
            </w:tcBorders>
            <w:shd w:val="clear" w:color="auto" w:fill="auto"/>
          </w:tcPr>
          <w:p w14:paraId="2D8EAE24" w14:textId="77777777" w:rsidR="00300CDD" w:rsidRPr="004D4DAC" w:rsidRDefault="00300CDD" w:rsidP="005C24BE">
            <w:pPr>
              <w:shd w:val="clear" w:color="auto" w:fill="FFFFFF"/>
              <w:contextualSpacing/>
              <w:rPr>
                <w:rFonts w:ascii="Times New Roman" w:hAnsi="Times New Roman"/>
              </w:rPr>
            </w:pPr>
            <w:r w:rsidRPr="004D4DAC">
              <w:rPr>
                <w:rFonts w:ascii="Times New Roman" w:hAnsi="Times New Roman"/>
              </w:rPr>
              <w:t xml:space="preserve">Предельные значения расчетных показателей максимально </w:t>
            </w:r>
            <w:proofErr w:type="spellStart"/>
            <w:proofErr w:type="gramStart"/>
            <w:r w:rsidRPr="004D4DAC">
              <w:rPr>
                <w:rFonts w:ascii="Times New Roman" w:hAnsi="Times New Roman"/>
              </w:rPr>
              <w:t>допу-стимого</w:t>
            </w:r>
            <w:proofErr w:type="spellEnd"/>
            <w:proofErr w:type="gramEnd"/>
            <w:r w:rsidRPr="004D4DAC">
              <w:rPr>
                <w:rFonts w:ascii="Times New Roman" w:hAnsi="Times New Roman"/>
              </w:rPr>
              <w:t xml:space="preserve"> уровня территориальной доступности</w:t>
            </w:r>
          </w:p>
        </w:tc>
        <w:tc>
          <w:tcPr>
            <w:tcW w:w="4678" w:type="dxa"/>
            <w:gridSpan w:val="2"/>
            <w:tcBorders>
              <w:bottom w:val="single" w:sz="6" w:space="0" w:color="404040"/>
            </w:tcBorders>
            <w:shd w:val="clear" w:color="auto" w:fill="auto"/>
          </w:tcPr>
          <w:p w14:paraId="55BB621C" w14:textId="5062E053" w:rsidR="00300CDD" w:rsidRPr="004D4DAC" w:rsidRDefault="00300CDD" w:rsidP="005C24BE">
            <w:pPr>
              <w:widowControl w:val="0"/>
              <w:autoSpaceDE w:val="0"/>
              <w:autoSpaceDN w:val="0"/>
              <w:adjustRightInd w:val="0"/>
              <w:contextualSpacing/>
              <w:rPr>
                <w:rFonts w:ascii="Times New Roman" w:hAnsi="Times New Roman"/>
              </w:rPr>
            </w:pPr>
            <w:r w:rsidRPr="004D4DAC">
              <w:rPr>
                <w:rFonts w:ascii="Times New Roman" w:hAnsi="Times New Roman"/>
                <w:color w:val="000000"/>
              </w:rPr>
              <w:t>«Региональные нормативы градострои</w:t>
            </w:r>
            <w:r w:rsidR="000F7CFF">
              <w:rPr>
                <w:rFonts w:ascii="Times New Roman" w:hAnsi="Times New Roman"/>
                <w:color w:val="000000"/>
              </w:rPr>
              <w:t>т</w:t>
            </w:r>
            <w:r w:rsidRPr="004D4DAC">
              <w:rPr>
                <w:rFonts w:ascii="Times New Roman" w:hAnsi="Times New Roman"/>
                <w:color w:val="000000"/>
              </w:rPr>
              <w:t>ельного</w:t>
            </w:r>
            <w:r w:rsidRPr="004D4DAC">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10AFAD82" w14:textId="77777777" w:rsidR="00300CDD" w:rsidRPr="004D4DAC" w:rsidRDefault="00300CDD" w:rsidP="005C24BE">
            <w:pPr>
              <w:widowControl w:val="0"/>
              <w:autoSpaceDE w:val="0"/>
              <w:autoSpaceDN w:val="0"/>
              <w:adjustRightInd w:val="0"/>
              <w:contextualSpacing/>
              <w:rPr>
                <w:rFonts w:ascii="Times New Roman" w:hAnsi="Times New Roman"/>
              </w:rPr>
            </w:pPr>
          </w:p>
          <w:p w14:paraId="0C3A2D0D" w14:textId="3CC331C9" w:rsidR="00300CDD" w:rsidRPr="004D4DAC" w:rsidRDefault="00300CDD" w:rsidP="000F7CFF">
            <w:pPr>
              <w:widowControl w:val="0"/>
              <w:autoSpaceDE w:val="0"/>
              <w:autoSpaceDN w:val="0"/>
              <w:adjustRightInd w:val="0"/>
              <w:contextualSpacing/>
              <w:rPr>
                <w:rFonts w:ascii="Times New Roman" w:hAnsi="Times New Roman"/>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 xml:space="preserve">Российской Федерации от 30 декабря 2016 г. </w:t>
            </w:r>
            <w:proofErr w:type="gramStart"/>
            <w:r w:rsidRPr="004D4DAC">
              <w:rPr>
                <w:rFonts w:ascii="Times New Roman" w:hAnsi="Times New Roman"/>
              </w:rPr>
              <w:t xml:space="preserve">N </w:t>
            </w:r>
            <w:r w:rsidR="000F7CFF">
              <w:rPr>
                <w:rFonts w:ascii="Times New Roman" w:hAnsi="Times New Roman"/>
              </w:rPr>
              <w:t xml:space="preserve"> </w:t>
            </w:r>
            <w:r w:rsidRPr="004D4DAC">
              <w:rPr>
                <w:rFonts w:ascii="Times New Roman" w:hAnsi="Times New Roman"/>
              </w:rPr>
              <w:t>1034</w:t>
            </w:r>
            <w:proofErr w:type="gramEnd"/>
            <w:r w:rsidRPr="004D4DAC">
              <w:rPr>
                <w:rFonts w:ascii="Times New Roman" w:hAnsi="Times New Roman"/>
              </w:rPr>
              <w:t>/</w:t>
            </w:r>
            <w:proofErr w:type="spellStart"/>
            <w:r w:rsidRPr="004D4DAC">
              <w:rPr>
                <w:rFonts w:ascii="Times New Roman" w:hAnsi="Times New Roman"/>
              </w:rPr>
              <w:t>пр</w:t>
            </w:r>
            <w:proofErr w:type="spellEnd"/>
            <w:r w:rsidRPr="004D4DAC">
              <w:rPr>
                <w:rFonts w:ascii="Times New Roman" w:hAnsi="Times New Roman"/>
              </w:rPr>
              <w:t xml:space="preserve"> (Приложение Д)</w:t>
            </w:r>
          </w:p>
        </w:tc>
      </w:tr>
      <w:tr w:rsidR="00300CDD" w:rsidRPr="00782291" w14:paraId="38E97818" w14:textId="77777777" w:rsidTr="005C24BE">
        <w:trPr>
          <w:trHeight w:val="176"/>
        </w:trPr>
        <w:tc>
          <w:tcPr>
            <w:tcW w:w="709" w:type="dxa"/>
            <w:shd w:val="clear" w:color="auto" w:fill="AEAAAA"/>
          </w:tcPr>
          <w:p w14:paraId="3B86BDFC"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4</w:t>
            </w:r>
          </w:p>
        </w:tc>
        <w:tc>
          <w:tcPr>
            <w:tcW w:w="8789" w:type="dxa"/>
            <w:gridSpan w:val="10"/>
            <w:shd w:val="clear" w:color="auto" w:fill="AEAAAA"/>
          </w:tcPr>
          <w:p w14:paraId="3B3344F6"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Объекты местного значения в област</w:t>
            </w:r>
            <w:r>
              <w:rPr>
                <w:rFonts w:ascii="Times New Roman" w:hAnsi="Times New Roman"/>
                <w:b/>
              </w:rPr>
              <w:t>и образования</w:t>
            </w:r>
          </w:p>
        </w:tc>
      </w:tr>
      <w:tr w:rsidR="00300CDD" w:rsidRPr="00782291" w14:paraId="14A67CBA" w14:textId="77777777" w:rsidTr="005C24BE">
        <w:trPr>
          <w:trHeight w:val="65"/>
        </w:trPr>
        <w:tc>
          <w:tcPr>
            <w:tcW w:w="709" w:type="dxa"/>
            <w:vMerge w:val="restart"/>
            <w:shd w:val="clear" w:color="auto" w:fill="auto"/>
          </w:tcPr>
          <w:p w14:paraId="6FB10BAE" w14:textId="77777777" w:rsidR="00300CDD" w:rsidRPr="00782291" w:rsidRDefault="00300CDD" w:rsidP="005C24BE">
            <w:pPr>
              <w:widowControl w:val="0"/>
              <w:autoSpaceDE w:val="0"/>
              <w:autoSpaceDN w:val="0"/>
              <w:adjustRightInd w:val="0"/>
              <w:contextualSpacing/>
              <w:jc w:val="center"/>
              <w:rPr>
                <w:rFonts w:ascii="Times New Roman" w:hAnsi="Times New Roman"/>
              </w:rPr>
            </w:pPr>
            <w:r w:rsidRPr="00782291">
              <w:rPr>
                <w:rFonts w:ascii="Times New Roman" w:hAnsi="Times New Roman"/>
              </w:rPr>
              <w:t>4.1</w:t>
            </w:r>
          </w:p>
        </w:tc>
        <w:tc>
          <w:tcPr>
            <w:tcW w:w="1985" w:type="dxa"/>
            <w:gridSpan w:val="4"/>
            <w:vMerge w:val="restart"/>
            <w:shd w:val="clear" w:color="auto" w:fill="auto"/>
          </w:tcPr>
          <w:p w14:paraId="7619FFAE" w14:textId="77777777" w:rsidR="00300CDD" w:rsidRPr="004D4DAC" w:rsidRDefault="00300CDD" w:rsidP="005C24BE">
            <w:pPr>
              <w:rPr>
                <w:rFonts w:ascii="Times New Roman" w:hAnsi="Times New Roman"/>
              </w:rPr>
            </w:pPr>
            <w:r w:rsidRPr="004D4DAC">
              <w:rPr>
                <w:rFonts w:ascii="Times New Roman" w:hAnsi="Times New Roman"/>
              </w:rPr>
              <w:t>Объекты местного значения в области образования</w:t>
            </w:r>
          </w:p>
        </w:tc>
        <w:tc>
          <w:tcPr>
            <w:tcW w:w="2126" w:type="dxa"/>
            <w:gridSpan w:val="4"/>
            <w:shd w:val="clear" w:color="auto" w:fill="auto"/>
          </w:tcPr>
          <w:p w14:paraId="5E729E96" w14:textId="77777777" w:rsidR="00300CDD" w:rsidRPr="004D4DAC" w:rsidRDefault="00300CDD" w:rsidP="005C24BE">
            <w:pPr>
              <w:shd w:val="clear" w:color="auto" w:fill="FFFFFF"/>
              <w:contextualSpacing/>
              <w:rPr>
                <w:rFonts w:ascii="Times New Roman" w:hAnsi="Times New Roman"/>
              </w:rPr>
            </w:pPr>
            <w:r w:rsidRPr="004D4DAC">
              <w:rPr>
                <w:rFonts w:ascii="Times New Roman" w:hAnsi="Times New Roman"/>
              </w:rPr>
              <w:t>Предельные значения расчетных показателей минимально допустимого уровня обеспеченности</w:t>
            </w:r>
          </w:p>
        </w:tc>
        <w:tc>
          <w:tcPr>
            <w:tcW w:w="4678" w:type="dxa"/>
            <w:gridSpan w:val="2"/>
            <w:shd w:val="clear" w:color="auto" w:fill="auto"/>
          </w:tcPr>
          <w:p w14:paraId="6E3ABB61" w14:textId="7E242B0D"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«Региональные нормативы </w:t>
            </w:r>
            <w:proofErr w:type="spellStart"/>
            <w:proofErr w:type="gramStart"/>
            <w:r w:rsidRPr="004D4DAC">
              <w:rPr>
                <w:rFonts w:ascii="Times New Roman" w:hAnsi="Times New Roman"/>
              </w:rPr>
              <w:t>градострои</w:t>
            </w:r>
            <w:proofErr w:type="spellEnd"/>
            <w:r w:rsidRPr="004D4DAC">
              <w:rPr>
                <w:rFonts w:ascii="Times New Roman" w:hAnsi="Times New Roman"/>
              </w:rPr>
              <w:t>-тельного</w:t>
            </w:r>
            <w:proofErr w:type="gramEnd"/>
            <w:r w:rsidRPr="004D4DAC">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5E335EBD"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3AF44A21" w14:textId="3DA0E2D8"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lastRenderedPageBreak/>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(Приложение Д, таблица Д1) с учетом территориальных особенностей расселения муниципального района. </w:t>
            </w:r>
          </w:p>
          <w:p w14:paraId="48CCA07D"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6D35C6B4"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30-102-99 «Планировка и застройка территорий малоэтажного жилищного строительства» принят Постановлением Госстроя РФ от 30 декабря 1999 г. N 94 (Приложение Б)</w:t>
            </w:r>
          </w:p>
          <w:p w14:paraId="4314EBCA" w14:textId="77777777" w:rsidR="00300CDD" w:rsidRPr="004D4DAC" w:rsidRDefault="00300CDD" w:rsidP="005C24BE">
            <w:pPr>
              <w:widowControl w:val="0"/>
              <w:autoSpaceDE w:val="0"/>
              <w:autoSpaceDN w:val="0"/>
              <w:adjustRightInd w:val="0"/>
              <w:contextualSpacing/>
              <w:rPr>
                <w:rFonts w:ascii="Times New Roman" w:hAnsi="Times New Roman"/>
                <w:bCs/>
              </w:rPr>
            </w:pPr>
          </w:p>
        </w:tc>
      </w:tr>
      <w:tr w:rsidR="00300CDD" w:rsidRPr="00782291" w14:paraId="46CF4A51" w14:textId="77777777" w:rsidTr="005C24BE">
        <w:trPr>
          <w:trHeight w:val="540"/>
        </w:trPr>
        <w:tc>
          <w:tcPr>
            <w:tcW w:w="709" w:type="dxa"/>
            <w:vMerge/>
            <w:shd w:val="clear" w:color="auto" w:fill="auto"/>
          </w:tcPr>
          <w:p w14:paraId="520BA4F7" w14:textId="77777777" w:rsidR="00300CDD" w:rsidRPr="00782291" w:rsidRDefault="00300CDD" w:rsidP="005C24BE">
            <w:pPr>
              <w:widowControl w:val="0"/>
              <w:autoSpaceDE w:val="0"/>
              <w:autoSpaceDN w:val="0"/>
              <w:adjustRightInd w:val="0"/>
              <w:contextualSpacing/>
              <w:jc w:val="center"/>
              <w:rPr>
                <w:rFonts w:ascii="Times New Roman" w:hAnsi="Times New Roman"/>
              </w:rPr>
            </w:pPr>
          </w:p>
        </w:tc>
        <w:tc>
          <w:tcPr>
            <w:tcW w:w="1985" w:type="dxa"/>
            <w:gridSpan w:val="4"/>
            <w:vMerge/>
            <w:shd w:val="clear" w:color="auto" w:fill="auto"/>
          </w:tcPr>
          <w:p w14:paraId="23C476D1" w14:textId="77777777" w:rsidR="00300CDD" w:rsidRPr="004D4DAC" w:rsidRDefault="00300CDD" w:rsidP="005C24BE">
            <w:pPr>
              <w:rPr>
                <w:rFonts w:ascii="Times New Roman" w:hAnsi="Times New Roman"/>
              </w:rPr>
            </w:pPr>
          </w:p>
        </w:tc>
        <w:tc>
          <w:tcPr>
            <w:tcW w:w="2126" w:type="dxa"/>
            <w:gridSpan w:val="4"/>
            <w:shd w:val="clear" w:color="auto" w:fill="auto"/>
          </w:tcPr>
          <w:p w14:paraId="430EF6A9" w14:textId="77777777" w:rsidR="00300CDD" w:rsidRPr="004D4DAC" w:rsidRDefault="00300CDD" w:rsidP="005C24BE">
            <w:pPr>
              <w:shd w:val="clear" w:color="auto" w:fill="FFFFFF"/>
              <w:contextualSpacing/>
              <w:rPr>
                <w:rFonts w:ascii="Times New Roman" w:hAnsi="Times New Roman"/>
              </w:rPr>
            </w:pPr>
            <w:r w:rsidRPr="004D4DAC">
              <w:rPr>
                <w:rFonts w:ascii="Times New Roman" w:hAnsi="Times New Roman"/>
              </w:rPr>
              <w:t>Предельные значения расчетных показателей максимально допустимого уровня территориальной доступности</w:t>
            </w:r>
          </w:p>
        </w:tc>
        <w:tc>
          <w:tcPr>
            <w:tcW w:w="4678" w:type="dxa"/>
            <w:gridSpan w:val="2"/>
            <w:shd w:val="clear" w:color="auto" w:fill="auto"/>
          </w:tcPr>
          <w:p w14:paraId="301976DB" w14:textId="5D6A85D0"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«Региональные нормативы </w:t>
            </w:r>
            <w:proofErr w:type="spellStart"/>
            <w:proofErr w:type="gramStart"/>
            <w:r w:rsidRPr="004D4DAC">
              <w:rPr>
                <w:rFonts w:ascii="Times New Roman" w:hAnsi="Times New Roman"/>
              </w:rPr>
              <w:t>градострои</w:t>
            </w:r>
            <w:proofErr w:type="spellEnd"/>
            <w:r w:rsidRPr="004D4DAC">
              <w:rPr>
                <w:rFonts w:ascii="Times New Roman" w:hAnsi="Times New Roman"/>
              </w:rPr>
              <w:t>-тельного</w:t>
            </w:r>
            <w:proofErr w:type="gramEnd"/>
            <w:r w:rsidRPr="004D4DAC">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5BF171A5"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58A1A8B9"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Максимально допустимый уровень территориальной доступности принят на уровне, установленном СП 42.13330.2016 «Градостроительство. Планировка и застройка городских и сельских поселений. Актуализированная редакция СНиП 2.07.01-89*» утвержден Приказом Министерства строительства и жилищно-коммунального хозяйства 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(п.10, таблица 10.1, 10.3) с учетом территориальных особенностей расселения муниципального района.</w:t>
            </w:r>
          </w:p>
          <w:p w14:paraId="4CD29C9E" w14:textId="77777777" w:rsidR="00300CDD" w:rsidRPr="004D4DAC" w:rsidRDefault="00300CDD" w:rsidP="005C24BE">
            <w:pPr>
              <w:widowControl w:val="0"/>
              <w:autoSpaceDE w:val="0"/>
              <w:autoSpaceDN w:val="0"/>
              <w:adjustRightInd w:val="0"/>
              <w:contextualSpacing/>
              <w:rPr>
                <w:rFonts w:ascii="Times New Roman" w:hAnsi="Times New Roman"/>
              </w:rPr>
            </w:pPr>
          </w:p>
        </w:tc>
      </w:tr>
      <w:tr w:rsidR="00300CDD" w:rsidRPr="00782291" w14:paraId="2758623F" w14:textId="77777777" w:rsidTr="005C24BE">
        <w:trPr>
          <w:trHeight w:val="176"/>
        </w:trPr>
        <w:tc>
          <w:tcPr>
            <w:tcW w:w="709" w:type="dxa"/>
            <w:shd w:val="clear" w:color="auto" w:fill="AEAAAA"/>
          </w:tcPr>
          <w:p w14:paraId="1962D501"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5</w:t>
            </w:r>
          </w:p>
        </w:tc>
        <w:tc>
          <w:tcPr>
            <w:tcW w:w="8789" w:type="dxa"/>
            <w:gridSpan w:val="10"/>
            <w:shd w:val="clear" w:color="auto" w:fill="A6A6A6"/>
          </w:tcPr>
          <w:p w14:paraId="7F923717"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Объекты местного значения в област</w:t>
            </w:r>
            <w:r>
              <w:rPr>
                <w:rFonts w:ascii="Times New Roman" w:hAnsi="Times New Roman"/>
                <w:b/>
              </w:rPr>
              <w:t>и здравоохранения</w:t>
            </w:r>
          </w:p>
        </w:tc>
      </w:tr>
      <w:tr w:rsidR="00300CDD" w:rsidRPr="00782291" w14:paraId="7532E08A" w14:textId="77777777" w:rsidTr="005C24BE">
        <w:trPr>
          <w:trHeight w:val="176"/>
        </w:trPr>
        <w:tc>
          <w:tcPr>
            <w:tcW w:w="709" w:type="dxa"/>
            <w:vMerge w:val="restart"/>
            <w:shd w:val="clear" w:color="auto" w:fill="auto"/>
          </w:tcPr>
          <w:p w14:paraId="04BDCC27" w14:textId="77777777" w:rsidR="00300CDD" w:rsidRPr="00475CB5" w:rsidRDefault="00300CDD" w:rsidP="005C24BE">
            <w:pPr>
              <w:widowControl w:val="0"/>
              <w:autoSpaceDE w:val="0"/>
              <w:autoSpaceDN w:val="0"/>
              <w:adjustRightInd w:val="0"/>
              <w:contextualSpacing/>
              <w:jc w:val="center"/>
              <w:rPr>
                <w:rFonts w:ascii="Times New Roman" w:hAnsi="Times New Roman"/>
              </w:rPr>
            </w:pPr>
            <w:r w:rsidRPr="00475CB5">
              <w:rPr>
                <w:rFonts w:ascii="Times New Roman" w:hAnsi="Times New Roman"/>
              </w:rPr>
              <w:t>5.1</w:t>
            </w:r>
          </w:p>
        </w:tc>
        <w:tc>
          <w:tcPr>
            <w:tcW w:w="1926" w:type="dxa"/>
            <w:gridSpan w:val="2"/>
            <w:vMerge w:val="restart"/>
            <w:tcBorders>
              <w:right w:val="single" w:sz="4" w:space="0" w:color="auto"/>
            </w:tcBorders>
            <w:shd w:val="clear" w:color="auto" w:fill="auto"/>
          </w:tcPr>
          <w:p w14:paraId="004DAFAA" w14:textId="77777777" w:rsidR="00300CDD" w:rsidRPr="004D4DAC" w:rsidRDefault="00300CDD" w:rsidP="005C24BE">
            <w:pPr>
              <w:widowControl w:val="0"/>
              <w:autoSpaceDE w:val="0"/>
              <w:autoSpaceDN w:val="0"/>
              <w:adjustRightInd w:val="0"/>
              <w:contextualSpacing/>
              <w:rPr>
                <w:rFonts w:ascii="Times New Roman" w:hAnsi="Times New Roman"/>
              </w:rPr>
            </w:pPr>
            <w:r w:rsidRPr="004D4DAC">
              <w:rPr>
                <w:rFonts w:ascii="Times New Roman" w:hAnsi="Times New Roman"/>
              </w:rPr>
              <w:t>Объекты местного значения в области здравоохранения</w:t>
            </w:r>
          </w:p>
        </w:tc>
        <w:tc>
          <w:tcPr>
            <w:tcW w:w="2160" w:type="dxa"/>
            <w:gridSpan w:val="5"/>
            <w:tcBorders>
              <w:left w:val="single" w:sz="4" w:space="0" w:color="auto"/>
              <w:right w:val="single" w:sz="4" w:space="0" w:color="auto"/>
            </w:tcBorders>
            <w:shd w:val="clear" w:color="auto" w:fill="auto"/>
          </w:tcPr>
          <w:p w14:paraId="3F58C8C7" w14:textId="77777777" w:rsidR="00300CDD" w:rsidRPr="004D4DAC" w:rsidRDefault="00300CDD" w:rsidP="005C24BE">
            <w:pPr>
              <w:widowControl w:val="0"/>
              <w:autoSpaceDE w:val="0"/>
              <w:autoSpaceDN w:val="0"/>
              <w:adjustRightInd w:val="0"/>
              <w:contextualSpacing/>
              <w:rPr>
                <w:rFonts w:ascii="Times New Roman" w:hAnsi="Times New Roman"/>
                <w:b/>
              </w:rPr>
            </w:pPr>
            <w:r w:rsidRPr="004D4DAC">
              <w:rPr>
                <w:rFonts w:ascii="Times New Roman" w:hAnsi="Times New Roman"/>
              </w:rPr>
              <w:t>Предельные значения расчетных показателей минимально допустимого уровня обеспеченности</w:t>
            </w:r>
          </w:p>
          <w:p w14:paraId="4C1B40BA"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p w14:paraId="4C8EFDE8" w14:textId="77777777" w:rsidR="00300CDD" w:rsidRPr="004D4DAC" w:rsidRDefault="00300CDD" w:rsidP="005C24BE">
            <w:pPr>
              <w:widowControl w:val="0"/>
              <w:autoSpaceDE w:val="0"/>
              <w:autoSpaceDN w:val="0"/>
              <w:adjustRightInd w:val="0"/>
              <w:contextualSpacing/>
              <w:rPr>
                <w:rFonts w:ascii="Times New Roman" w:hAnsi="Times New Roman"/>
                <w:b/>
              </w:rPr>
            </w:pPr>
          </w:p>
        </w:tc>
        <w:tc>
          <w:tcPr>
            <w:tcW w:w="4703" w:type="dxa"/>
            <w:gridSpan w:val="3"/>
            <w:tcBorders>
              <w:left w:val="single" w:sz="4" w:space="0" w:color="auto"/>
            </w:tcBorders>
            <w:shd w:val="clear" w:color="auto" w:fill="auto"/>
          </w:tcPr>
          <w:p w14:paraId="24AF7B0F" w14:textId="32605BE1"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«Региональные нормативы </w:t>
            </w:r>
            <w:proofErr w:type="spellStart"/>
            <w:proofErr w:type="gramStart"/>
            <w:r w:rsidRPr="004D4DAC">
              <w:rPr>
                <w:rFonts w:ascii="Times New Roman" w:hAnsi="Times New Roman"/>
              </w:rPr>
              <w:t>градострои</w:t>
            </w:r>
            <w:proofErr w:type="spellEnd"/>
            <w:r w:rsidRPr="004D4DAC">
              <w:rPr>
                <w:rFonts w:ascii="Times New Roman" w:hAnsi="Times New Roman"/>
              </w:rPr>
              <w:t>-тельного</w:t>
            </w:r>
            <w:proofErr w:type="gramEnd"/>
            <w:r w:rsidRPr="004D4DAC">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7B10B6C0"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68D8BCEA" w14:textId="5B05C106"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p>
          <w:p w14:paraId="5DD45125"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52CDAF60" w14:textId="48A13F32" w:rsidR="00300CDD" w:rsidRPr="000F7CFF" w:rsidRDefault="00300CDD" w:rsidP="000F7CFF">
            <w:pPr>
              <w:pStyle w:val="afa"/>
              <w:jc w:val="both"/>
              <w:rPr>
                <w:rFonts w:ascii="Times New Roman" w:hAnsi="Times New Roman"/>
                <w:spacing w:val="2"/>
                <w:sz w:val="24"/>
                <w:szCs w:val="24"/>
                <w:shd w:val="clear" w:color="auto" w:fill="FFFFFF"/>
              </w:rPr>
            </w:pPr>
            <w:r w:rsidRPr="004D4DAC">
              <w:rPr>
                <w:rFonts w:ascii="Times New Roman" w:hAnsi="Times New Roman"/>
                <w:spacing w:val="2"/>
                <w:sz w:val="24"/>
                <w:szCs w:val="24"/>
                <w:shd w:val="clear" w:color="auto" w:fill="FFFFFF"/>
              </w:rPr>
              <w:t xml:space="preserve">СП 158.13330.2014 «Здания и помещения медицинских организаций» </w:t>
            </w:r>
            <w:proofErr w:type="gramStart"/>
            <w:r w:rsidRPr="004D4DAC">
              <w:rPr>
                <w:rFonts w:ascii="Times New Roman" w:hAnsi="Times New Roman"/>
                <w:spacing w:val="2"/>
                <w:sz w:val="24"/>
                <w:szCs w:val="24"/>
                <w:shd w:val="clear" w:color="auto" w:fill="FFFFFF"/>
              </w:rPr>
              <w:t>утвержден</w:t>
            </w:r>
            <w:r w:rsidR="000F7CFF">
              <w:rPr>
                <w:rFonts w:ascii="Times New Roman" w:hAnsi="Times New Roman"/>
                <w:spacing w:val="2"/>
                <w:sz w:val="24"/>
                <w:szCs w:val="24"/>
                <w:shd w:val="clear" w:color="auto" w:fill="FFFFFF"/>
              </w:rPr>
              <w:t xml:space="preserve">  </w:t>
            </w:r>
            <w:r w:rsidRPr="004D4DAC">
              <w:rPr>
                <w:rFonts w:ascii="Times New Roman" w:hAnsi="Times New Roman"/>
                <w:spacing w:val="2"/>
                <w:sz w:val="24"/>
                <w:szCs w:val="24"/>
                <w:shd w:val="clear" w:color="auto" w:fill="FFFFFF"/>
              </w:rPr>
              <w:t>Приказом</w:t>
            </w:r>
            <w:proofErr w:type="gramEnd"/>
            <w:r w:rsidRPr="004D4DAC">
              <w:rPr>
                <w:rFonts w:ascii="Times New Roman" w:hAnsi="Times New Roman"/>
                <w:spacing w:val="2"/>
                <w:sz w:val="24"/>
                <w:szCs w:val="24"/>
                <w:shd w:val="clear" w:color="auto" w:fill="FFFFFF"/>
              </w:rPr>
              <w:t xml:space="preserve"> Министерства строительства</w:t>
            </w:r>
            <w:r w:rsidR="000F7CFF">
              <w:rPr>
                <w:rFonts w:ascii="Times New Roman" w:hAnsi="Times New Roman"/>
                <w:spacing w:val="2"/>
                <w:sz w:val="24"/>
                <w:szCs w:val="24"/>
                <w:shd w:val="clear" w:color="auto" w:fill="FFFFFF"/>
              </w:rPr>
              <w:t xml:space="preserve"> </w:t>
            </w:r>
            <w:r w:rsidRPr="004D4DAC">
              <w:rPr>
                <w:rFonts w:ascii="Times New Roman" w:hAnsi="Times New Roman"/>
                <w:spacing w:val="2"/>
                <w:sz w:val="24"/>
                <w:szCs w:val="24"/>
                <w:shd w:val="clear" w:color="auto" w:fill="FFFFFF"/>
              </w:rPr>
              <w:t>и жилищно-коммунального хозяйства</w:t>
            </w:r>
            <w:r w:rsidR="000F7CFF">
              <w:rPr>
                <w:rFonts w:ascii="Times New Roman" w:hAnsi="Times New Roman"/>
                <w:spacing w:val="2"/>
                <w:sz w:val="24"/>
                <w:szCs w:val="24"/>
                <w:shd w:val="clear" w:color="auto" w:fill="FFFFFF"/>
              </w:rPr>
              <w:t xml:space="preserve"> </w:t>
            </w:r>
            <w:r w:rsidRPr="000F7CFF">
              <w:rPr>
                <w:rFonts w:ascii="Times New Roman" w:hAnsi="Times New Roman"/>
                <w:spacing w:val="2"/>
                <w:sz w:val="24"/>
                <w:szCs w:val="24"/>
                <w:shd w:val="clear" w:color="auto" w:fill="FFFFFF"/>
              </w:rPr>
              <w:lastRenderedPageBreak/>
              <w:t>Российской Федерации от 18 февраля 2014 г. N 58/</w:t>
            </w:r>
            <w:proofErr w:type="spellStart"/>
            <w:r w:rsidRPr="000F7CFF">
              <w:rPr>
                <w:rFonts w:ascii="Times New Roman" w:hAnsi="Times New Roman"/>
                <w:spacing w:val="2"/>
                <w:sz w:val="24"/>
                <w:szCs w:val="24"/>
                <w:shd w:val="clear" w:color="auto" w:fill="FFFFFF"/>
              </w:rPr>
              <w:t>пр</w:t>
            </w:r>
            <w:proofErr w:type="spellEnd"/>
          </w:p>
          <w:p w14:paraId="37CDD410" w14:textId="77777777" w:rsidR="00300CDD" w:rsidRPr="000F7CFF" w:rsidRDefault="00300CDD" w:rsidP="000F7CFF">
            <w:pPr>
              <w:pStyle w:val="afa"/>
              <w:jc w:val="both"/>
              <w:rPr>
                <w:rFonts w:ascii="Times New Roman" w:hAnsi="Times New Roman"/>
                <w:color w:val="FF0000"/>
                <w:spacing w:val="2"/>
                <w:sz w:val="24"/>
                <w:szCs w:val="24"/>
                <w:shd w:val="clear" w:color="auto" w:fill="FFFFFF"/>
              </w:rPr>
            </w:pPr>
          </w:p>
          <w:p w14:paraId="6E4D29A6" w14:textId="77777777" w:rsidR="00300CDD" w:rsidRPr="000F7CFF" w:rsidRDefault="00300CDD" w:rsidP="000F7CFF">
            <w:pPr>
              <w:pStyle w:val="afa"/>
              <w:jc w:val="both"/>
              <w:rPr>
                <w:rFonts w:ascii="Times New Roman" w:hAnsi="Times New Roman"/>
                <w:spacing w:val="2"/>
                <w:sz w:val="24"/>
                <w:szCs w:val="24"/>
                <w:shd w:val="clear" w:color="auto" w:fill="FFFFFF"/>
              </w:rPr>
            </w:pPr>
            <w:r w:rsidRPr="000F7CFF">
              <w:rPr>
                <w:rFonts w:ascii="Times New Roman" w:hAnsi="Times New Roman"/>
                <w:spacing w:val="2"/>
                <w:sz w:val="24"/>
                <w:szCs w:val="24"/>
                <w:shd w:val="clear" w:color="auto" w:fill="FFFFFF"/>
              </w:rPr>
              <w:t xml:space="preserve">Положение «Об организации оказания первичной медико-санитарной помощи взрослому населению», утверждено Приказом Министерства здравоохранения и социального развития Российской Федерации №543н от 15 мая 2012г. </w:t>
            </w:r>
          </w:p>
          <w:p w14:paraId="2143BC38" w14:textId="77777777" w:rsidR="00300CDD" w:rsidRPr="000F7CFF" w:rsidRDefault="00300CDD" w:rsidP="000F7CFF">
            <w:pPr>
              <w:pStyle w:val="afa"/>
              <w:jc w:val="both"/>
              <w:rPr>
                <w:rFonts w:ascii="Times New Roman" w:hAnsi="Times New Roman"/>
                <w:color w:val="FF0000"/>
                <w:spacing w:val="2"/>
                <w:sz w:val="24"/>
                <w:szCs w:val="24"/>
                <w:shd w:val="clear" w:color="auto" w:fill="FFFFFF"/>
              </w:rPr>
            </w:pPr>
          </w:p>
          <w:p w14:paraId="78C12F5F" w14:textId="2A2AEC30" w:rsidR="00300CDD" w:rsidRPr="000F7CFF" w:rsidRDefault="00300CDD" w:rsidP="000F7CFF">
            <w:pPr>
              <w:pStyle w:val="afa"/>
              <w:jc w:val="both"/>
              <w:rPr>
                <w:rFonts w:ascii="Times New Roman" w:hAnsi="Times New Roman"/>
                <w:spacing w:val="2"/>
                <w:sz w:val="24"/>
                <w:szCs w:val="24"/>
                <w:shd w:val="clear" w:color="auto" w:fill="FFFFFF"/>
              </w:rPr>
            </w:pPr>
            <w:r w:rsidRPr="000F7CFF">
              <w:rPr>
                <w:rFonts w:ascii="Times New Roman" w:hAnsi="Times New Roman"/>
                <w:spacing w:val="2"/>
                <w:sz w:val="24"/>
                <w:szCs w:val="24"/>
                <w:shd w:val="clear" w:color="auto" w:fill="FFFFFF"/>
              </w:rPr>
              <w:t>СП 118.13330.2012* «Общественные здания и сооружения. Актуализированная редакция СНиП 31-06-2009», утвержден</w:t>
            </w:r>
            <w:r w:rsidR="000F7CFF">
              <w:rPr>
                <w:rFonts w:ascii="Times New Roman" w:hAnsi="Times New Roman"/>
                <w:spacing w:val="2"/>
                <w:sz w:val="24"/>
                <w:szCs w:val="24"/>
                <w:shd w:val="clear" w:color="auto" w:fill="FFFFFF"/>
              </w:rPr>
              <w:t xml:space="preserve"> </w:t>
            </w:r>
            <w:r w:rsidRPr="000F7CFF">
              <w:rPr>
                <w:rFonts w:ascii="Times New Roman" w:hAnsi="Times New Roman"/>
                <w:spacing w:val="2"/>
                <w:sz w:val="24"/>
                <w:szCs w:val="24"/>
                <w:shd w:val="clear" w:color="auto" w:fill="FFFFFF"/>
              </w:rPr>
              <w:t>Приказом Минрегиона России от 29 декабря 2011 г. N 635/10 (приложение В*)</w:t>
            </w:r>
          </w:p>
          <w:p w14:paraId="264337E4" w14:textId="77777777" w:rsidR="00300CDD" w:rsidRPr="000F7CFF" w:rsidRDefault="00300CDD" w:rsidP="000F7CFF">
            <w:pPr>
              <w:pStyle w:val="afa"/>
              <w:jc w:val="both"/>
              <w:rPr>
                <w:rFonts w:ascii="Times New Roman" w:hAnsi="Times New Roman"/>
                <w:spacing w:val="2"/>
                <w:sz w:val="24"/>
                <w:szCs w:val="24"/>
                <w:shd w:val="clear" w:color="auto" w:fill="FFFFFF"/>
              </w:rPr>
            </w:pPr>
          </w:p>
          <w:p w14:paraId="7BC3DA59" w14:textId="77777777" w:rsidR="00300CDD" w:rsidRPr="000F7CFF" w:rsidRDefault="00300CDD" w:rsidP="000F7CFF">
            <w:pPr>
              <w:pStyle w:val="afa"/>
              <w:jc w:val="both"/>
              <w:rPr>
                <w:rFonts w:ascii="Times New Roman" w:hAnsi="Times New Roman"/>
                <w:spacing w:val="2"/>
                <w:sz w:val="24"/>
                <w:szCs w:val="24"/>
                <w:shd w:val="clear" w:color="auto" w:fill="FFFFFF"/>
              </w:rPr>
            </w:pPr>
            <w:r w:rsidRPr="000F7CFF">
              <w:rPr>
                <w:rFonts w:ascii="Times New Roman" w:hAnsi="Times New Roman"/>
                <w:sz w:val="24"/>
                <w:szCs w:val="24"/>
              </w:rPr>
              <w:t>Приказ от 15 мая 2012 г. № 543н Министерства здравоохранения и социального развития РФ «Об утверждении положения об организации оказания первичной медико-санитарной помощи взрослому населению».</w:t>
            </w:r>
          </w:p>
          <w:p w14:paraId="239C9533" w14:textId="77777777" w:rsidR="00300CDD" w:rsidRPr="000F7CFF" w:rsidRDefault="00300CDD" w:rsidP="000F7CFF">
            <w:pPr>
              <w:widowControl w:val="0"/>
              <w:autoSpaceDE w:val="0"/>
              <w:autoSpaceDN w:val="0"/>
              <w:adjustRightInd w:val="0"/>
              <w:contextualSpacing/>
              <w:jc w:val="both"/>
              <w:rPr>
                <w:rFonts w:ascii="Times New Roman" w:hAnsi="Times New Roman"/>
                <w:b/>
              </w:rPr>
            </w:pPr>
          </w:p>
          <w:p w14:paraId="49148B96" w14:textId="77777777" w:rsidR="00300CDD" w:rsidRPr="000F7CFF" w:rsidRDefault="00300CDD" w:rsidP="000F7CFF">
            <w:pPr>
              <w:widowControl w:val="0"/>
              <w:autoSpaceDE w:val="0"/>
              <w:autoSpaceDN w:val="0"/>
              <w:adjustRightInd w:val="0"/>
              <w:contextualSpacing/>
              <w:jc w:val="both"/>
              <w:rPr>
                <w:rFonts w:ascii="Times New Roman" w:hAnsi="Times New Roman"/>
              </w:rPr>
            </w:pPr>
            <w:r w:rsidRPr="000F7CFF">
              <w:rPr>
                <w:rFonts w:ascii="Times New Roman" w:hAnsi="Times New Roman"/>
              </w:rPr>
              <w:t>Приказ Министерства здравоохранения РФ от 27 февраля 2016 г. № 132н «О требованиях к размещению медицинских организаций государственной системы здравоохранения и муниципальной системы здравоохранения исходя из потребностей населения»)</w:t>
            </w:r>
          </w:p>
          <w:p w14:paraId="343BCCF7" w14:textId="77777777" w:rsidR="00300CDD" w:rsidRPr="004D4DAC" w:rsidRDefault="00300CDD" w:rsidP="005C24BE">
            <w:pPr>
              <w:widowControl w:val="0"/>
              <w:autoSpaceDE w:val="0"/>
              <w:autoSpaceDN w:val="0"/>
              <w:adjustRightInd w:val="0"/>
              <w:contextualSpacing/>
              <w:rPr>
                <w:rFonts w:ascii="Times New Roman" w:hAnsi="Times New Roman"/>
                <w:b/>
              </w:rPr>
            </w:pPr>
          </w:p>
        </w:tc>
      </w:tr>
      <w:tr w:rsidR="00300CDD" w:rsidRPr="00782291" w14:paraId="08150DC9" w14:textId="77777777" w:rsidTr="005C24BE">
        <w:trPr>
          <w:trHeight w:val="176"/>
        </w:trPr>
        <w:tc>
          <w:tcPr>
            <w:tcW w:w="709" w:type="dxa"/>
            <w:vMerge/>
            <w:shd w:val="clear" w:color="auto" w:fill="auto"/>
          </w:tcPr>
          <w:p w14:paraId="3BDD12E8" w14:textId="77777777" w:rsidR="00300CDD" w:rsidRDefault="00300CDD" w:rsidP="005C24BE">
            <w:pPr>
              <w:widowControl w:val="0"/>
              <w:autoSpaceDE w:val="0"/>
              <w:autoSpaceDN w:val="0"/>
              <w:adjustRightInd w:val="0"/>
              <w:contextualSpacing/>
              <w:jc w:val="center"/>
              <w:rPr>
                <w:rFonts w:ascii="Times New Roman" w:hAnsi="Times New Roman"/>
                <w:b/>
              </w:rPr>
            </w:pPr>
          </w:p>
        </w:tc>
        <w:tc>
          <w:tcPr>
            <w:tcW w:w="1926" w:type="dxa"/>
            <w:gridSpan w:val="2"/>
            <w:vMerge/>
            <w:tcBorders>
              <w:right w:val="single" w:sz="4" w:space="0" w:color="auto"/>
            </w:tcBorders>
            <w:shd w:val="clear" w:color="auto" w:fill="auto"/>
          </w:tcPr>
          <w:p w14:paraId="2B2B2307" w14:textId="77777777" w:rsidR="00300CDD" w:rsidRPr="004D4DAC" w:rsidRDefault="00300CDD" w:rsidP="005C24BE">
            <w:pPr>
              <w:widowControl w:val="0"/>
              <w:autoSpaceDE w:val="0"/>
              <w:autoSpaceDN w:val="0"/>
              <w:adjustRightInd w:val="0"/>
              <w:contextualSpacing/>
              <w:rPr>
                <w:rFonts w:ascii="Times New Roman" w:hAnsi="Times New Roman"/>
              </w:rPr>
            </w:pPr>
          </w:p>
        </w:tc>
        <w:tc>
          <w:tcPr>
            <w:tcW w:w="2160" w:type="dxa"/>
            <w:gridSpan w:val="5"/>
            <w:tcBorders>
              <w:left w:val="single" w:sz="4" w:space="0" w:color="auto"/>
              <w:right w:val="single" w:sz="4" w:space="0" w:color="auto"/>
            </w:tcBorders>
            <w:shd w:val="clear" w:color="auto" w:fill="auto"/>
          </w:tcPr>
          <w:p w14:paraId="30EB87BB" w14:textId="77777777" w:rsidR="00300CDD" w:rsidRPr="004D4DAC" w:rsidRDefault="00300CDD" w:rsidP="005C24BE">
            <w:pPr>
              <w:widowControl w:val="0"/>
              <w:autoSpaceDE w:val="0"/>
              <w:autoSpaceDN w:val="0"/>
              <w:adjustRightInd w:val="0"/>
              <w:contextualSpacing/>
              <w:rPr>
                <w:rFonts w:ascii="Times New Roman" w:hAnsi="Times New Roman"/>
              </w:rPr>
            </w:pPr>
            <w:r w:rsidRPr="004D4DAC">
              <w:rPr>
                <w:rFonts w:ascii="Times New Roman" w:hAnsi="Times New Roman"/>
              </w:rPr>
              <w:t>Предельные значения расчетных показателей максимально допустимого уровня территориальной доступности</w:t>
            </w:r>
          </w:p>
        </w:tc>
        <w:tc>
          <w:tcPr>
            <w:tcW w:w="4703" w:type="dxa"/>
            <w:gridSpan w:val="3"/>
            <w:tcBorders>
              <w:left w:val="single" w:sz="4" w:space="0" w:color="auto"/>
            </w:tcBorders>
            <w:shd w:val="clear" w:color="auto" w:fill="auto"/>
          </w:tcPr>
          <w:p w14:paraId="56C2CFA6" w14:textId="32F3D7B1"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«Региональные нормативы </w:t>
            </w:r>
            <w:proofErr w:type="spellStart"/>
            <w:proofErr w:type="gramStart"/>
            <w:r w:rsidRPr="004D4DAC">
              <w:rPr>
                <w:rFonts w:ascii="Times New Roman" w:hAnsi="Times New Roman"/>
              </w:rPr>
              <w:t>градострои</w:t>
            </w:r>
            <w:proofErr w:type="spellEnd"/>
            <w:r w:rsidRPr="004D4DAC">
              <w:rPr>
                <w:rFonts w:ascii="Times New Roman" w:hAnsi="Times New Roman"/>
              </w:rPr>
              <w:t>-тельного</w:t>
            </w:r>
            <w:proofErr w:type="gramEnd"/>
            <w:r w:rsidRPr="004D4DAC">
              <w:rPr>
                <w:rFonts w:ascii="Times New Roman" w:hAnsi="Times New Roman"/>
              </w:rPr>
              <w:t xml:space="preserve"> проектирования Самарской области», утверждённые приказом Министерства Строительства Самарской области от 24 декабря 2014 г. N 526-п.</w:t>
            </w:r>
          </w:p>
          <w:p w14:paraId="0AA4EE6C"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4C37D9FE" w14:textId="552CBA8D"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(таблица 10.1)</w:t>
            </w:r>
          </w:p>
          <w:p w14:paraId="15B2D153" w14:textId="77777777" w:rsidR="00300CDD" w:rsidRPr="004D4DAC" w:rsidRDefault="00300CDD" w:rsidP="005C24BE">
            <w:pPr>
              <w:widowControl w:val="0"/>
              <w:autoSpaceDE w:val="0"/>
              <w:autoSpaceDN w:val="0"/>
              <w:adjustRightInd w:val="0"/>
              <w:contextualSpacing/>
              <w:rPr>
                <w:rFonts w:ascii="Times New Roman" w:hAnsi="Times New Roman"/>
              </w:rPr>
            </w:pPr>
          </w:p>
        </w:tc>
      </w:tr>
      <w:tr w:rsidR="00300CDD" w:rsidRPr="00782291" w14:paraId="36F36F0A" w14:textId="77777777" w:rsidTr="005C24BE">
        <w:trPr>
          <w:trHeight w:val="176"/>
        </w:trPr>
        <w:tc>
          <w:tcPr>
            <w:tcW w:w="709" w:type="dxa"/>
            <w:shd w:val="clear" w:color="auto" w:fill="AEAAAA"/>
          </w:tcPr>
          <w:p w14:paraId="2ABE8713" w14:textId="77777777" w:rsidR="00300CDD"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6</w:t>
            </w:r>
          </w:p>
        </w:tc>
        <w:tc>
          <w:tcPr>
            <w:tcW w:w="8789" w:type="dxa"/>
            <w:gridSpan w:val="10"/>
            <w:shd w:val="clear" w:color="auto" w:fill="A6A6A6"/>
          </w:tcPr>
          <w:p w14:paraId="6A50C070"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Объекты местного значения в област</w:t>
            </w:r>
            <w:r>
              <w:rPr>
                <w:rFonts w:ascii="Times New Roman" w:hAnsi="Times New Roman"/>
                <w:b/>
              </w:rPr>
              <w:t xml:space="preserve">и </w:t>
            </w:r>
            <w:r w:rsidRPr="002C001C">
              <w:rPr>
                <w:rFonts w:ascii="Times New Roman" w:hAnsi="Times New Roman"/>
                <w:b/>
              </w:rPr>
              <w:t>сбора, вывоза, обработки, утилизации твердых бытовых отходов</w:t>
            </w:r>
          </w:p>
        </w:tc>
      </w:tr>
      <w:tr w:rsidR="00300CDD" w:rsidRPr="00782291" w14:paraId="02A01C30" w14:textId="77777777" w:rsidTr="005C24BE">
        <w:trPr>
          <w:trHeight w:val="176"/>
        </w:trPr>
        <w:tc>
          <w:tcPr>
            <w:tcW w:w="709" w:type="dxa"/>
            <w:shd w:val="clear" w:color="auto" w:fill="auto"/>
          </w:tcPr>
          <w:p w14:paraId="33F7B11E" w14:textId="77777777" w:rsidR="00300CDD" w:rsidRPr="001C7ADF" w:rsidRDefault="00300CDD" w:rsidP="005C24BE">
            <w:pPr>
              <w:widowControl w:val="0"/>
              <w:autoSpaceDE w:val="0"/>
              <w:autoSpaceDN w:val="0"/>
              <w:adjustRightInd w:val="0"/>
              <w:contextualSpacing/>
              <w:jc w:val="center"/>
              <w:rPr>
                <w:rFonts w:ascii="Times New Roman" w:hAnsi="Times New Roman"/>
              </w:rPr>
            </w:pPr>
            <w:r w:rsidRPr="001C7ADF">
              <w:rPr>
                <w:rFonts w:ascii="Times New Roman" w:hAnsi="Times New Roman"/>
              </w:rPr>
              <w:t>6.1</w:t>
            </w:r>
          </w:p>
        </w:tc>
        <w:tc>
          <w:tcPr>
            <w:tcW w:w="1959" w:type="dxa"/>
            <w:gridSpan w:val="3"/>
            <w:tcBorders>
              <w:right w:val="single" w:sz="4" w:space="0" w:color="auto"/>
            </w:tcBorders>
            <w:shd w:val="clear" w:color="auto" w:fill="auto"/>
          </w:tcPr>
          <w:p w14:paraId="4052A79C" w14:textId="77777777" w:rsidR="00300CDD" w:rsidRPr="004D4DAC" w:rsidRDefault="00300CDD" w:rsidP="005C24BE">
            <w:pPr>
              <w:widowControl w:val="0"/>
              <w:autoSpaceDE w:val="0"/>
              <w:autoSpaceDN w:val="0"/>
              <w:adjustRightInd w:val="0"/>
              <w:contextualSpacing/>
              <w:rPr>
                <w:rFonts w:ascii="Times New Roman" w:hAnsi="Times New Roman"/>
              </w:rPr>
            </w:pPr>
            <w:r w:rsidRPr="004D4DAC">
              <w:rPr>
                <w:rFonts w:ascii="Times New Roman" w:hAnsi="Times New Roman"/>
              </w:rPr>
              <w:t xml:space="preserve">Объекты местного значения в области сбора, вывоза, обработки, </w:t>
            </w:r>
            <w:r w:rsidRPr="004D4DAC">
              <w:rPr>
                <w:rFonts w:ascii="Times New Roman" w:hAnsi="Times New Roman"/>
              </w:rPr>
              <w:lastRenderedPageBreak/>
              <w:t>утилизации твердых бытовых отходов</w:t>
            </w:r>
          </w:p>
          <w:p w14:paraId="3DF4F219"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p w14:paraId="78F88E88"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p w14:paraId="7280F55C"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c>
          <w:tcPr>
            <w:tcW w:w="2064" w:type="dxa"/>
            <w:gridSpan w:val="3"/>
            <w:tcBorders>
              <w:left w:val="single" w:sz="4" w:space="0" w:color="auto"/>
              <w:right w:val="single" w:sz="4" w:space="0" w:color="auto"/>
            </w:tcBorders>
            <w:shd w:val="clear" w:color="auto" w:fill="auto"/>
          </w:tcPr>
          <w:p w14:paraId="5851B14C" w14:textId="77777777" w:rsidR="00300CDD" w:rsidRPr="004D4DAC" w:rsidRDefault="00300CDD" w:rsidP="005C24BE">
            <w:pPr>
              <w:widowControl w:val="0"/>
              <w:autoSpaceDE w:val="0"/>
              <w:autoSpaceDN w:val="0"/>
              <w:adjustRightInd w:val="0"/>
              <w:contextualSpacing/>
              <w:rPr>
                <w:rFonts w:ascii="Times New Roman" w:hAnsi="Times New Roman"/>
                <w:b/>
              </w:rPr>
            </w:pPr>
            <w:r w:rsidRPr="004D4DAC">
              <w:rPr>
                <w:rFonts w:ascii="Times New Roman" w:hAnsi="Times New Roman"/>
              </w:rPr>
              <w:lastRenderedPageBreak/>
              <w:t xml:space="preserve">Предельные значения расчетных показателей минимально допустимого уровня </w:t>
            </w:r>
            <w:r w:rsidRPr="004D4DAC">
              <w:rPr>
                <w:rFonts w:ascii="Times New Roman" w:hAnsi="Times New Roman"/>
              </w:rPr>
              <w:lastRenderedPageBreak/>
              <w:t>обеспеченности</w:t>
            </w:r>
          </w:p>
          <w:p w14:paraId="510B9995"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p w14:paraId="450FD553"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c>
          <w:tcPr>
            <w:tcW w:w="4766" w:type="dxa"/>
            <w:gridSpan w:val="4"/>
            <w:tcBorders>
              <w:left w:val="single" w:sz="4" w:space="0" w:color="auto"/>
            </w:tcBorders>
            <w:shd w:val="clear" w:color="auto" w:fill="auto"/>
          </w:tcPr>
          <w:p w14:paraId="0B77B616" w14:textId="05B23DF9"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lastRenderedPageBreak/>
              <w:t>«Региональные нормативы градостроительного проектирования Самарской области», утверждённые приказом Министерства Строительства Самарской области от 24 декабря 2014 г. N 526-п.</w:t>
            </w:r>
          </w:p>
          <w:p w14:paraId="6B6631E8" w14:textId="54E821F9"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lastRenderedPageBreak/>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(Приложение К, таблица К.1)</w:t>
            </w:r>
          </w:p>
          <w:p w14:paraId="4A958EF0" w14:textId="77777777" w:rsidR="00300CDD" w:rsidRPr="004D4DAC" w:rsidRDefault="00300CDD" w:rsidP="000F7CFF">
            <w:pPr>
              <w:pStyle w:val="afa"/>
              <w:jc w:val="both"/>
              <w:rPr>
                <w:rFonts w:ascii="Times New Roman" w:hAnsi="Times New Roman"/>
                <w:sz w:val="24"/>
                <w:szCs w:val="24"/>
              </w:rPr>
            </w:pPr>
          </w:p>
          <w:p w14:paraId="66995830"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СанПиН 2.2.1/2.1.1.1200-03 "Санитарно-защитные зоны и санитарная </w:t>
            </w:r>
            <w:proofErr w:type="spellStart"/>
            <w:proofErr w:type="gramStart"/>
            <w:r w:rsidRPr="004D4DAC">
              <w:rPr>
                <w:rFonts w:ascii="Times New Roman" w:hAnsi="Times New Roman"/>
              </w:rPr>
              <w:t>классифика-ция</w:t>
            </w:r>
            <w:proofErr w:type="spellEnd"/>
            <w:proofErr w:type="gramEnd"/>
            <w:r w:rsidRPr="004D4DAC">
              <w:rPr>
                <w:rFonts w:ascii="Times New Roman" w:hAnsi="Times New Roman"/>
              </w:rPr>
              <w:t xml:space="preserve"> предприятий, сооружений и иных объектов" утверждены Постановлением Главного государственного санитарного врача Российской Федерации от 25.09.2007 N 74</w:t>
            </w:r>
          </w:p>
          <w:p w14:paraId="23D922D3" w14:textId="77777777" w:rsidR="00300CDD" w:rsidRPr="004D4DAC" w:rsidRDefault="00300CDD" w:rsidP="000F7CFF">
            <w:pPr>
              <w:pStyle w:val="afa"/>
              <w:jc w:val="both"/>
              <w:rPr>
                <w:rFonts w:ascii="Times New Roman" w:hAnsi="Times New Roman"/>
                <w:sz w:val="24"/>
                <w:szCs w:val="24"/>
              </w:rPr>
            </w:pPr>
          </w:p>
          <w:p w14:paraId="5C19B604" w14:textId="77777777" w:rsidR="00300CDD" w:rsidRPr="004D4DAC" w:rsidRDefault="00300CDD" w:rsidP="000F7CFF">
            <w:pPr>
              <w:pStyle w:val="afa"/>
              <w:jc w:val="both"/>
              <w:rPr>
                <w:rFonts w:ascii="Times New Roman" w:hAnsi="Times New Roman"/>
                <w:sz w:val="24"/>
                <w:szCs w:val="24"/>
              </w:rPr>
            </w:pPr>
            <w:r w:rsidRPr="004D4DAC">
              <w:rPr>
                <w:rFonts w:ascii="Times New Roman" w:hAnsi="Times New Roman"/>
                <w:sz w:val="24"/>
                <w:szCs w:val="24"/>
              </w:rPr>
              <w:t>СанПиН 42-128-4690-88 «Санитарные правила содержания территорий населенных мест», утверждены Главным государственным санитарным врачом СССР, 5 августа 1988 г. N 4690-88</w:t>
            </w:r>
          </w:p>
          <w:p w14:paraId="6168AE96" w14:textId="77777777" w:rsidR="00300CDD" w:rsidRPr="004D4DAC" w:rsidRDefault="00300CDD" w:rsidP="000F7CFF">
            <w:pPr>
              <w:pStyle w:val="afa"/>
              <w:jc w:val="both"/>
              <w:rPr>
                <w:rFonts w:ascii="Times New Roman" w:hAnsi="Times New Roman"/>
                <w:sz w:val="24"/>
                <w:szCs w:val="24"/>
              </w:rPr>
            </w:pPr>
          </w:p>
          <w:p w14:paraId="07FEA95B" w14:textId="77777777" w:rsidR="00300CDD" w:rsidRPr="004D4DAC" w:rsidRDefault="00300CDD" w:rsidP="000F7CFF">
            <w:pPr>
              <w:pStyle w:val="afa"/>
              <w:jc w:val="both"/>
              <w:rPr>
                <w:rFonts w:ascii="Times New Roman" w:hAnsi="Times New Roman"/>
                <w:spacing w:val="2"/>
                <w:sz w:val="24"/>
                <w:szCs w:val="24"/>
                <w:shd w:val="clear" w:color="auto" w:fill="FFFFFF"/>
              </w:rPr>
            </w:pPr>
            <w:r w:rsidRPr="004D4DAC">
              <w:rPr>
                <w:rFonts w:ascii="Times New Roman" w:hAnsi="Times New Roman"/>
                <w:spacing w:val="2"/>
                <w:sz w:val="24"/>
                <w:szCs w:val="24"/>
                <w:shd w:val="clear" w:color="auto" w:fill="FFFFFF"/>
              </w:rPr>
              <w:t>52-ФЗ от 30.03.1999г (</w:t>
            </w:r>
            <w:proofErr w:type="spellStart"/>
            <w:r w:rsidRPr="004D4DAC">
              <w:rPr>
                <w:rFonts w:ascii="Times New Roman" w:hAnsi="Times New Roman"/>
                <w:spacing w:val="2"/>
                <w:sz w:val="24"/>
                <w:szCs w:val="24"/>
                <w:shd w:val="clear" w:color="auto" w:fill="FFFFFF"/>
              </w:rPr>
              <w:t>ред</w:t>
            </w:r>
            <w:proofErr w:type="spellEnd"/>
            <w:r w:rsidRPr="004D4DAC">
              <w:rPr>
                <w:rFonts w:ascii="Times New Roman" w:hAnsi="Times New Roman"/>
                <w:spacing w:val="2"/>
                <w:sz w:val="24"/>
                <w:szCs w:val="24"/>
                <w:shd w:val="clear" w:color="auto" w:fill="FFFFFF"/>
              </w:rPr>
              <w:t xml:space="preserve"> 29.07.2017) «О санитарно-эпидемиологическом благополучии населения» (ст.22)</w:t>
            </w:r>
          </w:p>
          <w:p w14:paraId="4FB3BB02" w14:textId="77777777" w:rsidR="00300CDD" w:rsidRPr="004D4DAC" w:rsidRDefault="00300CDD" w:rsidP="000F7CFF">
            <w:pPr>
              <w:pStyle w:val="afa"/>
              <w:jc w:val="both"/>
              <w:rPr>
                <w:rFonts w:ascii="Times New Roman" w:hAnsi="Times New Roman"/>
                <w:spacing w:val="2"/>
                <w:sz w:val="24"/>
                <w:szCs w:val="24"/>
                <w:shd w:val="clear" w:color="auto" w:fill="FFFFFF"/>
              </w:rPr>
            </w:pPr>
          </w:p>
          <w:p w14:paraId="3607BBDC" w14:textId="212A0162" w:rsidR="00300CDD" w:rsidRPr="004D4DAC" w:rsidRDefault="00300CDD" w:rsidP="000F7CFF">
            <w:pPr>
              <w:pStyle w:val="afa"/>
              <w:jc w:val="both"/>
              <w:rPr>
                <w:rFonts w:ascii="Times New Roman" w:hAnsi="Times New Roman"/>
                <w:spacing w:val="2"/>
                <w:sz w:val="24"/>
                <w:szCs w:val="24"/>
                <w:shd w:val="clear" w:color="auto" w:fill="FFFFFF"/>
              </w:rPr>
            </w:pPr>
            <w:r w:rsidRPr="004D4DAC">
              <w:rPr>
                <w:rFonts w:ascii="Times New Roman" w:hAnsi="Times New Roman"/>
                <w:spacing w:val="2"/>
                <w:sz w:val="24"/>
                <w:szCs w:val="24"/>
                <w:shd w:val="clear" w:color="auto" w:fill="FFFFFF"/>
              </w:rPr>
              <w:t>СанПиН 2.1.7.1322-03 «Гигиенические требования к размещению и обезвреживанию отходов производства и потребления»</w:t>
            </w:r>
            <w:r w:rsidR="000F7CFF">
              <w:rPr>
                <w:rFonts w:ascii="Times New Roman" w:hAnsi="Times New Roman"/>
                <w:spacing w:val="2"/>
                <w:sz w:val="24"/>
                <w:szCs w:val="24"/>
                <w:shd w:val="clear" w:color="auto" w:fill="FFFFFF"/>
              </w:rPr>
              <w:t xml:space="preserve"> </w:t>
            </w:r>
            <w:r w:rsidRPr="004D4DAC">
              <w:rPr>
                <w:rFonts w:ascii="Times New Roman" w:hAnsi="Times New Roman"/>
                <w:spacing w:val="2"/>
                <w:shd w:val="clear" w:color="auto" w:fill="FFFFFF"/>
              </w:rPr>
              <w:t>утверждены Главным государственным санитарным врачом Российской Федерации 30 апреля 2003 года.</w:t>
            </w:r>
            <w:r w:rsidR="000F7CFF">
              <w:rPr>
                <w:rFonts w:ascii="Times New Roman" w:hAnsi="Times New Roman"/>
                <w:spacing w:val="2"/>
                <w:shd w:val="clear" w:color="auto" w:fill="FFFFFF"/>
              </w:rPr>
              <w:t xml:space="preserve"> </w:t>
            </w:r>
            <w:r w:rsidRPr="004D4DAC">
              <w:rPr>
                <w:rFonts w:ascii="Times New Roman" w:hAnsi="Times New Roman"/>
                <w:sz w:val="24"/>
                <w:szCs w:val="24"/>
              </w:rPr>
              <w:t xml:space="preserve">Введены в действие постановлением Главного государственного санитарного врача </w:t>
            </w:r>
            <w:proofErr w:type="gramStart"/>
            <w:r w:rsidRPr="004D4DAC">
              <w:rPr>
                <w:rFonts w:ascii="Times New Roman" w:hAnsi="Times New Roman"/>
                <w:sz w:val="24"/>
                <w:szCs w:val="24"/>
              </w:rPr>
              <w:t>РФ  от</w:t>
            </w:r>
            <w:proofErr w:type="gramEnd"/>
            <w:r w:rsidRPr="004D4DAC">
              <w:rPr>
                <w:rFonts w:ascii="Times New Roman" w:hAnsi="Times New Roman"/>
                <w:sz w:val="24"/>
                <w:szCs w:val="24"/>
              </w:rPr>
              <w:t xml:space="preserve"> 30 апреля 2003 г. № 80. «О введении в действие санитарно-эпидемиологических правил и нормативов</w:t>
            </w:r>
            <w:r w:rsidRPr="004D4DAC">
              <w:rPr>
                <w:rFonts w:ascii="Times New Roman" w:hAnsi="Times New Roman"/>
                <w:spacing w:val="2"/>
                <w:sz w:val="24"/>
                <w:szCs w:val="24"/>
                <w:shd w:val="clear" w:color="auto" w:fill="FFFFFF"/>
              </w:rPr>
              <w:t xml:space="preserve"> СанПиН 2.1.7.1322-</w:t>
            </w:r>
            <w:proofErr w:type="gramStart"/>
            <w:r w:rsidRPr="004D4DAC">
              <w:rPr>
                <w:rFonts w:ascii="Times New Roman" w:hAnsi="Times New Roman"/>
                <w:spacing w:val="2"/>
                <w:sz w:val="24"/>
                <w:szCs w:val="24"/>
                <w:shd w:val="clear" w:color="auto" w:fill="FFFFFF"/>
              </w:rPr>
              <w:t>03</w:t>
            </w:r>
            <w:r w:rsidRPr="004D4DAC">
              <w:rPr>
                <w:rFonts w:ascii="Times New Roman" w:hAnsi="Times New Roman"/>
                <w:sz w:val="24"/>
                <w:szCs w:val="24"/>
              </w:rPr>
              <w:t xml:space="preserve"> »</w:t>
            </w:r>
            <w:proofErr w:type="gramEnd"/>
            <w:r w:rsidRPr="004D4DAC">
              <w:rPr>
                <w:rFonts w:ascii="Times New Roman" w:hAnsi="Times New Roman"/>
                <w:sz w:val="24"/>
                <w:szCs w:val="24"/>
              </w:rPr>
              <w:t xml:space="preserve"> (глава</w:t>
            </w:r>
            <w:r w:rsidRPr="004D4DAC">
              <w:rPr>
                <w:rFonts w:ascii="Times New Roman" w:hAnsi="Times New Roman"/>
              </w:rPr>
              <w:t xml:space="preserve"> </w:t>
            </w:r>
            <w:r w:rsidRPr="004D4DAC">
              <w:rPr>
                <w:rFonts w:ascii="Times New Roman" w:hAnsi="Times New Roman"/>
                <w:lang w:val="en-US"/>
              </w:rPr>
              <w:t>IV</w:t>
            </w:r>
            <w:r w:rsidRPr="004D4DAC">
              <w:rPr>
                <w:rFonts w:ascii="Times New Roman" w:hAnsi="Times New Roman"/>
              </w:rPr>
              <w:t>)</w:t>
            </w:r>
          </w:p>
          <w:p w14:paraId="61BEA4F6" w14:textId="77777777" w:rsidR="00300CDD" w:rsidRPr="004D4DAC" w:rsidRDefault="00300CDD" w:rsidP="000F7CFF">
            <w:pPr>
              <w:pStyle w:val="afa"/>
              <w:jc w:val="both"/>
              <w:rPr>
                <w:rFonts w:ascii="Times New Roman" w:hAnsi="Times New Roman"/>
                <w:sz w:val="24"/>
                <w:szCs w:val="24"/>
              </w:rPr>
            </w:pPr>
          </w:p>
          <w:p w14:paraId="69CB5A7D" w14:textId="77777777" w:rsidR="00300CDD" w:rsidRPr="004D4DAC" w:rsidRDefault="00300CDD" w:rsidP="000F7CFF">
            <w:pPr>
              <w:pStyle w:val="afa"/>
              <w:jc w:val="both"/>
              <w:rPr>
                <w:rFonts w:ascii="Times New Roman" w:hAnsi="Times New Roman"/>
                <w:sz w:val="24"/>
                <w:szCs w:val="24"/>
              </w:rPr>
            </w:pPr>
            <w:r w:rsidRPr="004D4DAC">
              <w:rPr>
                <w:rFonts w:ascii="Times New Roman" w:hAnsi="Times New Roman"/>
                <w:sz w:val="24"/>
                <w:szCs w:val="24"/>
              </w:rPr>
              <w:t xml:space="preserve">Генеральная схема очистки населенного пункта </w:t>
            </w:r>
            <w:proofErr w:type="spellStart"/>
            <w:r>
              <w:rPr>
                <w:rFonts w:ascii="Times New Roman" w:hAnsi="Times New Roman"/>
                <w:sz w:val="24"/>
                <w:szCs w:val="24"/>
              </w:rPr>
              <w:t>Узюково</w:t>
            </w:r>
            <w:proofErr w:type="spellEnd"/>
          </w:p>
          <w:p w14:paraId="395B678B" w14:textId="77777777" w:rsidR="00300CDD" w:rsidRPr="004D4DAC" w:rsidRDefault="00300CDD" w:rsidP="005C24BE">
            <w:pPr>
              <w:widowControl w:val="0"/>
              <w:autoSpaceDE w:val="0"/>
              <w:autoSpaceDN w:val="0"/>
              <w:adjustRightInd w:val="0"/>
              <w:contextualSpacing/>
              <w:rPr>
                <w:rFonts w:ascii="Times New Roman" w:hAnsi="Times New Roman"/>
                <w:b/>
              </w:rPr>
            </w:pPr>
          </w:p>
        </w:tc>
      </w:tr>
      <w:tr w:rsidR="00300CDD" w:rsidRPr="00782291" w14:paraId="5E4EE8FD" w14:textId="77777777" w:rsidTr="005C24BE">
        <w:trPr>
          <w:trHeight w:val="176"/>
        </w:trPr>
        <w:tc>
          <w:tcPr>
            <w:tcW w:w="709" w:type="dxa"/>
            <w:shd w:val="clear" w:color="auto" w:fill="AEAAAA"/>
          </w:tcPr>
          <w:p w14:paraId="53660500"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lastRenderedPageBreak/>
              <w:t>7</w:t>
            </w:r>
          </w:p>
        </w:tc>
        <w:tc>
          <w:tcPr>
            <w:tcW w:w="8789" w:type="dxa"/>
            <w:gridSpan w:val="10"/>
            <w:shd w:val="clear" w:color="auto" w:fill="A6A6A6"/>
          </w:tcPr>
          <w:p w14:paraId="0BDAA740"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Объекты местного значения в</w:t>
            </w:r>
            <w:r>
              <w:rPr>
                <w:rFonts w:ascii="Times New Roman" w:hAnsi="Times New Roman"/>
                <w:b/>
              </w:rPr>
              <w:t xml:space="preserve"> иных </w:t>
            </w:r>
            <w:r w:rsidRPr="00782291">
              <w:rPr>
                <w:rFonts w:ascii="Times New Roman" w:hAnsi="Times New Roman"/>
                <w:b/>
              </w:rPr>
              <w:t>област</w:t>
            </w:r>
            <w:r>
              <w:rPr>
                <w:rFonts w:ascii="Times New Roman" w:hAnsi="Times New Roman"/>
                <w:b/>
              </w:rPr>
              <w:t>ях</w:t>
            </w:r>
          </w:p>
        </w:tc>
      </w:tr>
      <w:tr w:rsidR="00300CDD" w:rsidRPr="00782291" w14:paraId="6D5215C3" w14:textId="77777777" w:rsidTr="005C24BE">
        <w:trPr>
          <w:trHeight w:val="176"/>
        </w:trPr>
        <w:tc>
          <w:tcPr>
            <w:tcW w:w="709" w:type="dxa"/>
            <w:shd w:val="clear" w:color="auto" w:fill="AEAAAA"/>
          </w:tcPr>
          <w:p w14:paraId="144D083B"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7</w:t>
            </w:r>
            <w:r w:rsidRPr="00782291">
              <w:rPr>
                <w:rFonts w:ascii="Times New Roman" w:hAnsi="Times New Roman"/>
                <w:b/>
              </w:rPr>
              <w:t>.</w:t>
            </w:r>
            <w:r>
              <w:rPr>
                <w:rFonts w:ascii="Times New Roman" w:hAnsi="Times New Roman"/>
                <w:b/>
              </w:rPr>
              <w:t>1</w:t>
            </w:r>
            <w:r w:rsidRPr="00782291">
              <w:rPr>
                <w:rFonts w:ascii="Times New Roman" w:hAnsi="Times New Roman"/>
                <w:b/>
              </w:rPr>
              <w:t>.</w:t>
            </w:r>
          </w:p>
        </w:tc>
        <w:tc>
          <w:tcPr>
            <w:tcW w:w="8789" w:type="dxa"/>
            <w:gridSpan w:val="10"/>
            <w:shd w:val="clear" w:color="auto" w:fill="A6A6A6"/>
          </w:tcPr>
          <w:p w14:paraId="6A417C7F"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В области культуры</w:t>
            </w:r>
            <w:r>
              <w:rPr>
                <w:rFonts w:ascii="Times New Roman" w:hAnsi="Times New Roman"/>
                <w:b/>
              </w:rPr>
              <w:t>, искусства и библиотечного обслуживания</w:t>
            </w:r>
          </w:p>
        </w:tc>
      </w:tr>
      <w:tr w:rsidR="00300CDD" w:rsidRPr="00782291" w14:paraId="69EB1CE5" w14:textId="77777777" w:rsidTr="005C24BE">
        <w:trPr>
          <w:trHeight w:val="65"/>
        </w:trPr>
        <w:tc>
          <w:tcPr>
            <w:tcW w:w="709" w:type="dxa"/>
            <w:vMerge w:val="restart"/>
            <w:shd w:val="clear" w:color="auto" w:fill="auto"/>
          </w:tcPr>
          <w:p w14:paraId="0119BCD3" w14:textId="77777777" w:rsidR="00300CDD" w:rsidRPr="00782291"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7</w:t>
            </w:r>
            <w:r w:rsidRPr="00782291">
              <w:rPr>
                <w:rFonts w:ascii="Times New Roman" w:hAnsi="Times New Roman"/>
              </w:rPr>
              <w:t>.</w:t>
            </w:r>
            <w:r>
              <w:rPr>
                <w:rFonts w:ascii="Times New Roman" w:hAnsi="Times New Roman"/>
              </w:rPr>
              <w:t>1</w:t>
            </w:r>
            <w:r w:rsidRPr="00782291">
              <w:rPr>
                <w:rFonts w:ascii="Times New Roman" w:hAnsi="Times New Roman"/>
              </w:rPr>
              <w:t>.1</w:t>
            </w:r>
          </w:p>
        </w:tc>
        <w:tc>
          <w:tcPr>
            <w:tcW w:w="1985" w:type="dxa"/>
            <w:gridSpan w:val="4"/>
            <w:vMerge w:val="restart"/>
            <w:shd w:val="clear" w:color="auto" w:fill="auto"/>
          </w:tcPr>
          <w:p w14:paraId="536D9C2E" w14:textId="77777777" w:rsidR="00300CDD" w:rsidRPr="004D4DAC" w:rsidRDefault="00300CDD" w:rsidP="005C24BE">
            <w:pPr>
              <w:tabs>
                <w:tab w:val="left" w:pos="6780"/>
              </w:tabs>
              <w:contextualSpacing/>
              <w:rPr>
                <w:rFonts w:ascii="Times New Roman" w:hAnsi="Times New Roman"/>
                <w:spacing w:val="-6"/>
              </w:rPr>
            </w:pPr>
            <w:r w:rsidRPr="004D4DAC">
              <w:rPr>
                <w:rFonts w:ascii="Times New Roman" w:hAnsi="Times New Roman"/>
              </w:rPr>
              <w:t>Объекты местного значения в области культуры, искусства и библиотечного обслуживания</w:t>
            </w:r>
          </w:p>
        </w:tc>
        <w:tc>
          <w:tcPr>
            <w:tcW w:w="2126" w:type="dxa"/>
            <w:gridSpan w:val="4"/>
            <w:shd w:val="clear" w:color="auto" w:fill="auto"/>
          </w:tcPr>
          <w:p w14:paraId="2F0D6D06" w14:textId="77777777" w:rsidR="00300CDD" w:rsidRPr="004D4DAC" w:rsidRDefault="00300CDD" w:rsidP="005C24BE">
            <w:pPr>
              <w:widowControl w:val="0"/>
              <w:autoSpaceDE w:val="0"/>
              <w:autoSpaceDN w:val="0"/>
              <w:adjustRightInd w:val="0"/>
              <w:contextualSpacing/>
              <w:rPr>
                <w:rFonts w:ascii="Times New Roman" w:hAnsi="Times New Roman"/>
                <w:b/>
              </w:rPr>
            </w:pPr>
            <w:r w:rsidRPr="004D4DAC">
              <w:rPr>
                <w:rFonts w:ascii="Times New Roman" w:hAnsi="Times New Roman"/>
              </w:rPr>
              <w:t>Предельные значения расчетных показателей минимально допустимого уровня обеспеченности</w:t>
            </w:r>
          </w:p>
          <w:p w14:paraId="311C5C18" w14:textId="77777777" w:rsidR="00300CDD" w:rsidRPr="004D4DAC" w:rsidRDefault="00300CDD" w:rsidP="005C24BE">
            <w:pPr>
              <w:shd w:val="clear" w:color="auto" w:fill="FFFFFF"/>
              <w:contextualSpacing/>
              <w:rPr>
                <w:rFonts w:ascii="Times New Roman" w:hAnsi="Times New Roman"/>
              </w:rPr>
            </w:pPr>
          </w:p>
        </w:tc>
        <w:tc>
          <w:tcPr>
            <w:tcW w:w="4678" w:type="dxa"/>
            <w:gridSpan w:val="2"/>
            <w:vMerge w:val="restart"/>
            <w:shd w:val="clear" w:color="auto" w:fill="auto"/>
          </w:tcPr>
          <w:p w14:paraId="2805C130" w14:textId="0CCE252E"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«Региональные нормативы </w:t>
            </w:r>
            <w:proofErr w:type="spellStart"/>
            <w:proofErr w:type="gramStart"/>
            <w:r w:rsidRPr="004D4DAC">
              <w:rPr>
                <w:rFonts w:ascii="Times New Roman" w:hAnsi="Times New Roman"/>
              </w:rPr>
              <w:t>градострои</w:t>
            </w:r>
            <w:proofErr w:type="spellEnd"/>
            <w:r w:rsidRPr="004D4DAC">
              <w:rPr>
                <w:rFonts w:ascii="Times New Roman" w:hAnsi="Times New Roman"/>
              </w:rPr>
              <w:t>-тельного</w:t>
            </w:r>
            <w:proofErr w:type="gramEnd"/>
            <w:r w:rsidRPr="004D4DAC">
              <w:rPr>
                <w:rFonts w:ascii="Times New Roman" w:hAnsi="Times New Roman"/>
              </w:rPr>
              <w:t xml:space="preserve"> проектирования Самарской области», утверждённые приказом Мини</w:t>
            </w:r>
            <w:r w:rsidR="000F7CFF">
              <w:rPr>
                <w:rFonts w:ascii="Times New Roman" w:hAnsi="Times New Roman"/>
              </w:rPr>
              <w:t>с</w:t>
            </w:r>
            <w:r w:rsidRPr="004D4DAC">
              <w:rPr>
                <w:rFonts w:ascii="Times New Roman" w:hAnsi="Times New Roman"/>
              </w:rPr>
              <w:t>терства Строительства Самарской области от 24 декабря 2014 г. N 526-п.</w:t>
            </w:r>
          </w:p>
          <w:p w14:paraId="7FD11850" w14:textId="77777777" w:rsidR="00300CDD" w:rsidRDefault="00300CDD" w:rsidP="000F7CFF">
            <w:pPr>
              <w:pStyle w:val="afa"/>
              <w:jc w:val="both"/>
              <w:rPr>
                <w:rFonts w:ascii="Times New Roman" w:hAnsi="Times New Roman"/>
                <w:sz w:val="24"/>
                <w:szCs w:val="24"/>
              </w:rPr>
            </w:pPr>
          </w:p>
          <w:p w14:paraId="139EB904" w14:textId="77777777" w:rsidR="00300CDD" w:rsidRPr="004D4DAC" w:rsidRDefault="00300CDD" w:rsidP="000F7CFF">
            <w:pPr>
              <w:pStyle w:val="afa"/>
              <w:jc w:val="both"/>
              <w:rPr>
                <w:rFonts w:ascii="Times New Roman" w:hAnsi="Times New Roman"/>
                <w:sz w:val="24"/>
                <w:szCs w:val="24"/>
              </w:rPr>
            </w:pPr>
          </w:p>
          <w:p w14:paraId="790B07DD" w14:textId="6C29A1AA"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СП 42.13330.2016 «Градостроительство. Планировка и застройка городских и </w:t>
            </w:r>
            <w:r w:rsidRPr="004D4DAC">
              <w:rPr>
                <w:rFonts w:ascii="Times New Roman" w:hAnsi="Times New Roman"/>
              </w:rPr>
              <w:lastRenderedPageBreak/>
              <w:t>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p>
          <w:p w14:paraId="37399DA6"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782FAB96" w14:textId="77777777" w:rsidR="00300CDD" w:rsidRDefault="00300CDD" w:rsidP="000F7CFF">
            <w:pPr>
              <w:widowControl w:val="0"/>
              <w:autoSpaceDE w:val="0"/>
              <w:autoSpaceDN w:val="0"/>
              <w:adjustRightInd w:val="0"/>
              <w:contextualSpacing/>
              <w:jc w:val="both"/>
              <w:rPr>
                <w:rFonts w:ascii="Times New Roman" w:hAnsi="Times New Roman"/>
                <w:bCs/>
              </w:rPr>
            </w:pPr>
            <w:r w:rsidRPr="004D4DAC">
              <w:rPr>
                <w:rFonts w:ascii="Times New Roman" w:hAnsi="Times New Roman"/>
                <w:bCs/>
              </w:rPr>
              <w:t>«Нормативы минимального ресурсного обеспечения услуг сельских учреждений культуры (общедоступных библиотек и культурно-досуговых учреждений)», утверждены Приказом Министерства культуры и массовых коммуникаций</w:t>
            </w:r>
            <w:r w:rsidR="000F7CFF">
              <w:rPr>
                <w:rFonts w:ascii="Times New Roman" w:hAnsi="Times New Roman"/>
                <w:bCs/>
              </w:rPr>
              <w:t xml:space="preserve"> </w:t>
            </w:r>
            <w:r w:rsidRPr="004D4DAC">
              <w:rPr>
                <w:rFonts w:ascii="Times New Roman" w:hAnsi="Times New Roman"/>
                <w:bCs/>
              </w:rPr>
              <w:t>Российской Федерации от 20 февраля 2008 г. N 32</w:t>
            </w:r>
          </w:p>
          <w:p w14:paraId="1A0C6E2B" w14:textId="186F12C4" w:rsidR="000F7CFF" w:rsidRPr="004D4DAC" w:rsidRDefault="000F7CFF" w:rsidP="000F7CFF">
            <w:pPr>
              <w:widowControl w:val="0"/>
              <w:autoSpaceDE w:val="0"/>
              <w:autoSpaceDN w:val="0"/>
              <w:adjustRightInd w:val="0"/>
              <w:contextualSpacing/>
              <w:jc w:val="both"/>
              <w:rPr>
                <w:rFonts w:ascii="Times New Roman" w:hAnsi="Times New Roman"/>
                <w:bCs/>
              </w:rPr>
            </w:pPr>
          </w:p>
        </w:tc>
      </w:tr>
      <w:tr w:rsidR="00300CDD" w:rsidRPr="00782291" w14:paraId="352F2AFB" w14:textId="77777777" w:rsidTr="005C24BE">
        <w:trPr>
          <w:trHeight w:val="540"/>
        </w:trPr>
        <w:tc>
          <w:tcPr>
            <w:tcW w:w="709" w:type="dxa"/>
            <w:vMerge/>
            <w:shd w:val="clear" w:color="auto" w:fill="auto"/>
          </w:tcPr>
          <w:p w14:paraId="7BC05CA6" w14:textId="77777777" w:rsidR="00300CDD" w:rsidRPr="00782291" w:rsidRDefault="00300CDD" w:rsidP="005C24BE">
            <w:pPr>
              <w:widowControl w:val="0"/>
              <w:autoSpaceDE w:val="0"/>
              <w:autoSpaceDN w:val="0"/>
              <w:adjustRightInd w:val="0"/>
              <w:contextualSpacing/>
              <w:jc w:val="center"/>
              <w:rPr>
                <w:rFonts w:ascii="Times New Roman" w:hAnsi="Times New Roman"/>
              </w:rPr>
            </w:pPr>
          </w:p>
        </w:tc>
        <w:tc>
          <w:tcPr>
            <w:tcW w:w="1985" w:type="dxa"/>
            <w:gridSpan w:val="4"/>
            <w:vMerge/>
            <w:shd w:val="clear" w:color="auto" w:fill="auto"/>
          </w:tcPr>
          <w:p w14:paraId="1DAF35E2" w14:textId="77777777" w:rsidR="00300CDD" w:rsidRPr="00782291" w:rsidRDefault="00300CDD" w:rsidP="005C24BE">
            <w:pPr>
              <w:widowControl w:val="0"/>
              <w:autoSpaceDE w:val="0"/>
              <w:autoSpaceDN w:val="0"/>
              <w:adjustRightInd w:val="0"/>
              <w:contextualSpacing/>
              <w:rPr>
                <w:rFonts w:ascii="Times New Roman" w:hAnsi="Times New Roman"/>
              </w:rPr>
            </w:pPr>
          </w:p>
        </w:tc>
        <w:tc>
          <w:tcPr>
            <w:tcW w:w="2126" w:type="dxa"/>
            <w:gridSpan w:val="4"/>
            <w:shd w:val="clear" w:color="auto" w:fill="auto"/>
          </w:tcPr>
          <w:p w14:paraId="65B2D007" w14:textId="77777777" w:rsidR="00300CDD" w:rsidRDefault="00300CDD" w:rsidP="005C24BE">
            <w:pPr>
              <w:shd w:val="clear" w:color="auto" w:fill="FFFFFF"/>
              <w:contextualSpacing/>
              <w:rPr>
                <w:rFonts w:ascii="Times New Roman" w:hAnsi="Times New Roman"/>
              </w:rPr>
            </w:pPr>
          </w:p>
          <w:p w14:paraId="17E38DD6" w14:textId="77777777" w:rsidR="00300CDD" w:rsidRDefault="00300CDD" w:rsidP="005C24BE">
            <w:pPr>
              <w:shd w:val="clear" w:color="auto" w:fill="FFFFFF"/>
              <w:contextualSpacing/>
              <w:rPr>
                <w:rFonts w:ascii="Times New Roman" w:hAnsi="Times New Roman"/>
              </w:rPr>
            </w:pPr>
          </w:p>
          <w:p w14:paraId="0FC516CC" w14:textId="77777777" w:rsidR="00300CDD" w:rsidRPr="00782291" w:rsidRDefault="00300CDD" w:rsidP="005C24BE">
            <w:pPr>
              <w:shd w:val="clear" w:color="auto" w:fill="FFFFFF"/>
              <w:contextualSpacing/>
              <w:rPr>
                <w:rFonts w:ascii="Times New Roman" w:hAnsi="Times New Roman"/>
              </w:rPr>
            </w:pPr>
            <w:r w:rsidRPr="004D4DAC">
              <w:rPr>
                <w:rFonts w:ascii="Times New Roman" w:hAnsi="Times New Roman"/>
              </w:rPr>
              <w:lastRenderedPageBreak/>
              <w:t>Предельные значения расчетных показателей максимально допустимого уровня территориальной доступности</w:t>
            </w:r>
          </w:p>
        </w:tc>
        <w:tc>
          <w:tcPr>
            <w:tcW w:w="4678" w:type="dxa"/>
            <w:gridSpan w:val="2"/>
            <w:vMerge/>
            <w:shd w:val="clear" w:color="auto" w:fill="auto"/>
          </w:tcPr>
          <w:p w14:paraId="17085199" w14:textId="77777777" w:rsidR="00300CDD" w:rsidRPr="00782291" w:rsidRDefault="00300CDD" w:rsidP="005C24BE">
            <w:pPr>
              <w:widowControl w:val="0"/>
              <w:autoSpaceDE w:val="0"/>
              <w:autoSpaceDN w:val="0"/>
              <w:adjustRightInd w:val="0"/>
              <w:contextualSpacing/>
              <w:rPr>
                <w:rFonts w:ascii="Times New Roman" w:hAnsi="Times New Roman"/>
              </w:rPr>
            </w:pPr>
          </w:p>
        </w:tc>
      </w:tr>
      <w:tr w:rsidR="00300CDD" w:rsidRPr="00782291" w14:paraId="6682283C" w14:textId="77777777" w:rsidTr="005C24BE">
        <w:trPr>
          <w:trHeight w:val="176"/>
        </w:trPr>
        <w:tc>
          <w:tcPr>
            <w:tcW w:w="709" w:type="dxa"/>
            <w:shd w:val="clear" w:color="auto" w:fill="AEAAAA"/>
          </w:tcPr>
          <w:p w14:paraId="6D90B533"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7</w:t>
            </w:r>
            <w:r w:rsidRPr="00782291">
              <w:rPr>
                <w:rFonts w:ascii="Times New Roman" w:hAnsi="Times New Roman"/>
                <w:b/>
              </w:rPr>
              <w:t>.</w:t>
            </w:r>
            <w:r>
              <w:rPr>
                <w:rFonts w:ascii="Times New Roman" w:hAnsi="Times New Roman"/>
                <w:b/>
              </w:rPr>
              <w:t>2</w:t>
            </w:r>
            <w:r w:rsidRPr="00782291">
              <w:rPr>
                <w:rFonts w:ascii="Times New Roman" w:hAnsi="Times New Roman"/>
                <w:b/>
              </w:rPr>
              <w:t>.</w:t>
            </w:r>
          </w:p>
        </w:tc>
        <w:tc>
          <w:tcPr>
            <w:tcW w:w="8789" w:type="dxa"/>
            <w:gridSpan w:val="10"/>
            <w:shd w:val="clear" w:color="auto" w:fill="A6A6A6"/>
          </w:tcPr>
          <w:p w14:paraId="63845372"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sidRPr="00782291">
              <w:rPr>
                <w:rFonts w:ascii="Times New Roman" w:hAnsi="Times New Roman"/>
                <w:b/>
              </w:rPr>
              <w:t xml:space="preserve">В области </w:t>
            </w:r>
            <w:r>
              <w:rPr>
                <w:rFonts w:ascii="Times New Roman" w:hAnsi="Times New Roman"/>
                <w:b/>
              </w:rPr>
              <w:t>потребительского рынка.</w:t>
            </w:r>
          </w:p>
        </w:tc>
      </w:tr>
      <w:tr w:rsidR="00300CDD" w:rsidRPr="00782291" w14:paraId="4089CA0B" w14:textId="77777777" w:rsidTr="005C24BE">
        <w:trPr>
          <w:trHeight w:val="176"/>
        </w:trPr>
        <w:tc>
          <w:tcPr>
            <w:tcW w:w="709" w:type="dxa"/>
            <w:shd w:val="clear" w:color="auto" w:fill="FFFFFF"/>
          </w:tcPr>
          <w:p w14:paraId="2A4E6E40" w14:textId="77777777" w:rsidR="00300CDD" w:rsidRPr="00DB1ED8" w:rsidRDefault="00300CDD" w:rsidP="005C24BE">
            <w:pPr>
              <w:widowControl w:val="0"/>
              <w:autoSpaceDE w:val="0"/>
              <w:autoSpaceDN w:val="0"/>
              <w:adjustRightInd w:val="0"/>
              <w:contextualSpacing/>
              <w:jc w:val="center"/>
              <w:rPr>
                <w:rFonts w:ascii="Times New Roman" w:hAnsi="Times New Roman"/>
              </w:rPr>
            </w:pPr>
            <w:r w:rsidRPr="00DB1ED8">
              <w:rPr>
                <w:rFonts w:ascii="Times New Roman" w:hAnsi="Times New Roman"/>
              </w:rPr>
              <w:t>7.2.1</w:t>
            </w:r>
          </w:p>
        </w:tc>
        <w:tc>
          <w:tcPr>
            <w:tcW w:w="1880" w:type="dxa"/>
            <w:tcBorders>
              <w:right w:val="single" w:sz="4" w:space="0" w:color="auto"/>
            </w:tcBorders>
            <w:shd w:val="clear" w:color="auto" w:fill="FFFFFF"/>
          </w:tcPr>
          <w:p w14:paraId="1DE848AC" w14:textId="77777777" w:rsidR="00300CDD" w:rsidRPr="004D4DAC" w:rsidRDefault="00300CDD" w:rsidP="005C24BE">
            <w:pPr>
              <w:widowControl w:val="0"/>
              <w:autoSpaceDE w:val="0"/>
              <w:autoSpaceDN w:val="0"/>
              <w:adjustRightInd w:val="0"/>
              <w:contextualSpacing/>
              <w:rPr>
                <w:rFonts w:ascii="Times New Roman" w:hAnsi="Times New Roman"/>
              </w:rPr>
            </w:pPr>
            <w:r w:rsidRPr="004D4DAC">
              <w:rPr>
                <w:rFonts w:ascii="Times New Roman" w:eastAsia="TimesNewRomanPSMT" w:hAnsi="Times New Roman"/>
              </w:rPr>
              <w:t>Объекты местного значения в области потребительского рынка</w:t>
            </w:r>
          </w:p>
        </w:tc>
        <w:tc>
          <w:tcPr>
            <w:tcW w:w="2370" w:type="dxa"/>
            <w:gridSpan w:val="8"/>
            <w:tcBorders>
              <w:left w:val="single" w:sz="4" w:space="0" w:color="auto"/>
              <w:right w:val="single" w:sz="4" w:space="0" w:color="auto"/>
            </w:tcBorders>
            <w:shd w:val="clear" w:color="auto" w:fill="FFFFFF"/>
          </w:tcPr>
          <w:p w14:paraId="7338A388" w14:textId="77777777" w:rsidR="00300CDD" w:rsidRPr="004D4DAC" w:rsidRDefault="00300CDD" w:rsidP="005C24BE">
            <w:pPr>
              <w:widowControl w:val="0"/>
              <w:autoSpaceDE w:val="0"/>
              <w:autoSpaceDN w:val="0"/>
              <w:adjustRightInd w:val="0"/>
              <w:contextualSpacing/>
              <w:rPr>
                <w:rFonts w:ascii="Times New Roman" w:hAnsi="Times New Roman"/>
                <w:b/>
              </w:rPr>
            </w:pPr>
            <w:r w:rsidRPr="004D4DAC">
              <w:rPr>
                <w:rFonts w:ascii="Times New Roman" w:hAnsi="Times New Roman"/>
              </w:rPr>
              <w:t>Предельные значения расчетных показателей минимально допустимого уровня обеспеченности</w:t>
            </w:r>
          </w:p>
          <w:p w14:paraId="5EE68952"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c>
          <w:tcPr>
            <w:tcW w:w="4539" w:type="dxa"/>
            <w:tcBorders>
              <w:left w:val="single" w:sz="4" w:space="0" w:color="auto"/>
            </w:tcBorders>
            <w:shd w:val="clear" w:color="auto" w:fill="FFFFFF"/>
          </w:tcPr>
          <w:p w14:paraId="1E9E5AFD" w14:textId="601E4974"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(Приложение Д)</w:t>
            </w:r>
          </w:p>
          <w:p w14:paraId="3C1553E2" w14:textId="77777777" w:rsidR="00300CDD" w:rsidRDefault="00300CDD" w:rsidP="005C24BE">
            <w:pPr>
              <w:widowControl w:val="0"/>
              <w:autoSpaceDE w:val="0"/>
              <w:autoSpaceDN w:val="0"/>
              <w:adjustRightInd w:val="0"/>
              <w:contextualSpacing/>
              <w:jc w:val="center"/>
              <w:rPr>
                <w:rFonts w:ascii="Times New Roman" w:hAnsi="Times New Roman"/>
                <w:b/>
              </w:rPr>
            </w:pPr>
          </w:p>
          <w:p w14:paraId="193FD2E1"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r>
      <w:tr w:rsidR="00300CDD" w:rsidRPr="00782291" w14:paraId="33A4D60C" w14:textId="77777777" w:rsidTr="005C24BE">
        <w:trPr>
          <w:trHeight w:val="176"/>
        </w:trPr>
        <w:tc>
          <w:tcPr>
            <w:tcW w:w="709" w:type="dxa"/>
            <w:shd w:val="clear" w:color="auto" w:fill="A6A6A6"/>
          </w:tcPr>
          <w:p w14:paraId="0118ECB4" w14:textId="77777777" w:rsidR="00300CDD"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7.3.</w:t>
            </w:r>
          </w:p>
        </w:tc>
        <w:tc>
          <w:tcPr>
            <w:tcW w:w="8789" w:type="dxa"/>
            <w:gridSpan w:val="10"/>
            <w:shd w:val="clear" w:color="auto" w:fill="A6A6A6"/>
          </w:tcPr>
          <w:p w14:paraId="343D6DAA"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В</w:t>
            </w:r>
            <w:r w:rsidRPr="006E0473">
              <w:rPr>
                <w:rFonts w:ascii="Times New Roman" w:hAnsi="Times New Roman"/>
                <w:b/>
              </w:rPr>
              <w:t xml:space="preserve"> области создания условий для массового отдыха жителей поселения и организация обустройства мест массового отдыха населения (благоустройства).</w:t>
            </w:r>
          </w:p>
        </w:tc>
      </w:tr>
      <w:tr w:rsidR="00300CDD" w:rsidRPr="00782291" w14:paraId="1CD48CCC" w14:textId="77777777" w:rsidTr="005C24BE">
        <w:trPr>
          <w:trHeight w:val="176"/>
        </w:trPr>
        <w:tc>
          <w:tcPr>
            <w:tcW w:w="709" w:type="dxa"/>
            <w:vMerge w:val="restart"/>
            <w:shd w:val="clear" w:color="auto" w:fill="FFFFFF"/>
          </w:tcPr>
          <w:p w14:paraId="55B44DAE" w14:textId="77777777" w:rsidR="00300CDD" w:rsidRPr="004A1C62" w:rsidRDefault="00300CDD" w:rsidP="005C24BE">
            <w:pPr>
              <w:widowControl w:val="0"/>
              <w:autoSpaceDE w:val="0"/>
              <w:autoSpaceDN w:val="0"/>
              <w:adjustRightInd w:val="0"/>
              <w:contextualSpacing/>
              <w:jc w:val="center"/>
              <w:rPr>
                <w:rFonts w:ascii="Times New Roman" w:hAnsi="Times New Roman"/>
              </w:rPr>
            </w:pPr>
            <w:r w:rsidRPr="004A1C62">
              <w:rPr>
                <w:rFonts w:ascii="Times New Roman" w:hAnsi="Times New Roman"/>
              </w:rPr>
              <w:t>7.3.1</w:t>
            </w:r>
          </w:p>
        </w:tc>
        <w:tc>
          <w:tcPr>
            <w:tcW w:w="1880" w:type="dxa"/>
            <w:vMerge w:val="restart"/>
            <w:tcBorders>
              <w:right w:val="single" w:sz="4" w:space="0" w:color="auto"/>
            </w:tcBorders>
            <w:shd w:val="clear" w:color="auto" w:fill="FFFFFF"/>
          </w:tcPr>
          <w:p w14:paraId="01150111" w14:textId="77777777" w:rsidR="00300CDD" w:rsidRPr="004D4DAC" w:rsidRDefault="00300CDD" w:rsidP="005C24BE">
            <w:pPr>
              <w:widowControl w:val="0"/>
              <w:autoSpaceDE w:val="0"/>
              <w:autoSpaceDN w:val="0"/>
              <w:adjustRightInd w:val="0"/>
              <w:contextualSpacing/>
              <w:rPr>
                <w:rFonts w:ascii="Times New Roman" w:hAnsi="Times New Roman"/>
              </w:rPr>
            </w:pPr>
            <w:r w:rsidRPr="004D4DAC">
              <w:rPr>
                <w:rFonts w:ascii="Times New Roman" w:hAnsi="Times New Roman"/>
              </w:rPr>
              <w:t>Объекты местного значения в области создания условий для массового отдыха жителей поселения и организация обустройства мест массового отдыха населения (благоустройства).</w:t>
            </w:r>
          </w:p>
        </w:tc>
        <w:tc>
          <w:tcPr>
            <w:tcW w:w="2370" w:type="dxa"/>
            <w:gridSpan w:val="8"/>
            <w:tcBorders>
              <w:left w:val="single" w:sz="4" w:space="0" w:color="auto"/>
              <w:right w:val="single" w:sz="4" w:space="0" w:color="auto"/>
            </w:tcBorders>
            <w:shd w:val="clear" w:color="auto" w:fill="FFFFFF"/>
          </w:tcPr>
          <w:p w14:paraId="1DD693BD" w14:textId="77777777" w:rsidR="00300CDD" w:rsidRPr="004D4DAC" w:rsidRDefault="00300CDD" w:rsidP="005C24BE">
            <w:pPr>
              <w:widowControl w:val="0"/>
              <w:autoSpaceDE w:val="0"/>
              <w:autoSpaceDN w:val="0"/>
              <w:adjustRightInd w:val="0"/>
              <w:contextualSpacing/>
              <w:rPr>
                <w:rFonts w:ascii="Times New Roman" w:hAnsi="Times New Roman"/>
                <w:b/>
              </w:rPr>
            </w:pPr>
            <w:r w:rsidRPr="004D4DAC">
              <w:rPr>
                <w:rFonts w:ascii="Times New Roman" w:hAnsi="Times New Roman"/>
              </w:rPr>
              <w:t>Предельные значения расчетных показателей минимально допустимого уровня обеспеченности</w:t>
            </w:r>
          </w:p>
          <w:p w14:paraId="4BEE73BB"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c>
          <w:tcPr>
            <w:tcW w:w="4539" w:type="dxa"/>
            <w:vMerge w:val="restart"/>
            <w:tcBorders>
              <w:left w:val="single" w:sz="4" w:space="0" w:color="auto"/>
            </w:tcBorders>
            <w:shd w:val="clear" w:color="auto" w:fill="FFFFFF"/>
          </w:tcPr>
          <w:p w14:paraId="542D67EC" w14:textId="735E10E9" w:rsidR="00300CDD" w:rsidRPr="004D4DAC" w:rsidRDefault="00300CDD" w:rsidP="000F7CFF">
            <w:pPr>
              <w:widowControl w:val="0"/>
              <w:autoSpaceDE w:val="0"/>
              <w:autoSpaceDN w:val="0"/>
              <w:adjustRightInd w:val="0"/>
              <w:contextualSpacing/>
              <w:jc w:val="both"/>
              <w:rPr>
                <w:rFonts w:ascii="Times New Roman" w:hAnsi="Times New Roman"/>
              </w:rPr>
            </w:pPr>
            <w:bookmarkStart w:id="13" w:name="_Hlk503622707"/>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(Раздел 9)</w:t>
            </w:r>
          </w:p>
          <w:bookmarkEnd w:id="13"/>
          <w:p w14:paraId="6CF8B8C0"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r>
      <w:tr w:rsidR="00300CDD" w:rsidRPr="00782291" w14:paraId="4BD1350F" w14:textId="77777777" w:rsidTr="005C24BE">
        <w:trPr>
          <w:trHeight w:val="176"/>
        </w:trPr>
        <w:tc>
          <w:tcPr>
            <w:tcW w:w="709" w:type="dxa"/>
            <w:vMerge/>
            <w:shd w:val="clear" w:color="auto" w:fill="FFFFFF"/>
          </w:tcPr>
          <w:p w14:paraId="212A2915" w14:textId="77777777" w:rsidR="00300CDD" w:rsidRPr="004A1C62" w:rsidRDefault="00300CDD" w:rsidP="005C24BE">
            <w:pPr>
              <w:widowControl w:val="0"/>
              <w:autoSpaceDE w:val="0"/>
              <w:autoSpaceDN w:val="0"/>
              <w:adjustRightInd w:val="0"/>
              <w:contextualSpacing/>
              <w:jc w:val="center"/>
              <w:rPr>
                <w:rFonts w:ascii="Times New Roman" w:hAnsi="Times New Roman"/>
              </w:rPr>
            </w:pPr>
          </w:p>
        </w:tc>
        <w:tc>
          <w:tcPr>
            <w:tcW w:w="1880" w:type="dxa"/>
            <w:vMerge/>
            <w:tcBorders>
              <w:right w:val="single" w:sz="4" w:space="0" w:color="auto"/>
            </w:tcBorders>
            <w:shd w:val="clear" w:color="auto" w:fill="FFFFFF"/>
          </w:tcPr>
          <w:p w14:paraId="6976BC3B" w14:textId="77777777" w:rsidR="00300CDD" w:rsidRPr="004D4DAC" w:rsidRDefault="00300CDD" w:rsidP="005C24BE">
            <w:pPr>
              <w:widowControl w:val="0"/>
              <w:autoSpaceDE w:val="0"/>
              <w:autoSpaceDN w:val="0"/>
              <w:adjustRightInd w:val="0"/>
              <w:contextualSpacing/>
              <w:rPr>
                <w:rFonts w:ascii="Times New Roman" w:hAnsi="Times New Roman"/>
                <w:highlight w:val="yellow"/>
              </w:rPr>
            </w:pPr>
          </w:p>
        </w:tc>
        <w:tc>
          <w:tcPr>
            <w:tcW w:w="2370" w:type="dxa"/>
            <w:gridSpan w:val="8"/>
            <w:tcBorders>
              <w:left w:val="single" w:sz="4" w:space="0" w:color="auto"/>
              <w:right w:val="single" w:sz="4" w:space="0" w:color="auto"/>
            </w:tcBorders>
            <w:shd w:val="clear" w:color="auto" w:fill="FFFFFF"/>
          </w:tcPr>
          <w:p w14:paraId="0B2006B8" w14:textId="77777777" w:rsidR="00300CDD" w:rsidRPr="004D4DAC" w:rsidRDefault="00300CDD" w:rsidP="005C24BE">
            <w:pPr>
              <w:shd w:val="clear" w:color="auto" w:fill="FFFFFF"/>
              <w:contextualSpacing/>
              <w:rPr>
                <w:rFonts w:ascii="Times New Roman" w:hAnsi="Times New Roman"/>
              </w:rPr>
            </w:pPr>
            <w:r w:rsidRPr="004D4DAC">
              <w:rPr>
                <w:rFonts w:ascii="Times New Roman" w:hAnsi="Times New Roman"/>
              </w:rPr>
              <w:t>Предельные значения расчетных показателей максимально допустимого уровня территориальной доступности</w:t>
            </w:r>
          </w:p>
        </w:tc>
        <w:tc>
          <w:tcPr>
            <w:tcW w:w="4539" w:type="dxa"/>
            <w:vMerge/>
            <w:tcBorders>
              <w:left w:val="single" w:sz="4" w:space="0" w:color="auto"/>
            </w:tcBorders>
            <w:shd w:val="clear" w:color="auto" w:fill="FFFFFF"/>
          </w:tcPr>
          <w:p w14:paraId="66AE67CE" w14:textId="77777777" w:rsidR="00300CDD" w:rsidRPr="00782291" w:rsidRDefault="00300CDD" w:rsidP="005C24BE">
            <w:pPr>
              <w:widowControl w:val="0"/>
              <w:autoSpaceDE w:val="0"/>
              <w:autoSpaceDN w:val="0"/>
              <w:adjustRightInd w:val="0"/>
              <w:contextualSpacing/>
              <w:jc w:val="center"/>
              <w:rPr>
                <w:rFonts w:ascii="Times New Roman" w:hAnsi="Times New Roman"/>
                <w:b/>
              </w:rPr>
            </w:pPr>
          </w:p>
        </w:tc>
      </w:tr>
      <w:tr w:rsidR="00300CDD" w:rsidRPr="00782291" w14:paraId="35E1C506" w14:textId="77777777" w:rsidTr="005C24BE">
        <w:trPr>
          <w:trHeight w:val="176"/>
        </w:trPr>
        <w:tc>
          <w:tcPr>
            <w:tcW w:w="709" w:type="dxa"/>
            <w:shd w:val="clear" w:color="auto" w:fill="A6A6A6"/>
          </w:tcPr>
          <w:p w14:paraId="33ED5784" w14:textId="77777777" w:rsidR="00300CDD" w:rsidRPr="004A1C62" w:rsidRDefault="00300CDD" w:rsidP="005C24BE">
            <w:pPr>
              <w:widowControl w:val="0"/>
              <w:autoSpaceDE w:val="0"/>
              <w:autoSpaceDN w:val="0"/>
              <w:adjustRightInd w:val="0"/>
              <w:contextualSpacing/>
              <w:jc w:val="center"/>
              <w:rPr>
                <w:rFonts w:ascii="Times New Roman" w:hAnsi="Times New Roman"/>
                <w:b/>
              </w:rPr>
            </w:pPr>
            <w:r w:rsidRPr="004A1C62">
              <w:rPr>
                <w:rFonts w:ascii="Times New Roman" w:hAnsi="Times New Roman"/>
                <w:b/>
              </w:rPr>
              <w:t>7.4.</w:t>
            </w:r>
          </w:p>
        </w:tc>
        <w:tc>
          <w:tcPr>
            <w:tcW w:w="8789" w:type="dxa"/>
            <w:gridSpan w:val="10"/>
            <w:shd w:val="clear" w:color="auto" w:fill="A6A6A6"/>
          </w:tcPr>
          <w:p w14:paraId="33433F57"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 xml:space="preserve">В области </w:t>
            </w:r>
            <w:r w:rsidRPr="00912209">
              <w:rPr>
                <w:rFonts w:ascii="Times New Roman" w:eastAsia="TimesNewRomanPSMT" w:hAnsi="Times New Roman"/>
                <w:b/>
              </w:rPr>
              <w:t>пожарной безопасности</w:t>
            </w:r>
          </w:p>
        </w:tc>
      </w:tr>
      <w:tr w:rsidR="00300CDD" w:rsidRPr="00782291" w14:paraId="1D151035" w14:textId="77777777" w:rsidTr="005C24BE">
        <w:trPr>
          <w:trHeight w:val="1215"/>
        </w:trPr>
        <w:tc>
          <w:tcPr>
            <w:tcW w:w="709" w:type="dxa"/>
            <w:vMerge w:val="restart"/>
            <w:shd w:val="clear" w:color="auto" w:fill="FFFFFF"/>
          </w:tcPr>
          <w:p w14:paraId="3150378B" w14:textId="77777777" w:rsidR="00300CDD" w:rsidRPr="004A1C62"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7.4.1</w:t>
            </w:r>
          </w:p>
        </w:tc>
        <w:tc>
          <w:tcPr>
            <w:tcW w:w="1880" w:type="dxa"/>
            <w:vMerge w:val="restart"/>
            <w:tcBorders>
              <w:right w:val="single" w:sz="4" w:space="0" w:color="auto"/>
            </w:tcBorders>
            <w:shd w:val="clear" w:color="auto" w:fill="FFFFFF"/>
          </w:tcPr>
          <w:p w14:paraId="6D6FAA75" w14:textId="77777777" w:rsidR="00300CDD" w:rsidRPr="004D4DAC" w:rsidRDefault="00300CDD" w:rsidP="005C24BE">
            <w:pPr>
              <w:widowControl w:val="0"/>
              <w:autoSpaceDE w:val="0"/>
              <w:autoSpaceDN w:val="0"/>
              <w:adjustRightInd w:val="0"/>
              <w:contextualSpacing/>
              <w:rPr>
                <w:rFonts w:ascii="Times New Roman" w:hAnsi="Times New Roman"/>
              </w:rPr>
            </w:pPr>
            <w:r w:rsidRPr="004D4DAC">
              <w:rPr>
                <w:rFonts w:ascii="Times New Roman" w:eastAsia="TimesNewRomanPSMT" w:hAnsi="Times New Roman"/>
              </w:rPr>
              <w:t xml:space="preserve">Объекты местного значения в области </w:t>
            </w:r>
            <w:r w:rsidRPr="004D4DAC">
              <w:rPr>
                <w:rFonts w:ascii="Times New Roman" w:hAnsi="Times New Roman"/>
              </w:rPr>
              <w:t>пожарной безопасности</w:t>
            </w:r>
          </w:p>
        </w:tc>
        <w:tc>
          <w:tcPr>
            <w:tcW w:w="2370" w:type="dxa"/>
            <w:gridSpan w:val="8"/>
            <w:tcBorders>
              <w:left w:val="single" w:sz="4" w:space="0" w:color="auto"/>
              <w:bottom w:val="single" w:sz="4" w:space="0" w:color="auto"/>
              <w:right w:val="single" w:sz="4" w:space="0" w:color="auto"/>
            </w:tcBorders>
            <w:shd w:val="clear" w:color="auto" w:fill="FFFFFF"/>
          </w:tcPr>
          <w:p w14:paraId="6FEB37F9" w14:textId="77777777" w:rsidR="00300CDD" w:rsidRPr="004D4DAC" w:rsidRDefault="00300CDD" w:rsidP="005C24BE">
            <w:pPr>
              <w:widowControl w:val="0"/>
              <w:autoSpaceDE w:val="0"/>
              <w:autoSpaceDN w:val="0"/>
              <w:adjustRightInd w:val="0"/>
              <w:contextualSpacing/>
              <w:rPr>
                <w:rFonts w:ascii="Times New Roman" w:hAnsi="Times New Roman"/>
                <w:b/>
              </w:rPr>
            </w:pPr>
            <w:r w:rsidRPr="004D4DAC">
              <w:rPr>
                <w:rFonts w:ascii="Times New Roman" w:hAnsi="Times New Roman"/>
              </w:rPr>
              <w:t>Предельные значения расчетных показателей минимально допустимого уровня обеспеченности</w:t>
            </w:r>
          </w:p>
        </w:tc>
        <w:tc>
          <w:tcPr>
            <w:tcW w:w="4539" w:type="dxa"/>
            <w:vMerge w:val="restart"/>
            <w:tcBorders>
              <w:left w:val="single" w:sz="4" w:space="0" w:color="auto"/>
            </w:tcBorders>
            <w:shd w:val="clear" w:color="auto" w:fill="FFFFFF"/>
          </w:tcPr>
          <w:p w14:paraId="2DCF33D5"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«Региональные нормативы </w:t>
            </w:r>
            <w:proofErr w:type="spellStart"/>
            <w:proofErr w:type="gramStart"/>
            <w:r w:rsidRPr="004D4DAC">
              <w:rPr>
                <w:rFonts w:ascii="Times New Roman" w:hAnsi="Times New Roman"/>
              </w:rPr>
              <w:t>градострои</w:t>
            </w:r>
            <w:proofErr w:type="spellEnd"/>
            <w:r w:rsidRPr="004D4DAC">
              <w:rPr>
                <w:rFonts w:ascii="Times New Roman" w:hAnsi="Times New Roman"/>
              </w:rPr>
              <w:t>-тельного</w:t>
            </w:r>
            <w:proofErr w:type="gramEnd"/>
            <w:r w:rsidRPr="004D4DAC">
              <w:rPr>
                <w:rFonts w:ascii="Times New Roman" w:hAnsi="Times New Roman"/>
              </w:rPr>
              <w:t xml:space="preserve"> проектирования Самарской об-</w:t>
            </w:r>
            <w:proofErr w:type="spellStart"/>
            <w:r w:rsidRPr="004D4DAC">
              <w:rPr>
                <w:rFonts w:ascii="Times New Roman" w:hAnsi="Times New Roman"/>
              </w:rPr>
              <w:t>ласти</w:t>
            </w:r>
            <w:proofErr w:type="spellEnd"/>
            <w:r w:rsidRPr="004D4DAC">
              <w:rPr>
                <w:rFonts w:ascii="Times New Roman" w:hAnsi="Times New Roman"/>
              </w:rPr>
              <w:t>», утверждённые приказом Мини-</w:t>
            </w:r>
            <w:proofErr w:type="spellStart"/>
            <w:r w:rsidRPr="004D4DAC">
              <w:rPr>
                <w:rFonts w:ascii="Times New Roman" w:hAnsi="Times New Roman"/>
              </w:rPr>
              <w:t>стерства</w:t>
            </w:r>
            <w:proofErr w:type="spellEnd"/>
            <w:r w:rsidRPr="004D4DAC">
              <w:rPr>
                <w:rFonts w:ascii="Times New Roman" w:hAnsi="Times New Roman"/>
              </w:rPr>
              <w:t xml:space="preserve"> Строительства Самарской </w:t>
            </w:r>
            <w:proofErr w:type="spellStart"/>
            <w:r w:rsidRPr="004D4DAC">
              <w:rPr>
                <w:rFonts w:ascii="Times New Roman" w:hAnsi="Times New Roman"/>
              </w:rPr>
              <w:t>обла-сти</w:t>
            </w:r>
            <w:proofErr w:type="spellEnd"/>
            <w:r w:rsidRPr="004D4DAC">
              <w:rPr>
                <w:rFonts w:ascii="Times New Roman" w:hAnsi="Times New Roman"/>
              </w:rPr>
              <w:t xml:space="preserve"> от 24 декабря 2014 г. N 526-п.</w:t>
            </w:r>
          </w:p>
          <w:p w14:paraId="01044D45"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r>
      <w:tr w:rsidR="00300CDD" w:rsidRPr="00782291" w14:paraId="3A855E22" w14:textId="77777777" w:rsidTr="005C24BE">
        <w:trPr>
          <w:trHeight w:val="705"/>
        </w:trPr>
        <w:tc>
          <w:tcPr>
            <w:tcW w:w="709" w:type="dxa"/>
            <w:vMerge/>
            <w:shd w:val="clear" w:color="auto" w:fill="FFFFFF"/>
          </w:tcPr>
          <w:p w14:paraId="4C1B8750" w14:textId="77777777" w:rsidR="00300CDD" w:rsidRPr="004A1C62" w:rsidRDefault="00300CDD" w:rsidP="005C24BE">
            <w:pPr>
              <w:widowControl w:val="0"/>
              <w:autoSpaceDE w:val="0"/>
              <w:autoSpaceDN w:val="0"/>
              <w:adjustRightInd w:val="0"/>
              <w:contextualSpacing/>
              <w:jc w:val="center"/>
              <w:rPr>
                <w:rFonts w:ascii="Times New Roman" w:hAnsi="Times New Roman"/>
              </w:rPr>
            </w:pPr>
          </w:p>
        </w:tc>
        <w:tc>
          <w:tcPr>
            <w:tcW w:w="1880" w:type="dxa"/>
            <w:vMerge/>
            <w:tcBorders>
              <w:right w:val="single" w:sz="4" w:space="0" w:color="auto"/>
            </w:tcBorders>
            <w:shd w:val="clear" w:color="auto" w:fill="FFFFFF"/>
          </w:tcPr>
          <w:p w14:paraId="5722E708" w14:textId="77777777" w:rsidR="00300CDD" w:rsidRPr="00D76D27" w:rsidRDefault="00300CDD" w:rsidP="005C24BE">
            <w:pPr>
              <w:rPr>
                <w:rFonts w:ascii="Times New Roman" w:hAnsi="Times New Roman"/>
              </w:rPr>
            </w:pPr>
          </w:p>
        </w:tc>
        <w:tc>
          <w:tcPr>
            <w:tcW w:w="2370" w:type="dxa"/>
            <w:gridSpan w:val="8"/>
            <w:tcBorders>
              <w:top w:val="single" w:sz="4" w:space="0" w:color="auto"/>
              <w:left w:val="single" w:sz="4" w:space="0" w:color="auto"/>
              <w:right w:val="single" w:sz="4" w:space="0" w:color="auto"/>
            </w:tcBorders>
            <w:shd w:val="clear" w:color="auto" w:fill="FFFFFF"/>
          </w:tcPr>
          <w:p w14:paraId="710613B1" w14:textId="77777777" w:rsidR="00300CDD" w:rsidRPr="00782291" w:rsidRDefault="00300CDD" w:rsidP="005C24BE">
            <w:pPr>
              <w:widowControl w:val="0"/>
              <w:autoSpaceDE w:val="0"/>
              <w:autoSpaceDN w:val="0"/>
              <w:adjustRightInd w:val="0"/>
              <w:contextualSpacing/>
              <w:rPr>
                <w:rFonts w:ascii="Times New Roman" w:hAnsi="Times New Roman"/>
              </w:rPr>
            </w:pPr>
            <w:r w:rsidRPr="004D4DAC">
              <w:rPr>
                <w:rFonts w:ascii="Times New Roman" w:hAnsi="Times New Roman"/>
              </w:rPr>
              <w:t xml:space="preserve">Предельные значения расчетных показателей максимально допустимого уровня </w:t>
            </w:r>
            <w:r w:rsidRPr="004D4DAC">
              <w:rPr>
                <w:rFonts w:ascii="Times New Roman" w:hAnsi="Times New Roman"/>
              </w:rPr>
              <w:lastRenderedPageBreak/>
              <w:t>территориальной доступности</w:t>
            </w:r>
          </w:p>
        </w:tc>
        <w:tc>
          <w:tcPr>
            <w:tcW w:w="4539" w:type="dxa"/>
            <w:vMerge/>
            <w:tcBorders>
              <w:left w:val="single" w:sz="4" w:space="0" w:color="auto"/>
            </w:tcBorders>
            <w:shd w:val="clear" w:color="auto" w:fill="FFFFFF"/>
          </w:tcPr>
          <w:p w14:paraId="112E5BD3" w14:textId="77777777" w:rsidR="00300CDD" w:rsidRPr="00782291" w:rsidRDefault="00300CDD" w:rsidP="005C24BE">
            <w:pPr>
              <w:widowControl w:val="0"/>
              <w:autoSpaceDE w:val="0"/>
              <w:autoSpaceDN w:val="0"/>
              <w:adjustRightInd w:val="0"/>
              <w:contextualSpacing/>
              <w:jc w:val="center"/>
              <w:rPr>
                <w:rFonts w:ascii="Times New Roman" w:hAnsi="Times New Roman"/>
                <w:b/>
              </w:rPr>
            </w:pPr>
          </w:p>
        </w:tc>
      </w:tr>
      <w:tr w:rsidR="00300CDD" w:rsidRPr="00782291" w14:paraId="44F06122" w14:textId="77777777" w:rsidTr="005C24BE">
        <w:trPr>
          <w:trHeight w:val="176"/>
        </w:trPr>
        <w:tc>
          <w:tcPr>
            <w:tcW w:w="709" w:type="dxa"/>
            <w:shd w:val="clear" w:color="auto" w:fill="A6A6A6"/>
          </w:tcPr>
          <w:p w14:paraId="297905D6" w14:textId="77777777" w:rsidR="00300CDD" w:rsidRPr="00D76D27" w:rsidRDefault="00300CDD" w:rsidP="005C24BE">
            <w:pPr>
              <w:widowControl w:val="0"/>
              <w:autoSpaceDE w:val="0"/>
              <w:autoSpaceDN w:val="0"/>
              <w:adjustRightInd w:val="0"/>
              <w:contextualSpacing/>
              <w:jc w:val="center"/>
              <w:rPr>
                <w:rFonts w:ascii="Times New Roman" w:hAnsi="Times New Roman"/>
                <w:b/>
              </w:rPr>
            </w:pPr>
            <w:r w:rsidRPr="00D76D27">
              <w:rPr>
                <w:rFonts w:ascii="Times New Roman" w:hAnsi="Times New Roman"/>
                <w:b/>
              </w:rPr>
              <w:t>7.5</w:t>
            </w:r>
          </w:p>
        </w:tc>
        <w:tc>
          <w:tcPr>
            <w:tcW w:w="8789" w:type="dxa"/>
            <w:gridSpan w:val="10"/>
            <w:shd w:val="clear" w:color="auto" w:fill="A6A6A6"/>
          </w:tcPr>
          <w:p w14:paraId="22E1A129"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 xml:space="preserve">В области </w:t>
            </w:r>
            <w:r w:rsidRPr="00912209">
              <w:rPr>
                <w:rFonts w:ascii="Times New Roman" w:eastAsia="TimesNewRomanPSMT" w:hAnsi="Times New Roman"/>
                <w:b/>
              </w:rPr>
              <w:t>предоставления муниципальных и государственных услуг</w:t>
            </w:r>
            <w:r>
              <w:rPr>
                <w:rFonts w:ascii="Times New Roman" w:eastAsia="TimesNewRomanPSMT" w:hAnsi="Times New Roman"/>
                <w:b/>
              </w:rPr>
              <w:t>.</w:t>
            </w:r>
          </w:p>
        </w:tc>
      </w:tr>
      <w:tr w:rsidR="00300CDD" w:rsidRPr="00782291" w14:paraId="1B1F6C00" w14:textId="77777777" w:rsidTr="005C24BE">
        <w:trPr>
          <w:trHeight w:val="176"/>
        </w:trPr>
        <w:tc>
          <w:tcPr>
            <w:tcW w:w="709" w:type="dxa"/>
            <w:shd w:val="clear" w:color="auto" w:fill="FFFFFF"/>
          </w:tcPr>
          <w:p w14:paraId="54CB3AE1" w14:textId="77777777" w:rsidR="00300CDD" w:rsidRPr="004A1C62"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7.5.1</w:t>
            </w:r>
          </w:p>
        </w:tc>
        <w:tc>
          <w:tcPr>
            <w:tcW w:w="1880" w:type="dxa"/>
            <w:tcBorders>
              <w:right w:val="single" w:sz="4" w:space="0" w:color="auto"/>
            </w:tcBorders>
            <w:shd w:val="clear" w:color="auto" w:fill="FFFFFF"/>
          </w:tcPr>
          <w:p w14:paraId="139EA84D" w14:textId="77777777" w:rsidR="00300CDD" w:rsidRPr="004D4DAC" w:rsidRDefault="00300CDD" w:rsidP="005C24BE">
            <w:pPr>
              <w:widowControl w:val="0"/>
              <w:autoSpaceDE w:val="0"/>
              <w:autoSpaceDN w:val="0"/>
              <w:adjustRightInd w:val="0"/>
              <w:contextualSpacing/>
              <w:rPr>
                <w:rFonts w:ascii="Times New Roman" w:hAnsi="Times New Roman"/>
              </w:rPr>
            </w:pPr>
            <w:r w:rsidRPr="004D4DAC">
              <w:rPr>
                <w:rFonts w:ascii="Times New Roman" w:eastAsia="TimesNewRomanPSMT" w:hAnsi="Times New Roman"/>
              </w:rPr>
              <w:t>Объекты местного значения в области предоставления муниципальных и государственных услуг</w:t>
            </w:r>
          </w:p>
        </w:tc>
        <w:tc>
          <w:tcPr>
            <w:tcW w:w="2370" w:type="dxa"/>
            <w:gridSpan w:val="8"/>
            <w:tcBorders>
              <w:left w:val="single" w:sz="4" w:space="0" w:color="auto"/>
              <w:right w:val="single" w:sz="4" w:space="0" w:color="auto"/>
            </w:tcBorders>
            <w:shd w:val="clear" w:color="auto" w:fill="FFFFFF"/>
          </w:tcPr>
          <w:p w14:paraId="48AB4E4A" w14:textId="77777777" w:rsidR="00300CDD" w:rsidRPr="004D4DAC" w:rsidRDefault="00300CDD" w:rsidP="005C24BE">
            <w:pPr>
              <w:widowControl w:val="0"/>
              <w:autoSpaceDE w:val="0"/>
              <w:autoSpaceDN w:val="0"/>
              <w:adjustRightInd w:val="0"/>
              <w:contextualSpacing/>
              <w:rPr>
                <w:rFonts w:ascii="Times New Roman" w:hAnsi="Times New Roman"/>
                <w:b/>
              </w:rPr>
            </w:pPr>
            <w:r w:rsidRPr="004D4DAC">
              <w:rPr>
                <w:rFonts w:ascii="Times New Roman" w:hAnsi="Times New Roman"/>
              </w:rPr>
              <w:t>Предельные значения расчетных показателей минимально допустимого уровня обеспеченности</w:t>
            </w:r>
          </w:p>
          <w:p w14:paraId="6EE74F30"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c>
          <w:tcPr>
            <w:tcW w:w="4539" w:type="dxa"/>
            <w:tcBorders>
              <w:left w:val="single" w:sz="4" w:space="0" w:color="auto"/>
            </w:tcBorders>
            <w:shd w:val="clear" w:color="auto" w:fill="FFFFFF"/>
          </w:tcPr>
          <w:p w14:paraId="3AD5CA44"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«Региональные нормативы </w:t>
            </w:r>
            <w:proofErr w:type="spellStart"/>
            <w:proofErr w:type="gramStart"/>
            <w:r w:rsidRPr="004D4DAC">
              <w:rPr>
                <w:rFonts w:ascii="Times New Roman" w:hAnsi="Times New Roman"/>
              </w:rPr>
              <w:t>градострои</w:t>
            </w:r>
            <w:proofErr w:type="spellEnd"/>
            <w:r w:rsidRPr="004D4DAC">
              <w:rPr>
                <w:rFonts w:ascii="Times New Roman" w:hAnsi="Times New Roman"/>
              </w:rPr>
              <w:t>-тельного</w:t>
            </w:r>
            <w:proofErr w:type="gramEnd"/>
            <w:r w:rsidRPr="004D4DAC">
              <w:rPr>
                <w:rFonts w:ascii="Times New Roman" w:hAnsi="Times New Roman"/>
              </w:rPr>
              <w:t xml:space="preserve"> проектирования Самарской об-</w:t>
            </w:r>
            <w:proofErr w:type="spellStart"/>
            <w:r w:rsidRPr="004D4DAC">
              <w:rPr>
                <w:rFonts w:ascii="Times New Roman" w:hAnsi="Times New Roman"/>
              </w:rPr>
              <w:t>ласти</w:t>
            </w:r>
            <w:proofErr w:type="spellEnd"/>
            <w:r w:rsidRPr="004D4DAC">
              <w:rPr>
                <w:rFonts w:ascii="Times New Roman" w:hAnsi="Times New Roman"/>
              </w:rPr>
              <w:t>», утверждённые приказом Мини-</w:t>
            </w:r>
            <w:proofErr w:type="spellStart"/>
            <w:r w:rsidRPr="004D4DAC">
              <w:rPr>
                <w:rFonts w:ascii="Times New Roman" w:hAnsi="Times New Roman"/>
              </w:rPr>
              <w:t>стерства</w:t>
            </w:r>
            <w:proofErr w:type="spellEnd"/>
            <w:r w:rsidRPr="004D4DAC">
              <w:rPr>
                <w:rFonts w:ascii="Times New Roman" w:hAnsi="Times New Roman"/>
              </w:rPr>
              <w:t xml:space="preserve"> Строительства Самарской </w:t>
            </w:r>
            <w:proofErr w:type="spellStart"/>
            <w:r w:rsidRPr="004D4DAC">
              <w:rPr>
                <w:rFonts w:ascii="Times New Roman" w:hAnsi="Times New Roman"/>
              </w:rPr>
              <w:t>обла-сти</w:t>
            </w:r>
            <w:proofErr w:type="spellEnd"/>
            <w:r w:rsidRPr="004D4DAC">
              <w:rPr>
                <w:rFonts w:ascii="Times New Roman" w:hAnsi="Times New Roman"/>
              </w:rPr>
              <w:t xml:space="preserve"> от 24 декабря 2014 г. N 526-п.</w:t>
            </w:r>
          </w:p>
          <w:p w14:paraId="36BD66D9" w14:textId="77777777" w:rsidR="00300CDD" w:rsidRPr="004D4DAC" w:rsidRDefault="00300CDD" w:rsidP="005C24BE">
            <w:pPr>
              <w:autoSpaceDE w:val="0"/>
              <w:autoSpaceDN w:val="0"/>
              <w:adjustRightInd w:val="0"/>
              <w:outlineLvl w:val="0"/>
              <w:rPr>
                <w:rFonts w:ascii="Times New Roman" w:hAnsi="Times New Roman"/>
              </w:rPr>
            </w:pPr>
          </w:p>
        </w:tc>
      </w:tr>
      <w:tr w:rsidR="00300CDD" w:rsidRPr="00782291" w14:paraId="6EC5E922" w14:textId="77777777" w:rsidTr="005C24BE">
        <w:trPr>
          <w:trHeight w:val="176"/>
        </w:trPr>
        <w:tc>
          <w:tcPr>
            <w:tcW w:w="709" w:type="dxa"/>
            <w:shd w:val="clear" w:color="auto" w:fill="A6A6A6"/>
          </w:tcPr>
          <w:p w14:paraId="1F7EF553" w14:textId="77777777" w:rsidR="00300CDD" w:rsidRPr="00D76D27" w:rsidRDefault="00300CDD" w:rsidP="005C24BE">
            <w:pPr>
              <w:widowControl w:val="0"/>
              <w:autoSpaceDE w:val="0"/>
              <w:autoSpaceDN w:val="0"/>
              <w:adjustRightInd w:val="0"/>
              <w:contextualSpacing/>
              <w:jc w:val="center"/>
              <w:rPr>
                <w:rFonts w:ascii="Times New Roman" w:hAnsi="Times New Roman"/>
                <w:b/>
              </w:rPr>
            </w:pPr>
            <w:r w:rsidRPr="00D76D27">
              <w:rPr>
                <w:rFonts w:ascii="Times New Roman" w:hAnsi="Times New Roman"/>
                <w:b/>
              </w:rPr>
              <w:t>7.6</w:t>
            </w:r>
          </w:p>
        </w:tc>
        <w:tc>
          <w:tcPr>
            <w:tcW w:w="8789" w:type="dxa"/>
            <w:gridSpan w:val="10"/>
            <w:shd w:val="clear" w:color="auto" w:fill="A6A6A6"/>
          </w:tcPr>
          <w:p w14:paraId="649622E7"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 xml:space="preserve">В области </w:t>
            </w:r>
            <w:r w:rsidRPr="00912209">
              <w:rPr>
                <w:rFonts w:ascii="Times New Roman" w:eastAsia="TimesNewRomanPSMT" w:hAnsi="Times New Roman"/>
                <w:b/>
              </w:rPr>
              <w:t xml:space="preserve">организации </w:t>
            </w:r>
            <w:r w:rsidRPr="00912209">
              <w:rPr>
                <w:rFonts w:ascii="Times New Roman" w:hAnsi="Times New Roman"/>
                <w:b/>
              </w:rPr>
              <w:t>ритуальных услуг и содержания мест захоронения</w:t>
            </w:r>
            <w:r>
              <w:rPr>
                <w:rFonts w:ascii="Times New Roman" w:hAnsi="Times New Roman"/>
                <w:b/>
              </w:rPr>
              <w:t>.</w:t>
            </w:r>
          </w:p>
        </w:tc>
      </w:tr>
      <w:tr w:rsidR="00300CDD" w:rsidRPr="00782291" w14:paraId="1A65E5D4" w14:textId="77777777" w:rsidTr="005C24BE">
        <w:trPr>
          <w:trHeight w:val="176"/>
        </w:trPr>
        <w:tc>
          <w:tcPr>
            <w:tcW w:w="709" w:type="dxa"/>
            <w:shd w:val="clear" w:color="auto" w:fill="FFFFFF"/>
          </w:tcPr>
          <w:p w14:paraId="398DA8CD" w14:textId="77777777" w:rsidR="00300CDD" w:rsidRPr="004A1C62"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7.6.1</w:t>
            </w:r>
          </w:p>
        </w:tc>
        <w:tc>
          <w:tcPr>
            <w:tcW w:w="1880" w:type="dxa"/>
            <w:tcBorders>
              <w:right w:val="single" w:sz="4" w:space="0" w:color="auto"/>
            </w:tcBorders>
            <w:shd w:val="clear" w:color="auto" w:fill="FFFFFF"/>
          </w:tcPr>
          <w:p w14:paraId="0A91863C" w14:textId="77777777" w:rsidR="00300CDD" w:rsidRPr="004D4DAC" w:rsidRDefault="00300CDD" w:rsidP="005C24BE">
            <w:pPr>
              <w:spacing w:before="100" w:beforeAutospacing="1" w:after="100" w:afterAutospacing="1"/>
              <w:rPr>
                <w:rFonts w:ascii="Times New Roman" w:hAnsi="Times New Roman"/>
              </w:rPr>
            </w:pPr>
            <w:r w:rsidRPr="004D4DAC">
              <w:rPr>
                <w:rFonts w:ascii="Times New Roman" w:eastAsia="TimesNewRomanPSMT" w:hAnsi="Times New Roman"/>
              </w:rPr>
              <w:t xml:space="preserve">Объекты местного значения в области </w:t>
            </w:r>
            <w:r w:rsidRPr="004D4DAC">
              <w:rPr>
                <w:rFonts w:ascii="Times New Roman" w:hAnsi="Times New Roman"/>
              </w:rPr>
              <w:t>ритуальных услуг и содержания мест захоронения</w:t>
            </w:r>
          </w:p>
        </w:tc>
        <w:tc>
          <w:tcPr>
            <w:tcW w:w="2370" w:type="dxa"/>
            <w:gridSpan w:val="8"/>
            <w:tcBorders>
              <w:left w:val="single" w:sz="4" w:space="0" w:color="auto"/>
              <w:right w:val="single" w:sz="4" w:space="0" w:color="auto"/>
            </w:tcBorders>
            <w:shd w:val="clear" w:color="auto" w:fill="FFFFFF"/>
          </w:tcPr>
          <w:p w14:paraId="0BD76366" w14:textId="77777777" w:rsidR="00300CDD" w:rsidRPr="004D4DAC" w:rsidRDefault="00300CDD" w:rsidP="005C24BE">
            <w:pPr>
              <w:widowControl w:val="0"/>
              <w:autoSpaceDE w:val="0"/>
              <w:autoSpaceDN w:val="0"/>
              <w:adjustRightInd w:val="0"/>
              <w:contextualSpacing/>
              <w:rPr>
                <w:rFonts w:ascii="Times New Roman" w:hAnsi="Times New Roman"/>
                <w:b/>
              </w:rPr>
            </w:pPr>
            <w:r w:rsidRPr="004D4DAC">
              <w:rPr>
                <w:rFonts w:ascii="Times New Roman" w:hAnsi="Times New Roman"/>
              </w:rPr>
              <w:t>Предельные значения расчетных показателей минимально допустимого уровня обеспеченности</w:t>
            </w:r>
          </w:p>
          <w:p w14:paraId="610CEAFD"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c>
          <w:tcPr>
            <w:tcW w:w="4539" w:type="dxa"/>
            <w:tcBorders>
              <w:left w:val="single" w:sz="4" w:space="0" w:color="auto"/>
            </w:tcBorders>
            <w:shd w:val="clear" w:color="auto" w:fill="FFFFFF"/>
          </w:tcPr>
          <w:p w14:paraId="479FC8D2" w14:textId="77777777"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 xml:space="preserve">«Региональные нормативы </w:t>
            </w:r>
            <w:proofErr w:type="spellStart"/>
            <w:proofErr w:type="gramStart"/>
            <w:r w:rsidRPr="004D4DAC">
              <w:rPr>
                <w:rFonts w:ascii="Times New Roman" w:hAnsi="Times New Roman"/>
              </w:rPr>
              <w:t>градострои</w:t>
            </w:r>
            <w:proofErr w:type="spellEnd"/>
            <w:r w:rsidRPr="004D4DAC">
              <w:rPr>
                <w:rFonts w:ascii="Times New Roman" w:hAnsi="Times New Roman"/>
              </w:rPr>
              <w:t>-тельного</w:t>
            </w:r>
            <w:proofErr w:type="gramEnd"/>
            <w:r w:rsidRPr="004D4DAC">
              <w:rPr>
                <w:rFonts w:ascii="Times New Roman" w:hAnsi="Times New Roman"/>
              </w:rPr>
              <w:t xml:space="preserve"> проектирования Самарской об-</w:t>
            </w:r>
            <w:proofErr w:type="spellStart"/>
            <w:r w:rsidRPr="004D4DAC">
              <w:rPr>
                <w:rFonts w:ascii="Times New Roman" w:hAnsi="Times New Roman"/>
              </w:rPr>
              <w:t>ласти</w:t>
            </w:r>
            <w:proofErr w:type="spellEnd"/>
            <w:r w:rsidRPr="004D4DAC">
              <w:rPr>
                <w:rFonts w:ascii="Times New Roman" w:hAnsi="Times New Roman"/>
              </w:rPr>
              <w:t>», утверждённые приказом Мини-</w:t>
            </w:r>
            <w:proofErr w:type="spellStart"/>
            <w:r w:rsidRPr="004D4DAC">
              <w:rPr>
                <w:rFonts w:ascii="Times New Roman" w:hAnsi="Times New Roman"/>
              </w:rPr>
              <w:t>стерства</w:t>
            </w:r>
            <w:proofErr w:type="spellEnd"/>
            <w:r w:rsidRPr="004D4DAC">
              <w:rPr>
                <w:rFonts w:ascii="Times New Roman" w:hAnsi="Times New Roman"/>
              </w:rPr>
              <w:t xml:space="preserve"> Строительства Самарской </w:t>
            </w:r>
            <w:proofErr w:type="spellStart"/>
            <w:r w:rsidRPr="004D4DAC">
              <w:rPr>
                <w:rFonts w:ascii="Times New Roman" w:hAnsi="Times New Roman"/>
              </w:rPr>
              <w:t>обла-сти</w:t>
            </w:r>
            <w:proofErr w:type="spellEnd"/>
            <w:r w:rsidRPr="004D4DAC">
              <w:rPr>
                <w:rFonts w:ascii="Times New Roman" w:hAnsi="Times New Roman"/>
              </w:rPr>
              <w:t xml:space="preserve"> от 24 декабря 2014 г. N 526-п.</w:t>
            </w:r>
          </w:p>
          <w:p w14:paraId="57E8031E"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42629ECA" w14:textId="213A35DB"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(Приложение Д)</w:t>
            </w:r>
          </w:p>
          <w:p w14:paraId="5C728838" w14:textId="77777777" w:rsidR="00300CDD" w:rsidRDefault="00300CDD" w:rsidP="000F7CFF">
            <w:pPr>
              <w:widowControl w:val="0"/>
              <w:autoSpaceDE w:val="0"/>
              <w:autoSpaceDN w:val="0"/>
              <w:adjustRightInd w:val="0"/>
              <w:contextualSpacing/>
              <w:jc w:val="both"/>
              <w:rPr>
                <w:rFonts w:ascii="Times New Roman" w:hAnsi="Times New Roman"/>
              </w:rPr>
            </w:pPr>
          </w:p>
          <w:p w14:paraId="30E0A835" w14:textId="77777777" w:rsidR="00300CDD" w:rsidRPr="004D4DAC" w:rsidRDefault="00300CDD" w:rsidP="000F7CFF">
            <w:pPr>
              <w:widowControl w:val="0"/>
              <w:autoSpaceDE w:val="0"/>
              <w:autoSpaceDN w:val="0"/>
              <w:adjustRightInd w:val="0"/>
              <w:contextualSpacing/>
              <w:jc w:val="both"/>
              <w:rPr>
                <w:rFonts w:ascii="Times New Roman" w:hAnsi="Times New Roman"/>
              </w:rPr>
            </w:pPr>
          </w:p>
          <w:p w14:paraId="40E8C120" w14:textId="77777777" w:rsidR="00300CDD" w:rsidRDefault="005139D3" w:rsidP="000F7CFF">
            <w:pPr>
              <w:autoSpaceDE w:val="0"/>
              <w:autoSpaceDN w:val="0"/>
              <w:adjustRightInd w:val="0"/>
              <w:jc w:val="both"/>
              <w:rPr>
                <w:rFonts w:ascii="Times New Roman" w:hAnsi="Times New Roman"/>
              </w:rPr>
            </w:pPr>
            <w:hyperlink r:id="rId15" w:history="1">
              <w:r w:rsidR="00300CDD" w:rsidRPr="004D4DAC">
                <w:rPr>
                  <w:rFonts w:ascii="Times New Roman" w:hAnsi="Times New Roman"/>
                </w:rPr>
                <w:t>СанПиН 2.1.2882-11</w:t>
              </w:r>
            </w:hyperlink>
            <w:r w:rsidR="00300CDD" w:rsidRPr="004D4DAC">
              <w:rPr>
                <w:rFonts w:ascii="Times New Roman" w:hAnsi="Times New Roman"/>
              </w:rPr>
              <w:t xml:space="preserve"> "Гигиенические требования к размещению, устройству и содержанию кладбищ, зданий и сооружений похоронного назначения" утверждены Постановлением Главного государственного санитарного врача Российской Федерации от 28 июня 2011 г. N 84</w:t>
            </w:r>
          </w:p>
          <w:p w14:paraId="35A1C741" w14:textId="6CE8FAC1" w:rsidR="000F7CFF" w:rsidRPr="004D4DAC" w:rsidRDefault="000F7CFF" w:rsidP="000F7CFF">
            <w:pPr>
              <w:autoSpaceDE w:val="0"/>
              <w:autoSpaceDN w:val="0"/>
              <w:adjustRightInd w:val="0"/>
              <w:jc w:val="both"/>
              <w:rPr>
                <w:b/>
              </w:rPr>
            </w:pPr>
          </w:p>
        </w:tc>
      </w:tr>
      <w:tr w:rsidR="00300CDD" w:rsidRPr="00782291" w14:paraId="1D1B60FE" w14:textId="77777777" w:rsidTr="005C24BE">
        <w:trPr>
          <w:trHeight w:val="176"/>
        </w:trPr>
        <w:tc>
          <w:tcPr>
            <w:tcW w:w="709" w:type="dxa"/>
            <w:shd w:val="clear" w:color="auto" w:fill="A6A6A6"/>
          </w:tcPr>
          <w:p w14:paraId="522EA7FE" w14:textId="77777777" w:rsidR="00300CDD" w:rsidRPr="00D76D27" w:rsidRDefault="00300CDD" w:rsidP="005C24BE">
            <w:pPr>
              <w:widowControl w:val="0"/>
              <w:autoSpaceDE w:val="0"/>
              <w:autoSpaceDN w:val="0"/>
              <w:adjustRightInd w:val="0"/>
              <w:contextualSpacing/>
              <w:jc w:val="center"/>
              <w:rPr>
                <w:rFonts w:ascii="Times New Roman" w:hAnsi="Times New Roman"/>
                <w:b/>
              </w:rPr>
            </w:pPr>
            <w:r w:rsidRPr="00D76D27">
              <w:rPr>
                <w:rFonts w:ascii="Times New Roman" w:hAnsi="Times New Roman"/>
                <w:b/>
              </w:rPr>
              <w:t>7.7</w:t>
            </w:r>
          </w:p>
        </w:tc>
        <w:tc>
          <w:tcPr>
            <w:tcW w:w="8789" w:type="dxa"/>
            <w:gridSpan w:val="10"/>
            <w:shd w:val="clear" w:color="auto" w:fill="A6A6A6"/>
          </w:tcPr>
          <w:p w14:paraId="62EF9B08"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В области о</w:t>
            </w:r>
            <w:r w:rsidRPr="00717074">
              <w:rPr>
                <w:rFonts w:ascii="Times New Roman" w:eastAsia="TimesNewRomanPSMT" w:hAnsi="Times New Roman"/>
                <w:b/>
              </w:rPr>
              <w:t>рганизации и учреждения управления, кредитно-финансовые учреждения и предприятия связи</w:t>
            </w:r>
          </w:p>
        </w:tc>
      </w:tr>
      <w:tr w:rsidR="00300CDD" w:rsidRPr="00782291" w14:paraId="7F648F9B" w14:textId="77777777" w:rsidTr="005C24BE">
        <w:trPr>
          <w:trHeight w:val="176"/>
        </w:trPr>
        <w:tc>
          <w:tcPr>
            <w:tcW w:w="709" w:type="dxa"/>
            <w:shd w:val="clear" w:color="auto" w:fill="FFFFFF"/>
          </w:tcPr>
          <w:p w14:paraId="3E64B702" w14:textId="77777777" w:rsidR="00300CDD" w:rsidRDefault="00300CDD" w:rsidP="005C24BE">
            <w:pPr>
              <w:widowControl w:val="0"/>
              <w:autoSpaceDE w:val="0"/>
              <w:autoSpaceDN w:val="0"/>
              <w:adjustRightInd w:val="0"/>
              <w:contextualSpacing/>
              <w:jc w:val="center"/>
              <w:rPr>
                <w:rFonts w:ascii="Times New Roman" w:hAnsi="Times New Roman"/>
              </w:rPr>
            </w:pPr>
            <w:r>
              <w:rPr>
                <w:rFonts w:ascii="Times New Roman" w:hAnsi="Times New Roman"/>
              </w:rPr>
              <w:t>7.7.1</w:t>
            </w:r>
          </w:p>
        </w:tc>
        <w:tc>
          <w:tcPr>
            <w:tcW w:w="1880" w:type="dxa"/>
            <w:tcBorders>
              <w:right w:val="single" w:sz="4" w:space="0" w:color="auto"/>
            </w:tcBorders>
            <w:shd w:val="clear" w:color="auto" w:fill="FFFFFF"/>
          </w:tcPr>
          <w:p w14:paraId="38CD8D30" w14:textId="77777777" w:rsidR="00300CDD" w:rsidRPr="004D4DAC" w:rsidRDefault="00300CDD" w:rsidP="005C24BE">
            <w:pPr>
              <w:spacing w:before="100" w:beforeAutospacing="1" w:after="100" w:afterAutospacing="1"/>
              <w:rPr>
                <w:rFonts w:ascii="Times New Roman" w:hAnsi="Times New Roman"/>
              </w:rPr>
            </w:pPr>
            <w:r w:rsidRPr="004D4DAC">
              <w:rPr>
                <w:rFonts w:ascii="Times New Roman" w:eastAsia="TimesNewRomanPSMT" w:hAnsi="Times New Roman"/>
              </w:rPr>
              <w:t xml:space="preserve">Объекты местного значения в области </w:t>
            </w:r>
            <w:r w:rsidRPr="004D4DAC">
              <w:rPr>
                <w:rFonts w:ascii="Times New Roman" w:hAnsi="Times New Roman"/>
              </w:rPr>
              <w:t>о</w:t>
            </w:r>
            <w:r w:rsidRPr="004D4DAC">
              <w:rPr>
                <w:rFonts w:ascii="Times New Roman" w:eastAsia="TimesNewRomanPSMT" w:hAnsi="Times New Roman"/>
              </w:rPr>
              <w:t>рганизации и учреждения управления, кредитно-финансовые учреждения и предприятия связи</w:t>
            </w:r>
          </w:p>
        </w:tc>
        <w:tc>
          <w:tcPr>
            <w:tcW w:w="2370" w:type="dxa"/>
            <w:gridSpan w:val="8"/>
            <w:tcBorders>
              <w:left w:val="single" w:sz="4" w:space="0" w:color="auto"/>
              <w:right w:val="single" w:sz="4" w:space="0" w:color="auto"/>
            </w:tcBorders>
            <w:shd w:val="clear" w:color="auto" w:fill="FFFFFF"/>
          </w:tcPr>
          <w:p w14:paraId="40AE2C86" w14:textId="77777777" w:rsidR="00300CDD" w:rsidRPr="004D4DAC" w:rsidRDefault="00300CDD" w:rsidP="005C24BE">
            <w:pPr>
              <w:widowControl w:val="0"/>
              <w:autoSpaceDE w:val="0"/>
              <w:autoSpaceDN w:val="0"/>
              <w:adjustRightInd w:val="0"/>
              <w:contextualSpacing/>
              <w:rPr>
                <w:rFonts w:ascii="Times New Roman" w:hAnsi="Times New Roman"/>
                <w:b/>
              </w:rPr>
            </w:pPr>
            <w:r w:rsidRPr="004D4DAC">
              <w:rPr>
                <w:rFonts w:ascii="Times New Roman" w:hAnsi="Times New Roman"/>
              </w:rPr>
              <w:t>Предельные значения расчетных показателей минимально допустимого уровня обеспеченности</w:t>
            </w:r>
          </w:p>
          <w:p w14:paraId="74EEF275" w14:textId="77777777" w:rsidR="00300CDD" w:rsidRPr="004D4DAC" w:rsidRDefault="00300CDD" w:rsidP="005C24BE">
            <w:pPr>
              <w:widowControl w:val="0"/>
              <w:autoSpaceDE w:val="0"/>
              <w:autoSpaceDN w:val="0"/>
              <w:adjustRightInd w:val="0"/>
              <w:contextualSpacing/>
              <w:jc w:val="center"/>
              <w:rPr>
                <w:rFonts w:ascii="Times New Roman" w:hAnsi="Times New Roman"/>
                <w:b/>
              </w:rPr>
            </w:pPr>
          </w:p>
        </w:tc>
        <w:tc>
          <w:tcPr>
            <w:tcW w:w="4539" w:type="dxa"/>
            <w:tcBorders>
              <w:left w:val="single" w:sz="4" w:space="0" w:color="auto"/>
            </w:tcBorders>
            <w:shd w:val="clear" w:color="auto" w:fill="FFFFFF"/>
          </w:tcPr>
          <w:p w14:paraId="01767566" w14:textId="1DBCBA52" w:rsidR="00300CDD" w:rsidRPr="004D4DAC" w:rsidRDefault="00300CDD" w:rsidP="000F7CFF">
            <w:pPr>
              <w:widowControl w:val="0"/>
              <w:autoSpaceDE w:val="0"/>
              <w:autoSpaceDN w:val="0"/>
              <w:adjustRightInd w:val="0"/>
              <w:contextualSpacing/>
              <w:jc w:val="both"/>
              <w:rPr>
                <w:rFonts w:ascii="Times New Roman" w:hAnsi="Times New Roman"/>
              </w:rPr>
            </w:pPr>
            <w:r w:rsidRPr="004D4DAC">
              <w:rPr>
                <w:rFonts w:ascii="Times New Roman" w:hAnsi="Times New Roman"/>
              </w:rPr>
              <w:t>СП 42.13330.2016 «Градостроительство. Планировка и застройка городских и сельских поселений. Актуализированная редакция СНиП 2.07.01-89*» утвержден</w:t>
            </w:r>
            <w:r w:rsidR="000F7CFF">
              <w:rPr>
                <w:rFonts w:ascii="Times New Roman" w:hAnsi="Times New Roman"/>
              </w:rPr>
              <w:t xml:space="preserve"> </w:t>
            </w:r>
            <w:r w:rsidRPr="004D4DAC">
              <w:rPr>
                <w:rFonts w:ascii="Times New Roman" w:hAnsi="Times New Roman"/>
              </w:rPr>
              <w:t>Приказом Министерства строительства</w:t>
            </w:r>
            <w:r w:rsidR="000F7CFF">
              <w:rPr>
                <w:rFonts w:ascii="Times New Roman" w:hAnsi="Times New Roman"/>
              </w:rPr>
              <w:t xml:space="preserve"> </w:t>
            </w:r>
            <w:r w:rsidRPr="004D4DAC">
              <w:rPr>
                <w:rFonts w:ascii="Times New Roman" w:hAnsi="Times New Roman"/>
              </w:rPr>
              <w:t>и жилищно-коммунального хозяйства</w:t>
            </w:r>
            <w:r w:rsidR="000F7CFF">
              <w:rPr>
                <w:rFonts w:ascii="Times New Roman" w:hAnsi="Times New Roman"/>
              </w:rPr>
              <w:t xml:space="preserve"> </w:t>
            </w:r>
            <w:r w:rsidRPr="004D4DAC">
              <w:rPr>
                <w:rFonts w:ascii="Times New Roman" w:hAnsi="Times New Roman"/>
              </w:rPr>
              <w:t>Российской Федерации от 30 декабря 2016 г. N 1034/</w:t>
            </w:r>
            <w:proofErr w:type="spellStart"/>
            <w:r w:rsidRPr="004D4DAC">
              <w:rPr>
                <w:rFonts w:ascii="Times New Roman" w:hAnsi="Times New Roman"/>
              </w:rPr>
              <w:t>пр</w:t>
            </w:r>
            <w:proofErr w:type="spellEnd"/>
            <w:r w:rsidRPr="004D4DAC">
              <w:rPr>
                <w:rFonts w:ascii="Times New Roman" w:hAnsi="Times New Roman"/>
              </w:rPr>
              <w:t xml:space="preserve"> (Приложение Д)</w:t>
            </w:r>
          </w:p>
          <w:p w14:paraId="38827238" w14:textId="77777777" w:rsidR="00300CDD" w:rsidRPr="004D4DAC" w:rsidRDefault="00300CDD" w:rsidP="005C24BE">
            <w:pPr>
              <w:pStyle w:val="afa"/>
              <w:jc w:val="right"/>
              <w:rPr>
                <w:rFonts w:ascii="Times New Roman" w:hAnsi="Times New Roman"/>
                <w:b/>
              </w:rPr>
            </w:pPr>
          </w:p>
        </w:tc>
      </w:tr>
      <w:tr w:rsidR="00300CDD" w:rsidRPr="00782291" w14:paraId="7797A326" w14:textId="77777777" w:rsidTr="005C24BE">
        <w:trPr>
          <w:trHeight w:val="176"/>
        </w:trPr>
        <w:tc>
          <w:tcPr>
            <w:tcW w:w="709" w:type="dxa"/>
            <w:shd w:val="clear" w:color="auto" w:fill="808080"/>
          </w:tcPr>
          <w:p w14:paraId="4FE61AA1" w14:textId="77777777" w:rsidR="00300CDD" w:rsidRPr="00D76D27"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rPr>
              <w:t>8</w:t>
            </w:r>
          </w:p>
        </w:tc>
        <w:tc>
          <w:tcPr>
            <w:tcW w:w="8789" w:type="dxa"/>
            <w:gridSpan w:val="10"/>
            <w:shd w:val="clear" w:color="auto" w:fill="808080"/>
          </w:tcPr>
          <w:p w14:paraId="49986CED" w14:textId="77777777" w:rsidR="00300CDD" w:rsidRPr="00782291" w:rsidRDefault="00300CDD" w:rsidP="005C24BE">
            <w:pPr>
              <w:widowControl w:val="0"/>
              <w:autoSpaceDE w:val="0"/>
              <w:autoSpaceDN w:val="0"/>
              <w:adjustRightInd w:val="0"/>
              <w:contextualSpacing/>
              <w:jc w:val="center"/>
              <w:rPr>
                <w:rFonts w:ascii="Times New Roman" w:hAnsi="Times New Roman"/>
                <w:b/>
              </w:rPr>
            </w:pPr>
            <w:r>
              <w:rPr>
                <w:rFonts w:ascii="Times New Roman" w:hAnsi="Times New Roman"/>
                <w:b/>
                <w:bCs/>
                <w:spacing w:val="-2"/>
              </w:rPr>
              <w:t>Д</w:t>
            </w:r>
            <w:r w:rsidRPr="00503BB9">
              <w:rPr>
                <w:rFonts w:ascii="Times New Roman" w:hAnsi="Times New Roman"/>
                <w:b/>
                <w:bCs/>
                <w:spacing w:val="-2"/>
              </w:rPr>
              <w:t>оступн</w:t>
            </w:r>
            <w:r>
              <w:rPr>
                <w:rFonts w:ascii="Times New Roman" w:hAnsi="Times New Roman"/>
                <w:b/>
                <w:bCs/>
                <w:spacing w:val="-2"/>
              </w:rPr>
              <w:t>ая</w:t>
            </w:r>
            <w:r w:rsidRPr="00503BB9">
              <w:rPr>
                <w:rFonts w:ascii="Times New Roman" w:hAnsi="Times New Roman"/>
                <w:b/>
                <w:bCs/>
                <w:spacing w:val="-2"/>
              </w:rPr>
              <w:t xml:space="preserve"> сред</w:t>
            </w:r>
            <w:r>
              <w:rPr>
                <w:rFonts w:ascii="Times New Roman" w:hAnsi="Times New Roman"/>
                <w:b/>
                <w:bCs/>
                <w:spacing w:val="-2"/>
              </w:rPr>
              <w:t>а</w:t>
            </w:r>
            <w:r w:rsidRPr="00503BB9">
              <w:rPr>
                <w:rFonts w:ascii="Times New Roman" w:hAnsi="Times New Roman"/>
                <w:b/>
                <w:bCs/>
                <w:spacing w:val="-2"/>
              </w:rPr>
              <w:t xml:space="preserve"> для маломобильных групп населения</w:t>
            </w:r>
          </w:p>
        </w:tc>
      </w:tr>
      <w:tr w:rsidR="00300CDD" w:rsidRPr="00782291" w14:paraId="34577AA4" w14:textId="77777777" w:rsidTr="005C24BE">
        <w:trPr>
          <w:trHeight w:val="176"/>
        </w:trPr>
        <w:tc>
          <w:tcPr>
            <w:tcW w:w="709" w:type="dxa"/>
            <w:shd w:val="clear" w:color="auto" w:fill="FFFFFF"/>
          </w:tcPr>
          <w:p w14:paraId="0F5AEDF5" w14:textId="77777777" w:rsidR="00300CDD" w:rsidRDefault="00300CDD" w:rsidP="005C24BE">
            <w:pPr>
              <w:widowControl w:val="0"/>
              <w:autoSpaceDE w:val="0"/>
              <w:autoSpaceDN w:val="0"/>
              <w:adjustRightInd w:val="0"/>
              <w:contextualSpacing/>
              <w:jc w:val="center"/>
              <w:rPr>
                <w:rFonts w:ascii="Times New Roman" w:hAnsi="Times New Roman"/>
              </w:rPr>
            </w:pPr>
          </w:p>
        </w:tc>
        <w:tc>
          <w:tcPr>
            <w:tcW w:w="1880" w:type="dxa"/>
            <w:tcBorders>
              <w:right w:val="single" w:sz="4" w:space="0" w:color="auto"/>
            </w:tcBorders>
            <w:shd w:val="clear" w:color="auto" w:fill="FFFFFF"/>
          </w:tcPr>
          <w:p w14:paraId="2E677AF0" w14:textId="77777777" w:rsidR="00300CDD" w:rsidRPr="004D4DAC" w:rsidRDefault="00300CDD" w:rsidP="005C24BE">
            <w:pPr>
              <w:spacing w:before="100" w:beforeAutospacing="1" w:after="100" w:afterAutospacing="1"/>
              <w:rPr>
                <w:rFonts w:ascii="Times New Roman" w:eastAsia="TimesNewRomanPSMT" w:hAnsi="Times New Roman"/>
              </w:rPr>
            </w:pPr>
          </w:p>
        </w:tc>
        <w:tc>
          <w:tcPr>
            <w:tcW w:w="2370" w:type="dxa"/>
            <w:gridSpan w:val="8"/>
            <w:tcBorders>
              <w:left w:val="single" w:sz="4" w:space="0" w:color="auto"/>
              <w:right w:val="single" w:sz="4" w:space="0" w:color="auto"/>
            </w:tcBorders>
            <w:shd w:val="clear" w:color="auto" w:fill="FFFFFF"/>
          </w:tcPr>
          <w:p w14:paraId="52E42619" w14:textId="77777777" w:rsidR="00300CDD" w:rsidRPr="004D4DAC" w:rsidRDefault="00300CDD" w:rsidP="005C24BE">
            <w:pPr>
              <w:widowControl w:val="0"/>
              <w:autoSpaceDE w:val="0"/>
              <w:autoSpaceDN w:val="0"/>
              <w:adjustRightInd w:val="0"/>
              <w:contextualSpacing/>
              <w:rPr>
                <w:rFonts w:ascii="Times New Roman" w:hAnsi="Times New Roman"/>
              </w:rPr>
            </w:pPr>
          </w:p>
        </w:tc>
        <w:tc>
          <w:tcPr>
            <w:tcW w:w="4539" w:type="dxa"/>
            <w:tcBorders>
              <w:left w:val="single" w:sz="4" w:space="0" w:color="auto"/>
            </w:tcBorders>
            <w:shd w:val="clear" w:color="auto" w:fill="FFFFFF"/>
          </w:tcPr>
          <w:p w14:paraId="15966FEA" w14:textId="77777777" w:rsidR="00300CDD" w:rsidRDefault="00300CDD" w:rsidP="005C24BE">
            <w:pPr>
              <w:widowControl w:val="0"/>
              <w:autoSpaceDE w:val="0"/>
              <w:autoSpaceDN w:val="0"/>
              <w:adjustRightInd w:val="0"/>
              <w:spacing w:line="276" w:lineRule="auto"/>
              <w:jc w:val="both"/>
              <w:rPr>
                <w:rFonts w:ascii="Times New Roman" w:hAnsi="Times New Roman"/>
              </w:rPr>
            </w:pPr>
            <w:r w:rsidRPr="001A264F">
              <w:rPr>
                <w:rFonts w:ascii="Times New Roman" w:hAnsi="Times New Roman"/>
              </w:rPr>
              <w:t>Федеральн</w:t>
            </w:r>
            <w:r>
              <w:rPr>
                <w:rFonts w:ascii="Times New Roman" w:hAnsi="Times New Roman"/>
              </w:rPr>
              <w:t>ый</w:t>
            </w:r>
            <w:r w:rsidRPr="001A264F">
              <w:rPr>
                <w:rFonts w:ascii="Times New Roman" w:hAnsi="Times New Roman"/>
              </w:rPr>
              <w:t xml:space="preserve"> закон от 24.11.1995 № 181-ФЗ «О социальной защите инвалидов в Российской Федерации»,</w:t>
            </w:r>
          </w:p>
          <w:p w14:paraId="47502DE3" w14:textId="77777777" w:rsidR="00300CDD" w:rsidRPr="00180F97" w:rsidRDefault="00300CDD" w:rsidP="005C24BE">
            <w:pPr>
              <w:autoSpaceDE w:val="0"/>
              <w:autoSpaceDN w:val="0"/>
              <w:adjustRightInd w:val="0"/>
              <w:jc w:val="both"/>
              <w:outlineLvl w:val="0"/>
              <w:rPr>
                <w:rFonts w:ascii="Times New Roman" w:hAnsi="Times New Roman"/>
              </w:rPr>
            </w:pPr>
            <w:r w:rsidRPr="00180F97">
              <w:rPr>
                <w:rFonts w:ascii="Times New Roman" w:hAnsi="Times New Roman"/>
              </w:rPr>
              <w:lastRenderedPageBreak/>
              <w:t>СП 59.13330.2016</w:t>
            </w:r>
            <w:r w:rsidRPr="00180F97">
              <w:rPr>
                <w:rFonts w:ascii="Times New Roman" w:hAnsi="Times New Roman"/>
                <w:bCs/>
              </w:rPr>
              <w:t xml:space="preserve"> «Д</w:t>
            </w:r>
            <w:r w:rsidRPr="00180F97">
              <w:rPr>
                <w:rFonts w:ascii="Times New Roman" w:hAnsi="Times New Roman"/>
              </w:rPr>
              <w:t xml:space="preserve">оступность зданий и сооружений для маломобильных групп населения», </w:t>
            </w:r>
            <w:r>
              <w:rPr>
                <w:rFonts w:ascii="Times New Roman" w:hAnsi="Times New Roman"/>
              </w:rPr>
              <w:t>у</w:t>
            </w:r>
            <w:r w:rsidRPr="00180F97">
              <w:rPr>
                <w:rFonts w:ascii="Times New Roman" w:hAnsi="Times New Roman"/>
              </w:rPr>
              <w:t>твержден</w:t>
            </w:r>
            <w:r>
              <w:rPr>
                <w:rFonts w:ascii="Times New Roman" w:hAnsi="Times New Roman"/>
              </w:rPr>
              <w:t xml:space="preserve">ные </w:t>
            </w:r>
            <w:hyperlink r:id="rId16" w:history="1">
              <w:r w:rsidRPr="00180F97">
                <w:rPr>
                  <w:rFonts w:ascii="Times New Roman" w:hAnsi="Times New Roman"/>
                </w:rPr>
                <w:t>Приказом</w:t>
              </w:r>
            </w:hyperlink>
            <w:r w:rsidRPr="00180F97">
              <w:rPr>
                <w:rFonts w:ascii="Times New Roman" w:hAnsi="Times New Roman"/>
              </w:rPr>
              <w:t xml:space="preserve"> Минрегиона России</w:t>
            </w:r>
            <w:r>
              <w:rPr>
                <w:rFonts w:ascii="Times New Roman" w:hAnsi="Times New Roman"/>
              </w:rPr>
              <w:t xml:space="preserve"> </w:t>
            </w:r>
            <w:r w:rsidRPr="00180F97">
              <w:rPr>
                <w:rFonts w:ascii="Times New Roman" w:hAnsi="Times New Roman"/>
              </w:rPr>
              <w:t>от 27 декабря 2011 г. N 605</w:t>
            </w:r>
          </w:p>
          <w:p w14:paraId="69FD3B0C" w14:textId="77777777" w:rsidR="00300CDD" w:rsidRDefault="00300CDD" w:rsidP="005C24BE">
            <w:pPr>
              <w:widowControl w:val="0"/>
              <w:autoSpaceDE w:val="0"/>
              <w:autoSpaceDN w:val="0"/>
              <w:adjustRightInd w:val="0"/>
              <w:spacing w:line="276" w:lineRule="auto"/>
              <w:ind w:firstLine="709"/>
              <w:jc w:val="both"/>
              <w:rPr>
                <w:rFonts w:ascii="Times New Roman" w:hAnsi="Times New Roman"/>
                <w:bCs/>
              </w:rPr>
            </w:pPr>
          </w:p>
          <w:p w14:paraId="32CF368B" w14:textId="77777777" w:rsidR="00300CDD" w:rsidRPr="00180F97" w:rsidRDefault="00300CDD" w:rsidP="005C24BE">
            <w:pPr>
              <w:autoSpaceDE w:val="0"/>
              <w:autoSpaceDN w:val="0"/>
              <w:adjustRightInd w:val="0"/>
              <w:jc w:val="both"/>
              <w:outlineLvl w:val="0"/>
              <w:rPr>
                <w:rFonts w:ascii="Times New Roman" w:hAnsi="Times New Roman"/>
              </w:rPr>
            </w:pPr>
            <w:r w:rsidRPr="00180F97">
              <w:rPr>
                <w:rFonts w:ascii="Times New Roman" w:hAnsi="Times New Roman"/>
                <w:bCs/>
              </w:rPr>
              <w:t>СП 35-101-2001 «П</w:t>
            </w:r>
            <w:r w:rsidRPr="00180F97">
              <w:rPr>
                <w:rFonts w:ascii="Times New Roman" w:hAnsi="Times New Roman"/>
              </w:rPr>
              <w:t>роектирование зданий и сооружений с учетом доступности для маломобильных групп населения. общие положения», Одобрен и рекомендован к применению</w:t>
            </w:r>
            <w:r>
              <w:rPr>
                <w:rFonts w:ascii="Times New Roman" w:hAnsi="Times New Roman"/>
              </w:rPr>
              <w:t xml:space="preserve"> </w:t>
            </w:r>
            <w:hyperlink r:id="rId17" w:history="1">
              <w:r w:rsidRPr="00180F97">
                <w:rPr>
                  <w:rFonts w:ascii="Times New Roman" w:hAnsi="Times New Roman"/>
                </w:rPr>
                <w:t>Постановлением</w:t>
              </w:r>
            </w:hyperlink>
            <w:r w:rsidRPr="00180F97">
              <w:rPr>
                <w:rFonts w:ascii="Times New Roman" w:hAnsi="Times New Roman"/>
              </w:rPr>
              <w:t xml:space="preserve"> Госстроя РФ</w:t>
            </w:r>
            <w:r>
              <w:rPr>
                <w:rFonts w:ascii="Times New Roman" w:hAnsi="Times New Roman"/>
              </w:rPr>
              <w:t xml:space="preserve"> </w:t>
            </w:r>
            <w:r w:rsidRPr="00180F97">
              <w:rPr>
                <w:rFonts w:ascii="Times New Roman" w:hAnsi="Times New Roman"/>
              </w:rPr>
              <w:t>от 16 июля 2001 г. N 70</w:t>
            </w:r>
          </w:p>
          <w:p w14:paraId="526C3DA6" w14:textId="77777777" w:rsidR="00300CDD" w:rsidRDefault="00300CDD" w:rsidP="005C24BE">
            <w:pPr>
              <w:widowControl w:val="0"/>
              <w:autoSpaceDE w:val="0"/>
              <w:autoSpaceDN w:val="0"/>
              <w:adjustRightInd w:val="0"/>
              <w:spacing w:line="276" w:lineRule="auto"/>
              <w:ind w:firstLine="709"/>
              <w:jc w:val="both"/>
              <w:rPr>
                <w:rFonts w:ascii="Times New Roman" w:hAnsi="Times New Roman"/>
                <w:bCs/>
              </w:rPr>
            </w:pPr>
          </w:p>
          <w:p w14:paraId="1D85EA44"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bCs/>
              </w:rPr>
              <w:t>СП 35-102-2001</w:t>
            </w:r>
            <w:proofErr w:type="gramStart"/>
            <w:r w:rsidRPr="00B45A4E">
              <w:rPr>
                <w:rFonts w:ascii="Times New Roman" w:hAnsi="Times New Roman"/>
                <w:bCs/>
              </w:rPr>
              <w:t xml:space="preserve">   «</w:t>
            </w:r>
            <w:proofErr w:type="gramEnd"/>
            <w:r w:rsidRPr="00B45A4E">
              <w:rPr>
                <w:rFonts w:ascii="Times New Roman" w:hAnsi="Times New Roman"/>
                <w:bCs/>
              </w:rPr>
              <w:t>Ж</w:t>
            </w:r>
            <w:r w:rsidRPr="00B45A4E">
              <w:rPr>
                <w:rFonts w:ascii="Times New Roman" w:hAnsi="Times New Roman"/>
              </w:rPr>
              <w:t xml:space="preserve">илая среда с планировочными элементами, доступными инвалидам», </w:t>
            </w:r>
            <w:r>
              <w:rPr>
                <w:rFonts w:ascii="Times New Roman" w:hAnsi="Times New Roman"/>
              </w:rPr>
              <w:t>о</w:t>
            </w:r>
            <w:r w:rsidRPr="00B45A4E">
              <w:rPr>
                <w:rFonts w:ascii="Times New Roman" w:hAnsi="Times New Roman"/>
              </w:rPr>
              <w:t>добрен и рекомендован</w:t>
            </w:r>
          </w:p>
          <w:p w14:paraId="3578E7D4" w14:textId="77777777" w:rsidR="00300CDD" w:rsidRPr="00B45A4E" w:rsidRDefault="005139D3" w:rsidP="005C24BE">
            <w:pPr>
              <w:autoSpaceDE w:val="0"/>
              <w:autoSpaceDN w:val="0"/>
              <w:adjustRightInd w:val="0"/>
              <w:spacing w:line="276" w:lineRule="auto"/>
              <w:jc w:val="both"/>
              <w:rPr>
                <w:rFonts w:ascii="Times New Roman" w:hAnsi="Times New Roman"/>
              </w:rPr>
            </w:pPr>
            <w:hyperlink r:id="rId18" w:history="1">
              <w:r w:rsidR="00300CDD" w:rsidRPr="00B45A4E">
                <w:rPr>
                  <w:rFonts w:ascii="Times New Roman" w:hAnsi="Times New Roman"/>
                </w:rPr>
                <w:t>Постановлением</w:t>
              </w:r>
            </w:hyperlink>
            <w:r w:rsidR="00300CDD" w:rsidRPr="00B45A4E">
              <w:rPr>
                <w:rFonts w:ascii="Times New Roman" w:hAnsi="Times New Roman"/>
              </w:rPr>
              <w:t xml:space="preserve"> Госстроя РФ</w:t>
            </w:r>
          </w:p>
          <w:p w14:paraId="7A628189"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rPr>
              <w:t>от 16 июля 2001 г. N 71</w:t>
            </w:r>
            <w:r>
              <w:rPr>
                <w:rFonts w:ascii="Times New Roman" w:hAnsi="Times New Roman"/>
              </w:rPr>
              <w:t>;</w:t>
            </w:r>
          </w:p>
          <w:p w14:paraId="30105696" w14:textId="77777777" w:rsidR="00300CDD" w:rsidRPr="00B45A4E" w:rsidRDefault="00300CDD" w:rsidP="005C24BE">
            <w:pPr>
              <w:autoSpaceDE w:val="0"/>
              <w:autoSpaceDN w:val="0"/>
              <w:adjustRightInd w:val="0"/>
              <w:spacing w:line="276" w:lineRule="auto"/>
              <w:jc w:val="both"/>
              <w:rPr>
                <w:rFonts w:ascii="Times New Roman" w:hAnsi="Times New Roman"/>
              </w:rPr>
            </w:pPr>
            <w:r>
              <w:rPr>
                <w:rFonts w:ascii="Times New Roman" w:hAnsi="Times New Roman"/>
              </w:rPr>
              <w:t>у</w:t>
            </w:r>
            <w:r w:rsidRPr="00B45A4E">
              <w:rPr>
                <w:rFonts w:ascii="Times New Roman" w:hAnsi="Times New Roman"/>
              </w:rPr>
              <w:t>твержден</w:t>
            </w:r>
            <w:r>
              <w:rPr>
                <w:rFonts w:ascii="Times New Roman" w:hAnsi="Times New Roman"/>
              </w:rPr>
              <w:t xml:space="preserve">ный </w:t>
            </w:r>
            <w:r w:rsidRPr="00B45A4E">
              <w:rPr>
                <w:rFonts w:ascii="Times New Roman" w:hAnsi="Times New Roman"/>
              </w:rPr>
              <w:t>Приказом директора Института</w:t>
            </w:r>
            <w:r>
              <w:rPr>
                <w:rFonts w:ascii="Times New Roman" w:hAnsi="Times New Roman"/>
              </w:rPr>
              <w:t xml:space="preserve"> </w:t>
            </w:r>
            <w:r w:rsidRPr="00B45A4E">
              <w:rPr>
                <w:rFonts w:ascii="Times New Roman" w:hAnsi="Times New Roman"/>
              </w:rPr>
              <w:t>общественных зданий</w:t>
            </w:r>
          </w:p>
          <w:p w14:paraId="7DD68F08"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rPr>
              <w:t>от 20 июня 2001 г. N 5 б</w:t>
            </w:r>
          </w:p>
          <w:p w14:paraId="2B3A1E3E" w14:textId="77777777" w:rsidR="00300CDD" w:rsidRPr="00B45A4E" w:rsidRDefault="00300CDD" w:rsidP="005C24BE">
            <w:pPr>
              <w:widowControl w:val="0"/>
              <w:autoSpaceDE w:val="0"/>
              <w:autoSpaceDN w:val="0"/>
              <w:adjustRightInd w:val="0"/>
              <w:spacing w:line="276" w:lineRule="auto"/>
              <w:ind w:firstLine="709"/>
              <w:jc w:val="both"/>
              <w:rPr>
                <w:rFonts w:ascii="Times New Roman" w:hAnsi="Times New Roman"/>
                <w:bCs/>
                <w:spacing w:val="-2"/>
              </w:rPr>
            </w:pPr>
          </w:p>
          <w:p w14:paraId="6FA6FF92" w14:textId="77777777" w:rsidR="00300CDD" w:rsidRPr="00B45A4E" w:rsidRDefault="00300CDD" w:rsidP="005C24BE">
            <w:pPr>
              <w:autoSpaceDE w:val="0"/>
              <w:autoSpaceDN w:val="0"/>
              <w:adjustRightInd w:val="0"/>
              <w:spacing w:line="276" w:lineRule="auto"/>
              <w:jc w:val="both"/>
              <w:outlineLvl w:val="0"/>
              <w:rPr>
                <w:rFonts w:ascii="Times New Roman" w:hAnsi="Times New Roman"/>
              </w:rPr>
            </w:pPr>
            <w:r w:rsidRPr="00B45A4E">
              <w:rPr>
                <w:rFonts w:ascii="Times New Roman" w:hAnsi="Times New Roman"/>
                <w:bCs/>
                <w:spacing w:val="-2"/>
              </w:rPr>
              <w:t>СП 31-102-99 «</w:t>
            </w:r>
            <w:r>
              <w:rPr>
                <w:rFonts w:ascii="Times New Roman" w:hAnsi="Times New Roman"/>
                <w:bCs/>
                <w:spacing w:val="-2"/>
              </w:rPr>
              <w:t>Т</w:t>
            </w:r>
            <w:r w:rsidRPr="00B45A4E">
              <w:rPr>
                <w:rFonts w:ascii="Times New Roman" w:hAnsi="Times New Roman"/>
              </w:rPr>
              <w:t xml:space="preserve">ребования доступности общественных зданий и сооружений для инвалидов и других маломобильных посетителей», </w:t>
            </w:r>
            <w:r>
              <w:rPr>
                <w:rFonts w:ascii="Times New Roman" w:hAnsi="Times New Roman"/>
              </w:rPr>
              <w:t>п</w:t>
            </w:r>
            <w:r w:rsidRPr="00B45A4E">
              <w:rPr>
                <w:rFonts w:ascii="Times New Roman" w:hAnsi="Times New Roman"/>
              </w:rPr>
              <w:t>ринят и рекомендован</w:t>
            </w:r>
          </w:p>
          <w:p w14:paraId="74A77614" w14:textId="77777777" w:rsidR="00300CDD" w:rsidRPr="00B45A4E" w:rsidRDefault="005139D3" w:rsidP="005C24BE">
            <w:pPr>
              <w:autoSpaceDE w:val="0"/>
              <w:autoSpaceDN w:val="0"/>
              <w:adjustRightInd w:val="0"/>
              <w:spacing w:line="276" w:lineRule="auto"/>
              <w:jc w:val="both"/>
              <w:rPr>
                <w:rFonts w:ascii="Times New Roman" w:hAnsi="Times New Roman"/>
              </w:rPr>
            </w:pPr>
            <w:hyperlink r:id="rId19" w:history="1">
              <w:r w:rsidR="00300CDD" w:rsidRPr="00B45A4E">
                <w:rPr>
                  <w:rFonts w:ascii="Times New Roman" w:hAnsi="Times New Roman"/>
                </w:rPr>
                <w:t>Постановлением</w:t>
              </w:r>
            </w:hyperlink>
            <w:r w:rsidR="00300CDD" w:rsidRPr="00B45A4E">
              <w:rPr>
                <w:rFonts w:ascii="Times New Roman" w:hAnsi="Times New Roman"/>
              </w:rPr>
              <w:t xml:space="preserve"> Госстроя России</w:t>
            </w:r>
          </w:p>
          <w:p w14:paraId="5769C8C9"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rPr>
              <w:t>от 29 ноября 1999 г. N 73</w:t>
            </w:r>
            <w:r>
              <w:rPr>
                <w:rFonts w:ascii="Times New Roman" w:hAnsi="Times New Roman"/>
              </w:rPr>
              <w:t>;</w:t>
            </w:r>
          </w:p>
          <w:p w14:paraId="1048BA0A" w14:textId="77777777" w:rsidR="00300CDD" w:rsidRPr="00B45A4E" w:rsidRDefault="00300CDD" w:rsidP="005C24BE">
            <w:pPr>
              <w:autoSpaceDE w:val="0"/>
              <w:autoSpaceDN w:val="0"/>
              <w:adjustRightInd w:val="0"/>
              <w:spacing w:line="276" w:lineRule="auto"/>
              <w:jc w:val="both"/>
              <w:rPr>
                <w:rFonts w:ascii="Times New Roman" w:hAnsi="Times New Roman"/>
              </w:rPr>
            </w:pPr>
            <w:r>
              <w:rPr>
                <w:rFonts w:ascii="Times New Roman" w:hAnsi="Times New Roman"/>
              </w:rPr>
              <w:t>у</w:t>
            </w:r>
            <w:r w:rsidRPr="00B45A4E">
              <w:rPr>
                <w:rFonts w:ascii="Times New Roman" w:hAnsi="Times New Roman"/>
              </w:rPr>
              <w:t>твержден</w:t>
            </w:r>
            <w:r>
              <w:rPr>
                <w:rFonts w:ascii="Times New Roman" w:hAnsi="Times New Roman"/>
              </w:rPr>
              <w:t>ный</w:t>
            </w:r>
            <w:r w:rsidRPr="00B45A4E">
              <w:rPr>
                <w:rFonts w:ascii="Times New Roman" w:hAnsi="Times New Roman"/>
              </w:rPr>
              <w:t xml:space="preserve"> </w:t>
            </w:r>
            <w:r>
              <w:rPr>
                <w:rFonts w:ascii="Times New Roman" w:hAnsi="Times New Roman"/>
              </w:rPr>
              <w:t>п</w:t>
            </w:r>
            <w:r w:rsidRPr="00B45A4E">
              <w:rPr>
                <w:rFonts w:ascii="Times New Roman" w:hAnsi="Times New Roman"/>
              </w:rPr>
              <w:t>риказом директора</w:t>
            </w:r>
          </w:p>
          <w:p w14:paraId="5115BE24"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rPr>
              <w:t>ГУП "Научно-проектный институт</w:t>
            </w:r>
          </w:p>
          <w:p w14:paraId="4A2C40DF"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rPr>
              <w:t>учебно-воспитательных,</w:t>
            </w:r>
            <w:r>
              <w:rPr>
                <w:rFonts w:ascii="Times New Roman" w:hAnsi="Times New Roman"/>
              </w:rPr>
              <w:t xml:space="preserve"> </w:t>
            </w:r>
          </w:p>
          <w:p w14:paraId="1EC18407"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rPr>
              <w:t>торгово-бытовых и досуговых зданий"</w:t>
            </w:r>
          </w:p>
          <w:p w14:paraId="00F2D24B"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rPr>
              <w:t>(Институт общественных зданий)</w:t>
            </w:r>
          </w:p>
          <w:p w14:paraId="7E7A413D"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rPr>
              <w:t>от 22 сентября 1999 г. N 10</w:t>
            </w:r>
          </w:p>
          <w:p w14:paraId="3325B1A1" w14:textId="77777777" w:rsidR="00300CDD" w:rsidRPr="00B45A4E" w:rsidRDefault="00300CDD" w:rsidP="005C24BE">
            <w:pPr>
              <w:widowControl w:val="0"/>
              <w:autoSpaceDE w:val="0"/>
              <w:autoSpaceDN w:val="0"/>
              <w:adjustRightInd w:val="0"/>
              <w:spacing w:line="276" w:lineRule="auto"/>
              <w:ind w:firstLine="709"/>
              <w:jc w:val="both"/>
              <w:rPr>
                <w:rFonts w:ascii="Times New Roman" w:hAnsi="Times New Roman"/>
                <w:bCs/>
                <w:spacing w:val="-2"/>
              </w:rPr>
            </w:pPr>
          </w:p>
          <w:p w14:paraId="481C453B" w14:textId="77777777" w:rsidR="00300CDD" w:rsidRPr="00B45A4E"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bCs/>
                <w:spacing w:val="-2"/>
              </w:rPr>
              <w:t>СП 35-103-2001 «</w:t>
            </w:r>
            <w:r>
              <w:rPr>
                <w:rFonts w:ascii="Times New Roman" w:hAnsi="Times New Roman"/>
                <w:bCs/>
                <w:spacing w:val="-2"/>
              </w:rPr>
              <w:t>О</w:t>
            </w:r>
            <w:r w:rsidRPr="00B45A4E">
              <w:rPr>
                <w:rFonts w:ascii="Times New Roman" w:hAnsi="Times New Roman"/>
              </w:rPr>
              <w:t>бщественные здания и сооружения, доступные маломобильным посетителям», Одобрен и рекомендован к применению</w:t>
            </w:r>
            <w:r>
              <w:rPr>
                <w:rFonts w:ascii="Times New Roman" w:hAnsi="Times New Roman"/>
              </w:rPr>
              <w:t xml:space="preserve"> </w:t>
            </w:r>
            <w:hyperlink r:id="rId20" w:history="1">
              <w:r w:rsidRPr="00B45A4E">
                <w:rPr>
                  <w:rFonts w:ascii="Times New Roman" w:hAnsi="Times New Roman"/>
                </w:rPr>
                <w:t>Постановлением</w:t>
              </w:r>
            </w:hyperlink>
            <w:r w:rsidRPr="00B45A4E">
              <w:rPr>
                <w:rFonts w:ascii="Times New Roman" w:hAnsi="Times New Roman"/>
              </w:rPr>
              <w:t xml:space="preserve"> Госстроя РФ</w:t>
            </w:r>
            <w:r>
              <w:rPr>
                <w:rFonts w:ascii="Times New Roman" w:hAnsi="Times New Roman"/>
              </w:rPr>
              <w:t xml:space="preserve"> </w:t>
            </w:r>
            <w:r w:rsidRPr="00B45A4E">
              <w:rPr>
                <w:rFonts w:ascii="Times New Roman" w:hAnsi="Times New Roman"/>
              </w:rPr>
              <w:t>от 16 июля 2001 г. N 72</w:t>
            </w:r>
          </w:p>
          <w:p w14:paraId="7F98B6CE" w14:textId="77777777" w:rsidR="00300CDD" w:rsidRPr="00B45A4E" w:rsidRDefault="00300CDD" w:rsidP="005C24BE">
            <w:pPr>
              <w:widowControl w:val="0"/>
              <w:autoSpaceDE w:val="0"/>
              <w:autoSpaceDN w:val="0"/>
              <w:adjustRightInd w:val="0"/>
              <w:spacing w:line="276" w:lineRule="auto"/>
              <w:ind w:firstLine="709"/>
              <w:jc w:val="both"/>
              <w:rPr>
                <w:rFonts w:ascii="Times New Roman" w:hAnsi="Times New Roman"/>
                <w:bCs/>
                <w:spacing w:val="-2"/>
              </w:rPr>
            </w:pPr>
            <w:r w:rsidRPr="00B45A4E">
              <w:rPr>
                <w:rFonts w:ascii="Times New Roman" w:hAnsi="Times New Roman"/>
                <w:bCs/>
                <w:spacing w:val="-2"/>
              </w:rPr>
              <w:t xml:space="preserve"> </w:t>
            </w:r>
          </w:p>
          <w:p w14:paraId="20A9FCE4" w14:textId="77777777" w:rsidR="00300CDD" w:rsidRPr="004D4DAC" w:rsidRDefault="00300CDD" w:rsidP="005C24BE">
            <w:pPr>
              <w:autoSpaceDE w:val="0"/>
              <w:autoSpaceDN w:val="0"/>
              <w:adjustRightInd w:val="0"/>
              <w:spacing w:line="276" w:lineRule="auto"/>
              <w:jc w:val="both"/>
              <w:rPr>
                <w:rFonts w:ascii="Times New Roman" w:hAnsi="Times New Roman"/>
              </w:rPr>
            </w:pPr>
            <w:r w:rsidRPr="00B45A4E">
              <w:rPr>
                <w:rFonts w:ascii="Times New Roman" w:hAnsi="Times New Roman"/>
                <w:bCs/>
                <w:spacing w:val="-2"/>
              </w:rPr>
              <w:t>РДС 35-201-99  «</w:t>
            </w:r>
            <w:r>
              <w:rPr>
                <w:rFonts w:ascii="Times New Roman" w:hAnsi="Times New Roman"/>
              </w:rPr>
              <w:t>П</w:t>
            </w:r>
            <w:r w:rsidRPr="00B45A4E">
              <w:rPr>
                <w:rFonts w:ascii="Times New Roman" w:hAnsi="Times New Roman"/>
              </w:rPr>
              <w:t xml:space="preserve">орядок реализации требований доступности для инвалидов к объектам социальной инфраструктуры», </w:t>
            </w:r>
            <w:r>
              <w:rPr>
                <w:rFonts w:ascii="Times New Roman" w:hAnsi="Times New Roman"/>
              </w:rPr>
              <w:t>у</w:t>
            </w:r>
            <w:r w:rsidRPr="00B45A4E">
              <w:rPr>
                <w:rFonts w:ascii="Times New Roman" w:hAnsi="Times New Roman"/>
              </w:rPr>
              <w:t>твержден</w:t>
            </w:r>
            <w:r>
              <w:rPr>
                <w:rFonts w:ascii="Times New Roman" w:hAnsi="Times New Roman"/>
              </w:rPr>
              <w:t xml:space="preserve">ный </w:t>
            </w:r>
            <w:hyperlink r:id="rId21" w:history="1">
              <w:r w:rsidRPr="00B45A4E">
                <w:rPr>
                  <w:rFonts w:ascii="Times New Roman" w:hAnsi="Times New Roman"/>
                </w:rPr>
                <w:t>Постановлением</w:t>
              </w:r>
            </w:hyperlink>
            <w:r>
              <w:rPr>
                <w:rFonts w:ascii="Times New Roman" w:hAnsi="Times New Roman"/>
              </w:rPr>
              <w:t xml:space="preserve"> </w:t>
            </w:r>
            <w:r w:rsidRPr="00B45A4E">
              <w:rPr>
                <w:rFonts w:ascii="Times New Roman" w:hAnsi="Times New Roman"/>
              </w:rPr>
              <w:t>Госстроя РФ и Минтруда РФ</w:t>
            </w:r>
            <w:r>
              <w:rPr>
                <w:rFonts w:ascii="Times New Roman" w:hAnsi="Times New Roman"/>
              </w:rPr>
              <w:t xml:space="preserve"> </w:t>
            </w:r>
            <w:r w:rsidRPr="00B45A4E">
              <w:rPr>
                <w:rFonts w:ascii="Times New Roman" w:hAnsi="Times New Roman"/>
              </w:rPr>
              <w:t>от 22 декабря 1999 г. N 74/51</w:t>
            </w:r>
            <w:r>
              <w:rPr>
                <w:rFonts w:ascii="Times New Roman" w:hAnsi="Times New Roman"/>
              </w:rPr>
              <w:t xml:space="preserve"> </w:t>
            </w:r>
          </w:p>
        </w:tc>
      </w:tr>
    </w:tbl>
    <w:tbl>
      <w:tblPr>
        <w:tblpPr w:leftFromText="180" w:rightFromText="180" w:vertAnchor="page" w:horzAnchor="margin" w:tblpY="10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2"/>
      </w:tblGrid>
      <w:tr w:rsidR="00143949" w:rsidRPr="009F4600" w14:paraId="2A1B003B" w14:textId="77777777" w:rsidTr="00143949">
        <w:tc>
          <w:tcPr>
            <w:tcW w:w="9602" w:type="dxa"/>
            <w:tcBorders>
              <w:top w:val="single" w:sz="12" w:space="0" w:color="FFFFFF"/>
              <w:left w:val="single" w:sz="12" w:space="0" w:color="FFFFFF"/>
              <w:bottom w:val="single" w:sz="12" w:space="0" w:color="1F4E79"/>
              <w:right w:val="single" w:sz="12" w:space="0" w:color="FFFFFF"/>
            </w:tcBorders>
            <w:shd w:val="clear" w:color="auto" w:fill="auto"/>
          </w:tcPr>
          <w:p w14:paraId="618CABBF" w14:textId="77777777" w:rsidR="00143949" w:rsidRDefault="00143949" w:rsidP="00143949">
            <w:pPr>
              <w:pStyle w:val="afa"/>
              <w:jc w:val="center"/>
              <w:rPr>
                <w:rFonts w:ascii="Times New Roman" w:hAnsi="Times New Roman"/>
                <w:b/>
                <w:sz w:val="24"/>
                <w:szCs w:val="24"/>
              </w:rPr>
            </w:pPr>
            <w:r>
              <w:rPr>
                <w:rFonts w:ascii="Times New Roman" w:hAnsi="Times New Roman"/>
                <w:b/>
                <w:sz w:val="24"/>
                <w:szCs w:val="24"/>
              </w:rPr>
              <w:lastRenderedPageBreak/>
              <w:t>3</w:t>
            </w:r>
            <w:r w:rsidRPr="009F4600">
              <w:rPr>
                <w:rFonts w:ascii="Times New Roman" w:hAnsi="Times New Roman"/>
                <w:b/>
                <w:sz w:val="24"/>
                <w:szCs w:val="24"/>
              </w:rPr>
              <w:t>.</w:t>
            </w:r>
            <w:r>
              <w:rPr>
                <w:rFonts w:ascii="Times New Roman" w:hAnsi="Times New Roman"/>
                <w:b/>
                <w:sz w:val="24"/>
                <w:szCs w:val="24"/>
              </w:rPr>
              <w:t>ПРАВИЛА И ОБЛАСТЬ ПРИМЕНЕНИЯ РАСЧЕТНЫХ ПОКАЗАТЕЛЕЙ,</w:t>
            </w:r>
          </w:p>
          <w:p w14:paraId="6CA5A795" w14:textId="77777777" w:rsidR="00143949" w:rsidRPr="009F4600" w:rsidRDefault="00143949" w:rsidP="00143949">
            <w:pPr>
              <w:pStyle w:val="afa"/>
              <w:jc w:val="center"/>
              <w:rPr>
                <w:rFonts w:ascii="Times New Roman" w:hAnsi="Times New Roman"/>
                <w:b/>
                <w:sz w:val="24"/>
                <w:szCs w:val="24"/>
              </w:rPr>
            </w:pPr>
            <w:r>
              <w:rPr>
                <w:rFonts w:ascii="Times New Roman" w:hAnsi="Times New Roman"/>
                <w:b/>
                <w:sz w:val="24"/>
                <w:szCs w:val="24"/>
              </w:rPr>
              <w:t xml:space="preserve">СОДЕРЖАЩИХСЯ В </w:t>
            </w:r>
            <w:r w:rsidRPr="009F4600">
              <w:rPr>
                <w:rFonts w:ascii="Times New Roman" w:hAnsi="Times New Roman"/>
                <w:b/>
                <w:sz w:val="24"/>
                <w:szCs w:val="24"/>
              </w:rPr>
              <w:t>ОСНОВН</w:t>
            </w:r>
            <w:r>
              <w:rPr>
                <w:rFonts w:ascii="Times New Roman" w:hAnsi="Times New Roman"/>
                <w:b/>
                <w:sz w:val="24"/>
                <w:szCs w:val="24"/>
              </w:rPr>
              <w:t>ОЙ</w:t>
            </w:r>
            <w:r w:rsidRPr="009F4600">
              <w:rPr>
                <w:rFonts w:ascii="Times New Roman" w:hAnsi="Times New Roman"/>
                <w:b/>
                <w:sz w:val="24"/>
                <w:szCs w:val="24"/>
              </w:rPr>
              <w:t xml:space="preserve"> ЧАСТ</w:t>
            </w:r>
            <w:r>
              <w:rPr>
                <w:rFonts w:ascii="Times New Roman" w:hAnsi="Times New Roman"/>
                <w:b/>
                <w:sz w:val="24"/>
                <w:szCs w:val="24"/>
              </w:rPr>
              <w:t>И</w:t>
            </w:r>
          </w:p>
        </w:tc>
      </w:tr>
    </w:tbl>
    <w:p w14:paraId="361AC648" w14:textId="77777777" w:rsidR="00300CDD" w:rsidRDefault="00300CDD" w:rsidP="00300CDD">
      <w:pPr>
        <w:widowControl w:val="0"/>
        <w:autoSpaceDE w:val="0"/>
        <w:autoSpaceDN w:val="0"/>
        <w:adjustRightInd w:val="0"/>
        <w:spacing w:before="120"/>
        <w:jc w:val="both"/>
        <w:rPr>
          <w:rFonts w:ascii="Times New Roman" w:hAnsi="Times New Roman"/>
          <w:bCs/>
          <w:szCs w:val="28"/>
        </w:rPr>
      </w:pPr>
    </w:p>
    <w:p w14:paraId="00ED6B8A" w14:textId="77777777" w:rsidR="00300CDD" w:rsidRPr="00C720AE" w:rsidRDefault="00300CDD" w:rsidP="00300CDD">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8903"/>
      </w:tblGrid>
      <w:tr w:rsidR="00300CDD" w:rsidRPr="00DE2AA1" w14:paraId="56F1B7E7" w14:textId="77777777" w:rsidTr="005C24BE">
        <w:tc>
          <w:tcPr>
            <w:tcW w:w="645" w:type="dxa"/>
            <w:tcBorders>
              <w:top w:val="single" w:sz="36" w:space="0" w:color="ED7D31"/>
              <w:left w:val="single" w:sz="36" w:space="0" w:color="ED7D31"/>
              <w:bottom w:val="single" w:sz="36" w:space="0" w:color="FFFFFF"/>
              <w:right w:val="single" w:sz="4" w:space="0" w:color="FFFFFF"/>
            </w:tcBorders>
            <w:shd w:val="clear" w:color="auto" w:fill="ED7D31"/>
          </w:tcPr>
          <w:p w14:paraId="2F43390B" w14:textId="77777777" w:rsidR="00300CDD" w:rsidRPr="00DE2AA1" w:rsidRDefault="00300CDD" w:rsidP="005C24BE">
            <w:pPr>
              <w:pStyle w:val="afa"/>
              <w:jc w:val="center"/>
              <w:rPr>
                <w:rFonts w:ascii="Times New Roman" w:hAnsi="Times New Roman"/>
                <w:b/>
              </w:rPr>
            </w:pPr>
            <w:r>
              <w:rPr>
                <w:rFonts w:ascii="Times New Roman" w:hAnsi="Times New Roman"/>
                <w:b/>
              </w:rPr>
              <w:t>3</w:t>
            </w:r>
            <w:r w:rsidRPr="00DE2AA1">
              <w:rPr>
                <w:rFonts w:ascii="Times New Roman" w:hAnsi="Times New Roman"/>
                <w:b/>
              </w:rPr>
              <w:t>.</w:t>
            </w:r>
            <w:r>
              <w:rPr>
                <w:rFonts w:ascii="Times New Roman" w:hAnsi="Times New Roman"/>
                <w:b/>
              </w:rPr>
              <w:t>1</w:t>
            </w:r>
          </w:p>
        </w:tc>
        <w:tc>
          <w:tcPr>
            <w:tcW w:w="9203" w:type="dxa"/>
            <w:tcBorders>
              <w:top w:val="single" w:sz="4" w:space="0" w:color="FFFFFF"/>
              <w:left w:val="single" w:sz="4" w:space="0" w:color="FFFFFF"/>
              <w:bottom w:val="single" w:sz="36" w:space="0" w:color="FFFFFF"/>
              <w:right w:val="single" w:sz="36" w:space="0" w:color="FFFFFF"/>
            </w:tcBorders>
            <w:shd w:val="clear" w:color="auto" w:fill="auto"/>
          </w:tcPr>
          <w:p w14:paraId="40F01F68" w14:textId="77777777" w:rsidR="00300CDD" w:rsidRPr="00D81204" w:rsidRDefault="00300CDD" w:rsidP="005C24BE">
            <w:pPr>
              <w:shd w:val="clear" w:color="auto" w:fill="FFFFFF"/>
              <w:rPr>
                <w:rFonts w:ascii="Times New Roman" w:hAnsi="Times New Roman"/>
                <w:b/>
              </w:rPr>
            </w:pPr>
            <w:r w:rsidRPr="00D81204">
              <w:rPr>
                <w:rFonts w:ascii="Times New Roman" w:hAnsi="Times New Roman"/>
                <w:b/>
              </w:rPr>
              <w:t>Область применения расчетных показателей.</w:t>
            </w:r>
          </w:p>
        </w:tc>
      </w:tr>
    </w:tbl>
    <w:p w14:paraId="1228F648" w14:textId="77777777" w:rsidR="00300CDD" w:rsidRPr="00D81204" w:rsidRDefault="00300CDD" w:rsidP="00300CDD">
      <w:pPr>
        <w:widowControl w:val="0"/>
        <w:autoSpaceDE w:val="0"/>
        <w:autoSpaceDN w:val="0"/>
        <w:adjustRightInd w:val="0"/>
        <w:spacing w:before="120"/>
        <w:jc w:val="both"/>
        <w:rPr>
          <w:rFonts w:ascii="Times New Roman" w:hAnsi="Times New Roman"/>
          <w:bCs/>
          <w:szCs w:val="28"/>
        </w:rPr>
      </w:pPr>
    </w:p>
    <w:p w14:paraId="487CE812" w14:textId="77777777" w:rsidR="00300CDD" w:rsidRDefault="00300CDD" w:rsidP="00300CDD">
      <w:pPr>
        <w:autoSpaceDE w:val="0"/>
        <w:spacing w:line="360" w:lineRule="auto"/>
        <w:jc w:val="both"/>
        <w:rPr>
          <w:rFonts w:ascii="Times New Roman" w:hAnsi="Times New Roman"/>
        </w:rPr>
      </w:pPr>
      <w:r>
        <w:rPr>
          <w:rFonts w:ascii="Times New Roman" w:hAnsi="Times New Roman"/>
        </w:rPr>
        <w:t xml:space="preserve">           МНГП</w:t>
      </w:r>
      <w:r w:rsidRPr="00D81204">
        <w:rPr>
          <w:rFonts w:ascii="Times New Roman" w:hAnsi="Times New Roman"/>
        </w:rPr>
        <w:t xml:space="preserve"> сельского поселения </w:t>
      </w:r>
      <w:proofErr w:type="spellStart"/>
      <w:r>
        <w:rPr>
          <w:rFonts w:ascii="Times New Roman" w:hAnsi="Times New Roman"/>
        </w:rPr>
        <w:t>Узюково</w:t>
      </w:r>
      <w:proofErr w:type="spellEnd"/>
      <w:r w:rsidRPr="00D81204">
        <w:rPr>
          <w:rFonts w:ascii="Times New Roman" w:hAnsi="Times New Roman"/>
        </w:rPr>
        <w:t xml:space="preserve"> муниципального района </w:t>
      </w:r>
      <w:r>
        <w:rPr>
          <w:rFonts w:ascii="Times New Roman" w:hAnsi="Times New Roman"/>
        </w:rPr>
        <w:t>Ставропольский Самарской</w:t>
      </w:r>
      <w:r w:rsidRPr="00D81204">
        <w:rPr>
          <w:rFonts w:ascii="Times New Roman" w:hAnsi="Times New Roman"/>
        </w:rPr>
        <w:t xml:space="preserve"> области являются обязательными для применения всеми участниками градостроительной деятельности в сельском поселении и учитываются при разработке документов территориального планирования </w:t>
      </w:r>
      <w:r>
        <w:rPr>
          <w:rFonts w:ascii="Times New Roman" w:hAnsi="Times New Roman"/>
        </w:rPr>
        <w:t xml:space="preserve">- </w:t>
      </w:r>
      <w:r w:rsidRPr="00D81204">
        <w:rPr>
          <w:rFonts w:ascii="Times New Roman" w:hAnsi="Times New Roman"/>
        </w:rPr>
        <w:t>генерального плана, документов градостроительного зонирования – правил землепользования и застройки, документации по планировке территорий в части размещения объектов местного значения поселения, подготовке проектной документации применительно к строящимся, реконструируемым объектам капитального строительства местного значения в сельском поселении</w:t>
      </w:r>
      <w:r>
        <w:rPr>
          <w:rFonts w:ascii="Times New Roman" w:hAnsi="Times New Roman"/>
        </w:rPr>
        <w:t xml:space="preserve"> </w:t>
      </w:r>
      <w:proofErr w:type="spellStart"/>
      <w:r>
        <w:rPr>
          <w:rFonts w:ascii="Times New Roman" w:hAnsi="Times New Roman"/>
        </w:rPr>
        <w:t>Узюково</w:t>
      </w:r>
      <w:proofErr w:type="spellEnd"/>
      <w:r>
        <w:rPr>
          <w:rFonts w:ascii="Times New Roman" w:hAnsi="Times New Roman"/>
        </w:rPr>
        <w:t>.</w:t>
      </w:r>
    </w:p>
    <w:p w14:paraId="7ADFD20D" w14:textId="77777777" w:rsidR="00300CDD" w:rsidRDefault="00300CDD" w:rsidP="00300CDD">
      <w:pPr>
        <w:autoSpaceDE w:val="0"/>
        <w:spacing w:line="360" w:lineRule="auto"/>
        <w:jc w:val="both"/>
        <w:rPr>
          <w:rFonts w:ascii="Times New Roman" w:hAnsi="Times New Roman"/>
        </w:rPr>
      </w:pPr>
      <w:r>
        <w:rPr>
          <w:rFonts w:ascii="Times New Roman" w:hAnsi="Times New Roman"/>
        </w:rPr>
        <w:t xml:space="preserve">            </w:t>
      </w:r>
      <w:r w:rsidRPr="00D81204">
        <w:rPr>
          <w:rFonts w:ascii="Times New Roman" w:hAnsi="Times New Roman"/>
        </w:rPr>
        <w:t>В соответствии с Приказом Минрегиона Российской Федерации от 26.05.2011 № 244 «Об утверждении Методических рекомендаций по разработке проектов генеральных планов поселений и городских округов», местные нормативы градостроительного проектирования представляют собой совокупность стандартов по разработке документов территориального планирования, градостроительного зонирования и документации по планировке территории в части размещения объектов местного значения, включая стандарты обеспечения безопасности и благоприятных условий жизнедеятельности человека (в том числе объектами социального и коммунально-бытового назначения, доступности таких объектов для населения), предусматривающих качественные и количественные требования к размещению объектов капитального строительства, территориальных и функциональных зон в целях недопущения причинения вреда жизни и здоровью физических лиц, имуществу физических и юридических лиц, государственному и муниципальному имуществу, окружающей среде, элементов планировочной структуры, публичных сервитутов, обеспечивающих устойчивое развитие территорий.</w:t>
      </w:r>
    </w:p>
    <w:p w14:paraId="778A42EB" w14:textId="77777777" w:rsidR="00300CDD" w:rsidRPr="00D81204" w:rsidRDefault="00300CDD" w:rsidP="00300CDD">
      <w:pPr>
        <w:autoSpaceDE w:val="0"/>
        <w:spacing w:line="360" w:lineRule="auto"/>
        <w:jc w:val="both"/>
        <w:rPr>
          <w:rFonts w:ascii="Times New Roman" w:hAnsi="Times New Roman"/>
        </w:rPr>
      </w:pPr>
      <w:r>
        <w:rPr>
          <w:rFonts w:ascii="Times New Roman" w:hAnsi="Times New Roman"/>
        </w:rPr>
        <w:t xml:space="preserve">         </w:t>
      </w:r>
      <w:r w:rsidRPr="00D81204">
        <w:rPr>
          <w:rFonts w:ascii="Times New Roman" w:hAnsi="Times New Roman"/>
        </w:rPr>
        <w:t>Нормативы установлены с учётом природно-климатических, социально-демографических, национальных, территориальных особенностей поселения, и содержат минимальные расчётные показатели обеспечения благоприятных условий жизнедеятельности человека, в том числе показатели обеспечения объектами социального и коммунально-бытового назначения, доступности объектов социального назначения для населения.</w:t>
      </w:r>
    </w:p>
    <w:p w14:paraId="0E361780" w14:textId="77777777" w:rsidR="00300CDD" w:rsidRPr="00D81204" w:rsidRDefault="00300CDD" w:rsidP="00300CDD">
      <w:pPr>
        <w:autoSpaceDE w:val="0"/>
        <w:spacing w:line="360" w:lineRule="auto"/>
        <w:jc w:val="both"/>
        <w:rPr>
          <w:rFonts w:ascii="Times New Roman" w:hAnsi="Times New Roman"/>
        </w:rPr>
      </w:pPr>
      <w:r>
        <w:rPr>
          <w:rFonts w:ascii="Times New Roman" w:hAnsi="Times New Roman"/>
        </w:rPr>
        <w:t xml:space="preserve">         МНГП</w:t>
      </w:r>
      <w:r w:rsidRPr="00D81204">
        <w:rPr>
          <w:rFonts w:ascii="Times New Roman" w:hAnsi="Times New Roman"/>
        </w:rPr>
        <w:t xml:space="preserve"> сельского поселения </w:t>
      </w:r>
      <w:proofErr w:type="spellStart"/>
      <w:r>
        <w:rPr>
          <w:rFonts w:ascii="Times New Roman" w:hAnsi="Times New Roman"/>
        </w:rPr>
        <w:t>Узюково</w:t>
      </w:r>
      <w:proofErr w:type="spellEnd"/>
      <w:r w:rsidRPr="00D81204">
        <w:rPr>
          <w:rFonts w:ascii="Times New Roman" w:hAnsi="Times New Roman"/>
        </w:rPr>
        <w:t xml:space="preserve"> муниципального района </w:t>
      </w:r>
      <w:r>
        <w:rPr>
          <w:rFonts w:ascii="Times New Roman" w:hAnsi="Times New Roman"/>
        </w:rPr>
        <w:t xml:space="preserve">Ставропольский </w:t>
      </w:r>
      <w:r w:rsidRPr="00D81204">
        <w:rPr>
          <w:rFonts w:ascii="Times New Roman" w:hAnsi="Times New Roman"/>
        </w:rPr>
        <w:t xml:space="preserve"> применяются при подготовке, согласовании, экспертизе, утверждении и реализации документов территориального планирования (генерального плана сельского поселения), документации по планировке территорий в части размещения объектов местного значения поселения, правил землепользования и застройки с учётом перспективы их развития, а также используются для </w:t>
      </w:r>
      <w:r w:rsidRPr="00D81204">
        <w:rPr>
          <w:rFonts w:ascii="Times New Roman" w:hAnsi="Times New Roman"/>
        </w:rPr>
        <w:lastRenderedPageBreak/>
        <w:t>принятия решений органами государственной власти, органами местного самоуправления, при осуществлении градостроительной деятельности физическими и юридическими лицами.</w:t>
      </w:r>
    </w:p>
    <w:p w14:paraId="4C305327" w14:textId="77777777" w:rsidR="00300CDD" w:rsidRDefault="00300CDD" w:rsidP="00300CDD">
      <w:pPr>
        <w:autoSpaceDE w:val="0"/>
        <w:spacing w:line="360" w:lineRule="auto"/>
        <w:jc w:val="both"/>
        <w:rPr>
          <w:rFonts w:ascii="Times New Roman" w:hAnsi="Times New Roman"/>
        </w:rPr>
      </w:pPr>
      <w:r>
        <w:rPr>
          <w:rFonts w:ascii="Times New Roman" w:hAnsi="Times New Roman"/>
        </w:rPr>
        <w:t xml:space="preserve">        МНГП</w:t>
      </w:r>
      <w:r w:rsidRPr="00D81204">
        <w:rPr>
          <w:rFonts w:ascii="Times New Roman" w:hAnsi="Times New Roman"/>
        </w:rPr>
        <w:t xml:space="preserve"> распространяются на предлагаемые к размещению на территории сельского поселения </w:t>
      </w:r>
      <w:proofErr w:type="spellStart"/>
      <w:r>
        <w:rPr>
          <w:rFonts w:ascii="Times New Roman" w:hAnsi="Times New Roman"/>
        </w:rPr>
        <w:t>Узюково</w:t>
      </w:r>
      <w:proofErr w:type="spellEnd"/>
      <w:r w:rsidRPr="00D81204">
        <w:rPr>
          <w:rFonts w:ascii="Times New Roman" w:hAnsi="Times New Roman"/>
        </w:rPr>
        <w:t xml:space="preserve"> муниципального района </w:t>
      </w:r>
      <w:r>
        <w:rPr>
          <w:rFonts w:ascii="Times New Roman" w:hAnsi="Times New Roman"/>
        </w:rPr>
        <w:t>Ставропольский Самарской</w:t>
      </w:r>
      <w:r w:rsidRPr="00D81204">
        <w:rPr>
          <w:rFonts w:ascii="Times New Roman" w:hAnsi="Times New Roman"/>
        </w:rPr>
        <w:t xml:space="preserve"> области объекты местного значения в области транспорта, инженерного обеспечения, физической культуры и массового спорта. </w:t>
      </w:r>
    </w:p>
    <w:p w14:paraId="74F2EE35" w14:textId="77777777" w:rsidR="00300CDD" w:rsidRPr="00EC4766" w:rsidRDefault="00300CDD" w:rsidP="00300CDD">
      <w:pPr>
        <w:pStyle w:val="ConsPlusNormal"/>
        <w:spacing w:line="360" w:lineRule="auto"/>
        <w:ind w:firstLine="709"/>
        <w:jc w:val="both"/>
        <w:rPr>
          <w:rFonts w:ascii="Times New Roman" w:hAnsi="Times New Roman" w:cs="Times New Roman"/>
        </w:rPr>
      </w:pPr>
      <w:r>
        <w:rPr>
          <w:rFonts w:ascii="Times New Roman" w:hAnsi="Times New Roman"/>
        </w:rPr>
        <w:t xml:space="preserve">        </w:t>
      </w:r>
      <w:r w:rsidRPr="00EC4766">
        <w:rPr>
          <w:rFonts w:ascii="Times New Roman" w:hAnsi="Times New Roman" w:cs="Times New Roman"/>
        </w:rPr>
        <w:t xml:space="preserve">Расчетные показатели минимально допустимого уровня обеспеченности объектами местного значения населения муниципального образования, установленные МНГП сельского поселения </w:t>
      </w:r>
      <w:proofErr w:type="spellStart"/>
      <w:r>
        <w:rPr>
          <w:rFonts w:ascii="Times New Roman" w:hAnsi="Times New Roman"/>
        </w:rPr>
        <w:t>Узюково</w:t>
      </w:r>
      <w:proofErr w:type="spellEnd"/>
      <w:r w:rsidRPr="00D81204">
        <w:rPr>
          <w:rFonts w:ascii="Times New Roman" w:hAnsi="Times New Roman"/>
        </w:rPr>
        <w:t xml:space="preserve"> </w:t>
      </w:r>
      <w:r w:rsidRPr="00EC4766">
        <w:rPr>
          <w:rFonts w:ascii="Times New Roman" w:hAnsi="Times New Roman" w:cs="Times New Roman"/>
        </w:rPr>
        <w:t>муниципального района Ставропольский Самарской области, не могут быть ниже предельных значений расчетных показателей минимально допустимого уровня обеспеченности объектами местного значения населения муниципальных образований Самарской области, установленных РНГП Самарской области.</w:t>
      </w:r>
    </w:p>
    <w:p w14:paraId="26A96ECD" w14:textId="77777777" w:rsidR="00300CDD" w:rsidRPr="00EC4766" w:rsidRDefault="00300CDD" w:rsidP="00300CDD">
      <w:pPr>
        <w:pStyle w:val="ConsPlusNormal"/>
        <w:spacing w:line="360" w:lineRule="auto"/>
        <w:ind w:firstLine="709"/>
        <w:jc w:val="both"/>
        <w:rPr>
          <w:rFonts w:ascii="Times New Roman" w:hAnsi="Times New Roman" w:cs="Times New Roman"/>
        </w:rPr>
      </w:pPr>
      <w:r w:rsidRPr="00EC4766">
        <w:rPr>
          <w:rFonts w:ascii="Times New Roman" w:hAnsi="Times New Roman" w:cs="Times New Roman"/>
        </w:rPr>
        <w:t xml:space="preserve">В случае внесения изменений в РНГП Самарской области, в результате которых предельные значения расчетных показателей минимально допустимого уровня обеспеченности объектами местного значения населения муниципальных образований Самарской области станут выше расчетных показателей минимально допустимого уровня обеспеченности объектами местного значения населения муниципального образования, установленных МНГП сельского поселения </w:t>
      </w:r>
      <w:proofErr w:type="spellStart"/>
      <w:r>
        <w:rPr>
          <w:rFonts w:ascii="Times New Roman" w:hAnsi="Times New Roman"/>
        </w:rPr>
        <w:t>Узюково</w:t>
      </w:r>
      <w:proofErr w:type="spellEnd"/>
      <w:r w:rsidRPr="00D81204">
        <w:rPr>
          <w:rFonts w:ascii="Times New Roman" w:hAnsi="Times New Roman"/>
        </w:rPr>
        <w:t xml:space="preserve"> </w:t>
      </w:r>
      <w:r w:rsidRPr="00EC4766">
        <w:rPr>
          <w:rFonts w:ascii="Times New Roman" w:hAnsi="Times New Roman" w:cs="Times New Roman"/>
        </w:rPr>
        <w:t>муниципального района Ставропольский, применению подлежат расчетные показатели РНГП Самарской области с учетом требований федерального законодательства.</w:t>
      </w:r>
    </w:p>
    <w:p w14:paraId="4D0C7894" w14:textId="77777777" w:rsidR="00300CDD" w:rsidRPr="00EC4766" w:rsidRDefault="00300CDD" w:rsidP="00300CDD">
      <w:pPr>
        <w:pStyle w:val="ConsPlusNormal"/>
        <w:spacing w:line="360" w:lineRule="auto"/>
        <w:ind w:firstLine="709"/>
        <w:jc w:val="both"/>
        <w:rPr>
          <w:rFonts w:ascii="Times New Roman" w:hAnsi="Times New Roman" w:cs="Times New Roman"/>
        </w:rPr>
      </w:pPr>
      <w:r w:rsidRPr="00EC4766">
        <w:rPr>
          <w:rFonts w:ascii="Times New Roman" w:hAnsi="Times New Roman" w:cs="Times New Roman"/>
        </w:rPr>
        <w:t xml:space="preserve">Расчетные показатели максимально допустимого уровня территориальной доступности объектов местного значения для населения муниципального образования, установленные МНГП сельского поселения </w:t>
      </w:r>
      <w:proofErr w:type="spellStart"/>
      <w:r>
        <w:rPr>
          <w:rFonts w:ascii="Times New Roman" w:hAnsi="Times New Roman"/>
        </w:rPr>
        <w:t>Узюково</w:t>
      </w:r>
      <w:proofErr w:type="spellEnd"/>
      <w:r w:rsidRPr="00D81204">
        <w:rPr>
          <w:rFonts w:ascii="Times New Roman" w:hAnsi="Times New Roman"/>
        </w:rPr>
        <w:t xml:space="preserve"> </w:t>
      </w:r>
      <w:r w:rsidRPr="00EC4766">
        <w:rPr>
          <w:rFonts w:ascii="Times New Roman" w:hAnsi="Times New Roman" w:cs="Times New Roman"/>
        </w:rPr>
        <w:t>муниципального района Ставропольский Самарской области, не могут превышать предельные значения расчетных показателей максимально допустимого уровня территориальной доступности объектов местного значения для населения муниципальных образований Самарской области, установленных РНГП Самарской области.</w:t>
      </w:r>
    </w:p>
    <w:p w14:paraId="727A91E4" w14:textId="77777777" w:rsidR="00300CDD" w:rsidRPr="00E76975" w:rsidRDefault="00300CDD" w:rsidP="00300CDD">
      <w:pPr>
        <w:pStyle w:val="ConsPlusNormal"/>
        <w:spacing w:line="360" w:lineRule="auto"/>
        <w:ind w:firstLine="709"/>
        <w:jc w:val="both"/>
        <w:rPr>
          <w:rFonts w:ascii="Times New Roman" w:hAnsi="Times New Roman" w:cs="Times New Roman"/>
          <w:sz w:val="28"/>
          <w:szCs w:val="28"/>
        </w:rPr>
      </w:pPr>
      <w:r w:rsidRPr="00EC4766">
        <w:rPr>
          <w:rFonts w:ascii="Times New Roman" w:hAnsi="Times New Roman" w:cs="Times New Roman"/>
        </w:rPr>
        <w:t xml:space="preserve">В случае внесения изменений в РНГП Самарской области, в результате которых предельные значения расчетных показателей максимально допустимого уровня территориальной доступности объектов местного значения для населения муниципальных образований Самарской области станут ниже расчетных показателей максимально допустимого уровня территориальной доступности объектов местного значения для населения муниципального образования, установленных МНГП сельского поселения </w:t>
      </w:r>
      <w:proofErr w:type="spellStart"/>
      <w:r>
        <w:rPr>
          <w:rFonts w:ascii="Times New Roman" w:hAnsi="Times New Roman"/>
        </w:rPr>
        <w:t>Узюково</w:t>
      </w:r>
      <w:proofErr w:type="spellEnd"/>
      <w:r w:rsidRPr="00D81204">
        <w:rPr>
          <w:rFonts w:ascii="Times New Roman" w:hAnsi="Times New Roman"/>
        </w:rPr>
        <w:t xml:space="preserve"> </w:t>
      </w:r>
      <w:r w:rsidRPr="00EC4766">
        <w:rPr>
          <w:rFonts w:ascii="Times New Roman" w:hAnsi="Times New Roman" w:cs="Times New Roman"/>
        </w:rPr>
        <w:t>муниципального района Ставропольский Самар</w:t>
      </w:r>
      <w:r w:rsidRPr="00EC4766">
        <w:rPr>
          <w:rFonts w:ascii="Times New Roman" w:hAnsi="Times New Roman" w:cs="Times New Roman"/>
          <w:bCs/>
        </w:rPr>
        <w:t>ской области</w:t>
      </w:r>
      <w:r w:rsidRPr="00EC4766">
        <w:rPr>
          <w:rFonts w:ascii="Times New Roman" w:hAnsi="Times New Roman" w:cs="Times New Roman"/>
        </w:rPr>
        <w:t>, применению подлежат расчетные показатели РНГП Самарской области с учетом требований федерального законодательства</w:t>
      </w:r>
      <w:r w:rsidRPr="00EC4766">
        <w:rPr>
          <w:rFonts w:ascii="Times New Roman" w:hAnsi="Times New Roman" w:cs="Times New Roman"/>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
        <w:gridCol w:w="8904"/>
      </w:tblGrid>
      <w:tr w:rsidR="00300CDD" w:rsidRPr="00DE2AA1" w14:paraId="5479FC64" w14:textId="77777777" w:rsidTr="005C24BE">
        <w:tc>
          <w:tcPr>
            <w:tcW w:w="643" w:type="dxa"/>
            <w:tcBorders>
              <w:top w:val="single" w:sz="36" w:space="0" w:color="ED7D31"/>
              <w:left w:val="single" w:sz="36" w:space="0" w:color="ED7D31"/>
              <w:bottom w:val="single" w:sz="36" w:space="0" w:color="FFFFFF"/>
              <w:right w:val="single" w:sz="4" w:space="0" w:color="FFFFFF"/>
            </w:tcBorders>
            <w:shd w:val="clear" w:color="auto" w:fill="ED7D31"/>
          </w:tcPr>
          <w:p w14:paraId="633BC6A5" w14:textId="77777777" w:rsidR="00300CDD" w:rsidRPr="00DE2AA1" w:rsidRDefault="00300CDD" w:rsidP="005C24BE">
            <w:pPr>
              <w:pStyle w:val="afa"/>
              <w:spacing w:line="360" w:lineRule="auto"/>
              <w:jc w:val="both"/>
              <w:rPr>
                <w:rFonts w:ascii="Times New Roman" w:hAnsi="Times New Roman"/>
                <w:b/>
              </w:rPr>
            </w:pPr>
            <w:r>
              <w:rPr>
                <w:rFonts w:ascii="Times New Roman" w:hAnsi="Times New Roman"/>
                <w:b/>
              </w:rPr>
              <w:lastRenderedPageBreak/>
              <w:t>3</w:t>
            </w:r>
            <w:r w:rsidRPr="00DE2AA1">
              <w:rPr>
                <w:rFonts w:ascii="Times New Roman" w:hAnsi="Times New Roman"/>
                <w:b/>
              </w:rPr>
              <w:t>.</w:t>
            </w:r>
            <w:r>
              <w:rPr>
                <w:rFonts w:ascii="Times New Roman" w:hAnsi="Times New Roman"/>
                <w:b/>
              </w:rPr>
              <w:t>2</w:t>
            </w:r>
          </w:p>
        </w:tc>
        <w:tc>
          <w:tcPr>
            <w:tcW w:w="9205" w:type="dxa"/>
            <w:tcBorders>
              <w:top w:val="single" w:sz="4" w:space="0" w:color="FFFFFF"/>
              <w:left w:val="single" w:sz="4" w:space="0" w:color="FFFFFF"/>
              <w:bottom w:val="single" w:sz="36" w:space="0" w:color="FFFFFF"/>
              <w:right w:val="single" w:sz="36" w:space="0" w:color="FFFFFF"/>
            </w:tcBorders>
            <w:shd w:val="clear" w:color="auto" w:fill="auto"/>
          </w:tcPr>
          <w:p w14:paraId="07409AA9" w14:textId="77777777" w:rsidR="00300CDD" w:rsidRPr="00D81204" w:rsidRDefault="00300CDD" w:rsidP="005C24BE">
            <w:pPr>
              <w:shd w:val="clear" w:color="auto" w:fill="FFFFFF"/>
              <w:spacing w:line="360" w:lineRule="auto"/>
              <w:jc w:val="both"/>
              <w:rPr>
                <w:rFonts w:ascii="Times New Roman" w:hAnsi="Times New Roman"/>
                <w:b/>
              </w:rPr>
            </w:pPr>
            <w:r w:rsidRPr="00D2525B">
              <w:rPr>
                <w:rFonts w:ascii="Times New Roman" w:hAnsi="Times New Roman"/>
                <w:b/>
              </w:rPr>
              <w:t>Состав участников градостроительных отношений</w:t>
            </w:r>
            <w:r w:rsidRPr="00D81204">
              <w:rPr>
                <w:rFonts w:ascii="Times New Roman" w:hAnsi="Times New Roman"/>
                <w:b/>
              </w:rPr>
              <w:t>.</w:t>
            </w:r>
          </w:p>
        </w:tc>
      </w:tr>
    </w:tbl>
    <w:p w14:paraId="66D46E9A" w14:textId="77777777" w:rsidR="00300CDD" w:rsidRDefault="00300CDD" w:rsidP="00300CDD">
      <w:pPr>
        <w:autoSpaceDE w:val="0"/>
        <w:spacing w:line="360" w:lineRule="auto"/>
        <w:jc w:val="both"/>
        <w:rPr>
          <w:rFonts w:ascii="Times New Roman" w:eastAsia="TimesNewRomanPSMT" w:hAnsi="Times New Roman"/>
        </w:rPr>
      </w:pPr>
    </w:p>
    <w:p w14:paraId="3CF34842" w14:textId="34E1FAF5" w:rsidR="00913149" w:rsidRDefault="00913149" w:rsidP="00913149">
      <w:pPr>
        <w:widowControl w:val="0"/>
        <w:autoSpaceDE w:val="0"/>
        <w:autoSpaceDN w:val="0"/>
        <w:adjustRightInd w:val="0"/>
        <w:spacing w:line="360" w:lineRule="auto"/>
        <w:jc w:val="both"/>
        <w:rPr>
          <w:rFonts w:ascii="Times New Roman" w:eastAsia="TimesNewRomanPSMT" w:hAnsi="Times New Roman"/>
        </w:rPr>
      </w:pPr>
      <w:bookmarkStart w:id="14" w:name="_Hlk505089196"/>
      <w:r w:rsidRPr="000D51F8">
        <w:rPr>
          <w:rFonts w:ascii="Times New Roman" w:eastAsia="TimesNewRomanPSMT" w:hAnsi="Times New Roman"/>
        </w:rPr>
        <w:t xml:space="preserve">В соответствии с требованиями действующего законодательства Российской Федерации в состав участников градостроительной деятельности сельского поселения </w:t>
      </w:r>
      <w:proofErr w:type="spellStart"/>
      <w:r>
        <w:rPr>
          <w:rFonts w:ascii="Times New Roman" w:hAnsi="Times New Roman"/>
        </w:rPr>
        <w:t>Узюково</w:t>
      </w:r>
      <w:proofErr w:type="spellEnd"/>
      <w:r w:rsidRPr="00D81204">
        <w:rPr>
          <w:rFonts w:ascii="Times New Roman" w:hAnsi="Times New Roman"/>
        </w:rPr>
        <w:t xml:space="preserve"> </w:t>
      </w:r>
      <w:r w:rsidRPr="000D51F8">
        <w:rPr>
          <w:rFonts w:ascii="Times New Roman" w:eastAsia="TimesNewRomanPSMT" w:hAnsi="Times New Roman"/>
        </w:rPr>
        <w:t>муниципального района Ставропольский входят:</w:t>
      </w:r>
    </w:p>
    <w:p w14:paraId="5C27EA03" w14:textId="77777777" w:rsidR="00913149" w:rsidRPr="000D51F8" w:rsidRDefault="00913149" w:rsidP="00913149">
      <w:pPr>
        <w:widowControl w:val="0"/>
        <w:numPr>
          <w:ilvl w:val="0"/>
          <w:numId w:val="27"/>
        </w:numPr>
        <w:autoSpaceDE w:val="0"/>
        <w:autoSpaceDN w:val="0"/>
        <w:adjustRightInd w:val="0"/>
        <w:spacing w:line="360" w:lineRule="auto"/>
        <w:jc w:val="both"/>
        <w:rPr>
          <w:rFonts w:ascii="Times New Roman" w:eastAsia="TimesNewRomanPSMT" w:hAnsi="Times New Roman"/>
        </w:rPr>
      </w:pPr>
      <w:r w:rsidRPr="000D51F8">
        <w:rPr>
          <w:rFonts w:ascii="Times New Roman" w:eastAsia="TimesNewRomanPSMT" w:hAnsi="Times New Roman"/>
        </w:rPr>
        <w:t>Органы государственной власти субъекта Российской Федерации в лице Правительства Самарской области;</w:t>
      </w:r>
    </w:p>
    <w:p w14:paraId="02494D5C" w14:textId="77777777" w:rsidR="00913149" w:rsidRPr="000D51F8" w:rsidRDefault="00913149" w:rsidP="00913149">
      <w:pPr>
        <w:widowControl w:val="0"/>
        <w:numPr>
          <w:ilvl w:val="0"/>
          <w:numId w:val="27"/>
        </w:numPr>
        <w:autoSpaceDE w:val="0"/>
        <w:autoSpaceDN w:val="0"/>
        <w:adjustRightInd w:val="0"/>
        <w:spacing w:line="360" w:lineRule="auto"/>
        <w:jc w:val="both"/>
        <w:rPr>
          <w:rFonts w:ascii="Times New Roman" w:eastAsia="TimesNewRomanPSMT" w:hAnsi="Times New Roman"/>
        </w:rPr>
      </w:pPr>
      <w:r w:rsidRPr="000D51F8">
        <w:rPr>
          <w:rFonts w:ascii="Times New Roman" w:eastAsia="TimesNewRomanPSMT" w:hAnsi="Times New Roman"/>
        </w:rPr>
        <w:t>Орган местного самоуправления муниципального района в лице Администрации муниципального района Ставропольский;</w:t>
      </w:r>
    </w:p>
    <w:p w14:paraId="512974D9" w14:textId="14C85395" w:rsidR="00913149" w:rsidRPr="000D51F8" w:rsidRDefault="00913149" w:rsidP="00913149">
      <w:pPr>
        <w:widowControl w:val="0"/>
        <w:numPr>
          <w:ilvl w:val="0"/>
          <w:numId w:val="27"/>
        </w:numPr>
        <w:autoSpaceDE w:val="0"/>
        <w:autoSpaceDN w:val="0"/>
        <w:adjustRightInd w:val="0"/>
        <w:spacing w:line="360" w:lineRule="auto"/>
        <w:jc w:val="both"/>
        <w:rPr>
          <w:rFonts w:ascii="Times New Roman" w:eastAsia="TimesNewRomanPSMT" w:hAnsi="Times New Roman"/>
        </w:rPr>
      </w:pPr>
      <w:r w:rsidRPr="000D51F8">
        <w:rPr>
          <w:rFonts w:ascii="Times New Roman" w:eastAsia="TimesNewRomanPSMT" w:hAnsi="Times New Roman"/>
        </w:rPr>
        <w:t xml:space="preserve">Администрация сельского поселения </w:t>
      </w:r>
      <w:proofErr w:type="spellStart"/>
      <w:r>
        <w:rPr>
          <w:rFonts w:ascii="Times New Roman" w:hAnsi="Times New Roman"/>
        </w:rPr>
        <w:t>Узюково</w:t>
      </w:r>
      <w:proofErr w:type="spellEnd"/>
      <w:r w:rsidRPr="000D51F8">
        <w:rPr>
          <w:rFonts w:ascii="Times New Roman" w:eastAsia="TimesNewRomanPSMT" w:hAnsi="Times New Roman"/>
        </w:rPr>
        <w:t>;</w:t>
      </w:r>
    </w:p>
    <w:p w14:paraId="3E748C0A" w14:textId="2BDAF1B5" w:rsidR="00913149" w:rsidRPr="000D51F8" w:rsidRDefault="00913149" w:rsidP="00913149">
      <w:pPr>
        <w:widowControl w:val="0"/>
        <w:numPr>
          <w:ilvl w:val="0"/>
          <w:numId w:val="27"/>
        </w:numPr>
        <w:autoSpaceDE w:val="0"/>
        <w:autoSpaceDN w:val="0"/>
        <w:adjustRightInd w:val="0"/>
        <w:spacing w:line="360" w:lineRule="auto"/>
        <w:jc w:val="both"/>
        <w:rPr>
          <w:rFonts w:ascii="Times New Roman" w:eastAsia="TimesNewRomanPSMT" w:hAnsi="Times New Roman"/>
        </w:rPr>
      </w:pPr>
      <w:r w:rsidRPr="000D51F8">
        <w:rPr>
          <w:rFonts w:ascii="Times New Roman" w:eastAsia="TimesNewRomanPSMT" w:hAnsi="Times New Roman"/>
        </w:rPr>
        <w:t xml:space="preserve">Население сельского поселения </w:t>
      </w:r>
      <w:proofErr w:type="spellStart"/>
      <w:r>
        <w:rPr>
          <w:rFonts w:ascii="Times New Roman" w:hAnsi="Times New Roman"/>
        </w:rPr>
        <w:t>Узюково</w:t>
      </w:r>
      <w:proofErr w:type="spellEnd"/>
      <w:r w:rsidRPr="000D51F8">
        <w:rPr>
          <w:rFonts w:ascii="Times New Roman" w:eastAsia="TimesNewRomanPSMT" w:hAnsi="Times New Roman"/>
        </w:rPr>
        <w:t>, а также физические и юридические лица, предприниматели, осуществляющие или пла</w:t>
      </w:r>
      <w:r>
        <w:rPr>
          <w:rFonts w:ascii="Times New Roman" w:eastAsia="TimesNewRomanPSMT" w:hAnsi="Times New Roman"/>
        </w:rPr>
        <w:t>н</w:t>
      </w:r>
      <w:r w:rsidRPr="000D51F8">
        <w:rPr>
          <w:rFonts w:ascii="Times New Roman" w:eastAsia="TimesNewRomanPSMT" w:hAnsi="Times New Roman"/>
        </w:rPr>
        <w:t>ирующие осуществлять свою деятельность на территории поселения;</w:t>
      </w:r>
    </w:p>
    <w:p w14:paraId="182D38FF" w14:textId="77777777" w:rsidR="00913149" w:rsidRPr="000D51F8" w:rsidRDefault="00913149" w:rsidP="00913149">
      <w:pPr>
        <w:widowControl w:val="0"/>
        <w:numPr>
          <w:ilvl w:val="0"/>
          <w:numId w:val="27"/>
        </w:numPr>
        <w:autoSpaceDE w:val="0"/>
        <w:autoSpaceDN w:val="0"/>
        <w:adjustRightInd w:val="0"/>
        <w:spacing w:line="360" w:lineRule="auto"/>
        <w:jc w:val="both"/>
        <w:rPr>
          <w:rFonts w:ascii="Times New Roman" w:eastAsia="TimesNewRomanPSMT" w:hAnsi="Times New Roman"/>
        </w:rPr>
      </w:pPr>
      <w:r w:rsidRPr="000D51F8">
        <w:rPr>
          <w:rFonts w:ascii="Times New Roman" w:eastAsia="TimesNewRomanPSMT" w:hAnsi="Times New Roman"/>
        </w:rPr>
        <w:t>Проектные и проектно-изыскательские организации, непосредственно осуществляющие подготовку документов территориального планирования, градостроительного зонирования и документацию по планировке территории.</w:t>
      </w:r>
    </w:p>
    <w:bookmarkEnd w:id="14"/>
    <w:p w14:paraId="475FB664" w14:textId="77777777" w:rsidR="0081480F" w:rsidRDefault="0081480F"/>
    <w:sectPr w:rsidR="0081480F" w:rsidSect="00300CDD">
      <w:headerReference w:type="even" r:id="rId22"/>
      <w:headerReference w:type="default" r:id="rId23"/>
      <w:pgSz w:w="11900" w:h="16840" w:code="9"/>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F3905C" w14:textId="77777777" w:rsidR="00C84165" w:rsidRDefault="00C84165">
      <w:r>
        <w:separator/>
      </w:r>
    </w:p>
  </w:endnote>
  <w:endnote w:type="continuationSeparator" w:id="0">
    <w:p w14:paraId="3CBEABCE" w14:textId="77777777" w:rsidR="00C84165" w:rsidRDefault="00C841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yandex-sans">
    <w:altName w:val="Times New Roman"/>
    <w:panose1 w:val="00000000000000000000"/>
    <w:charset w:val="00"/>
    <w:family w:val="roman"/>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Lucida Grande CY">
    <w:altName w:val="Lucida Console"/>
    <w:charset w:val="59"/>
    <w:family w:val="auto"/>
    <w:pitch w:val="variable"/>
    <w:sig w:usb0="E1000AEF" w:usb1="5000A1FF" w:usb2="00000000" w:usb3="00000000" w:csb0="000001BF" w:csb1="00000000"/>
  </w:font>
  <w:font w:name="OpenSymbol">
    <w:charset w:val="00"/>
    <w:family w:val="auto"/>
    <w:pitch w:val="variable"/>
    <w:sig w:usb0="800000AF" w:usb1="1001ECEA" w:usb2="00000000" w:usb3="00000000" w:csb0="00000001" w:csb1="00000000"/>
  </w:font>
  <w:font w:name="Consolas">
    <w:panose1 w:val="020B0609020204030204"/>
    <w:charset w:val="CC"/>
    <w:family w:val="modern"/>
    <w:pitch w:val="fixed"/>
    <w:sig w:usb0="E10002FF" w:usb1="4000FCFF" w:usb2="00000009" w:usb3="00000000" w:csb0="0000019F" w:csb1="00000000"/>
  </w:font>
  <w:font w:name="TimesNewRomanPS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F84C68" w14:textId="77777777" w:rsidR="00C84165" w:rsidRDefault="00C84165">
      <w:r>
        <w:separator/>
      </w:r>
    </w:p>
  </w:footnote>
  <w:footnote w:type="continuationSeparator" w:id="0">
    <w:p w14:paraId="464C08CA" w14:textId="77777777" w:rsidR="00C84165" w:rsidRDefault="00C841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E69A92" w14:textId="77777777" w:rsidR="005139D3" w:rsidRDefault="005139D3" w:rsidP="005C24BE">
    <w:pPr>
      <w:pStyle w:val="af2"/>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end"/>
    </w:r>
  </w:p>
  <w:p w14:paraId="5BC4CA40" w14:textId="77777777" w:rsidR="005139D3" w:rsidRDefault="005139D3">
    <w:pPr>
      <w:pStyle w:val="af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938BAC" w14:textId="73902395" w:rsidR="005139D3" w:rsidRPr="00312F8E" w:rsidRDefault="005139D3" w:rsidP="005C24BE">
    <w:pPr>
      <w:pStyle w:val="af2"/>
      <w:framePr w:wrap="around" w:vAnchor="text" w:hAnchor="margin" w:xAlign="center" w:y="1"/>
      <w:rPr>
        <w:rStyle w:val="af4"/>
        <w:rFonts w:ascii="Times New Roman" w:hAnsi="Times New Roman"/>
      </w:rPr>
    </w:pPr>
    <w:r w:rsidRPr="00312F8E">
      <w:rPr>
        <w:rStyle w:val="af4"/>
        <w:rFonts w:ascii="Times New Roman" w:hAnsi="Times New Roman"/>
      </w:rPr>
      <w:fldChar w:fldCharType="begin"/>
    </w:r>
    <w:r w:rsidRPr="00312F8E">
      <w:rPr>
        <w:rStyle w:val="af4"/>
        <w:rFonts w:ascii="Times New Roman" w:hAnsi="Times New Roman"/>
      </w:rPr>
      <w:instrText xml:space="preserve">PAGE  </w:instrText>
    </w:r>
    <w:r w:rsidRPr="00312F8E">
      <w:rPr>
        <w:rStyle w:val="af4"/>
        <w:rFonts w:ascii="Times New Roman" w:hAnsi="Times New Roman"/>
      </w:rPr>
      <w:fldChar w:fldCharType="separate"/>
    </w:r>
    <w:r>
      <w:rPr>
        <w:rStyle w:val="af4"/>
        <w:rFonts w:ascii="Times New Roman" w:hAnsi="Times New Roman"/>
        <w:noProof/>
      </w:rPr>
      <w:t>46</w:t>
    </w:r>
    <w:r w:rsidRPr="00312F8E">
      <w:rPr>
        <w:rStyle w:val="af4"/>
        <w:rFonts w:ascii="Times New Roman" w:hAnsi="Times New Roman"/>
      </w:rPr>
      <w:fldChar w:fldCharType="end"/>
    </w:r>
  </w:p>
  <w:p w14:paraId="5E62337A" w14:textId="77777777" w:rsidR="005139D3" w:rsidRDefault="005139D3">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121CB"/>
    <w:multiLevelType w:val="hybridMultilevel"/>
    <w:tmpl w:val="459854DE"/>
    <w:lvl w:ilvl="0" w:tplc="04190001">
      <w:start w:val="4"/>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D562912"/>
    <w:multiLevelType w:val="multilevel"/>
    <w:tmpl w:val="C83C5E8C"/>
    <w:lvl w:ilvl="0">
      <w:start w:val="1"/>
      <w:numFmt w:val="decimal"/>
      <w:lvlText w:val="%1."/>
      <w:lvlJc w:val="left"/>
      <w:pPr>
        <w:ind w:left="360" w:hanging="360"/>
      </w:pPr>
      <w:rPr>
        <w:rFonts w:hint="default"/>
      </w:rPr>
    </w:lvl>
    <w:lvl w:ilvl="1">
      <w:start w:val="1"/>
      <w:numFmt w:val="decimal"/>
      <w:lvlText w:val="%1.%2."/>
      <w:lvlJc w:val="left"/>
      <w:pPr>
        <w:ind w:left="960" w:hanging="360"/>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2" w15:restartNumberingAfterBreak="0">
    <w:nsid w:val="1EBA6F21"/>
    <w:multiLevelType w:val="hybridMultilevel"/>
    <w:tmpl w:val="F7344E74"/>
    <w:lvl w:ilvl="0" w:tplc="04190001">
      <w:start w:val="4"/>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FF125B4"/>
    <w:multiLevelType w:val="hybridMultilevel"/>
    <w:tmpl w:val="60D8B9BA"/>
    <w:lvl w:ilvl="0" w:tplc="2BAE004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017493C"/>
    <w:multiLevelType w:val="hybridMultilevel"/>
    <w:tmpl w:val="28B02A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F1217E"/>
    <w:multiLevelType w:val="hybridMultilevel"/>
    <w:tmpl w:val="28B02AEC"/>
    <w:lvl w:ilvl="0" w:tplc="0409000F">
      <w:start w:val="1"/>
      <w:numFmt w:val="decimal"/>
      <w:lvlText w:val="%1."/>
      <w:lvlJc w:val="left"/>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6F12EC7"/>
    <w:multiLevelType w:val="hybridMultilevel"/>
    <w:tmpl w:val="97A29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F614800"/>
    <w:multiLevelType w:val="hybridMultilevel"/>
    <w:tmpl w:val="B510A852"/>
    <w:lvl w:ilvl="0" w:tplc="C3B81F22">
      <w:start w:val="2"/>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7921265"/>
    <w:multiLevelType w:val="hybridMultilevel"/>
    <w:tmpl w:val="F19ECE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86E12F9"/>
    <w:multiLevelType w:val="hybridMultilevel"/>
    <w:tmpl w:val="1204876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15:restartNumberingAfterBreak="0">
    <w:nsid w:val="3B4F77DC"/>
    <w:multiLevelType w:val="hybridMultilevel"/>
    <w:tmpl w:val="2B98F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985F9F"/>
    <w:multiLevelType w:val="hybridMultilevel"/>
    <w:tmpl w:val="42841158"/>
    <w:lvl w:ilvl="0" w:tplc="F48C38D8">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E091038"/>
    <w:multiLevelType w:val="multilevel"/>
    <w:tmpl w:val="BACE2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08567F1"/>
    <w:multiLevelType w:val="hybridMultilevel"/>
    <w:tmpl w:val="B79C5C18"/>
    <w:lvl w:ilvl="0" w:tplc="C974E5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15234E9"/>
    <w:multiLevelType w:val="hybridMultilevel"/>
    <w:tmpl w:val="900233EE"/>
    <w:lvl w:ilvl="0" w:tplc="AF62CA30">
      <w:start w:val="1"/>
      <w:numFmt w:val="decimal"/>
      <w:lvlText w:val="%1."/>
      <w:lvlJc w:val="left"/>
      <w:pPr>
        <w:ind w:left="786" w:hanging="360"/>
      </w:pPr>
      <w:rPr>
        <w:rFonts w:ascii="yandex-sans" w:hAnsi="yandex-sans" w:hint="default"/>
        <w:color w:val="000000"/>
        <w:sz w:val="23"/>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5" w15:restartNumberingAfterBreak="0">
    <w:nsid w:val="48286C32"/>
    <w:multiLevelType w:val="hybridMultilevel"/>
    <w:tmpl w:val="F986257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771A59"/>
    <w:multiLevelType w:val="hybridMultilevel"/>
    <w:tmpl w:val="28B02A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4145195"/>
    <w:multiLevelType w:val="hybridMultilevel"/>
    <w:tmpl w:val="B694EDE4"/>
    <w:lvl w:ilvl="0" w:tplc="D75A2466">
      <w:start w:val="2"/>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DCC3722"/>
    <w:multiLevelType w:val="hybridMultilevel"/>
    <w:tmpl w:val="B2726ED0"/>
    <w:lvl w:ilvl="0" w:tplc="04190001">
      <w:start w:val="1"/>
      <w:numFmt w:val="bullet"/>
      <w:lvlText w:val=""/>
      <w:lvlJc w:val="left"/>
      <w:pPr>
        <w:tabs>
          <w:tab w:val="num" w:pos="720"/>
        </w:tabs>
        <w:ind w:left="720" w:hanging="360"/>
      </w:pPr>
      <w:rPr>
        <w:rFonts w:ascii="Symbol" w:hAnsi="Symbol" w:hint="default"/>
        <w:color w:val="auto"/>
      </w:rPr>
    </w:lvl>
    <w:lvl w:ilvl="1" w:tplc="EB78EDBE">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1DB5D24"/>
    <w:multiLevelType w:val="hybridMultilevel"/>
    <w:tmpl w:val="DA5C8E72"/>
    <w:lvl w:ilvl="0" w:tplc="04190001">
      <w:start w:val="7"/>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4597EAC"/>
    <w:multiLevelType w:val="hybridMultilevel"/>
    <w:tmpl w:val="65DAE32C"/>
    <w:lvl w:ilvl="0" w:tplc="04190001">
      <w:start w:val="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C1361B2"/>
    <w:multiLevelType w:val="hybridMultilevel"/>
    <w:tmpl w:val="8E76DF10"/>
    <w:lvl w:ilvl="0" w:tplc="04190001">
      <w:start w:val="7"/>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6EA205C7"/>
    <w:multiLevelType w:val="hybridMultilevel"/>
    <w:tmpl w:val="97A29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55628F4"/>
    <w:multiLevelType w:val="hybridMultilevel"/>
    <w:tmpl w:val="56EADA22"/>
    <w:lvl w:ilvl="0" w:tplc="04190001">
      <w:start w:val="7"/>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9190DAD"/>
    <w:multiLevelType w:val="hybridMultilevel"/>
    <w:tmpl w:val="412C9A64"/>
    <w:lvl w:ilvl="0" w:tplc="24901072">
      <w:start w:val="2"/>
      <w:numFmt w:val="bullet"/>
      <w:lvlText w:val=""/>
      <w:lvlJc w:val="left"/>
      <w:pPr>
        <w:ind w:left="720" w:hanging="360"/>
      </w:pPr>
      <w:rPr>
        <w:rFonts w:ascii="Symbol" w:eastAsia="Calibr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AA30A94"/>
    <w:multiLevelType w:val="hybridMultilevel"/>
    <w:tmpl w:val="900233EE"/>
    <w:lvl w:ilvl="0" w:tplc="AF62CA30">
      <w:start w:val="1"/>
      <w:numFmt w:val="decimal"/>
      <w:lvlText w:val="%1."/>
      <w:lvlJc w:val="left"/>
      <w:pPr>
        <w:ind w:left="786" w:hanging="360"/>
      </w:pPr>
      <w:rPr>
        <w:rFonts w:ascii="yandex-sans" w:hAnsi="yandex-sans" w:hint="default"/>
        <w:color w:val="000000"/>
        <w:sz w:val="23"/>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6" w15:restartNumberingAfterBreak="0">
    <w:nsid w:val="7BF126E4"/>
    <w:multiLevelType w:val="hybridMultilevel"/>
    <w:tmpl w:val="A682775C"/>
    <w:lvl w:ilvl="0" w:tplc="C2109AF4">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13"/>
  </w:num>
  <w:num w:numId="3">
    <w:abstractNumId w:val="3"/>
  </w:num>
  <w:num w:numId="4">
    <w:abstractNumId w:val="5"/>
  </w:num>
  <w:num w:numId="5">
    <w:abstractNumId w:val="16"/>
  </w:num>
  <w:num w:numId="6">
    <w:abstractNumId w:val="22"/>
  </w:num>
  <w:num w:numId="7">
    <w:abstractNumId w:val="15"/>
  </w:num>
  <w:num w:numId="8">
    <w:abstractNumId w:val="6"/>
  </w:num>
  <w:num w:numId="9">
    <w:abstractNumId w:val="4"/>
  </w:num>
  <w:num w:numId="10">
    <w:abstractNumId w:val="2"/>
  </w:num>
  <w:num w:numId="11">
    <w:abstractNumId w:val="0"/>
  </w:num>
  <w:num w:numId="12">
    <w:abstractNumId w:val="1"/>
  </w:num>
  <w:num w:numId="13">
    <w:abstractNumId w:val="12"/>
  </w:num>
  <w:num w:numId="14">
    <w:abstractNumId w:val="26"/>
  </w:num>
  <w:num w:numId="15">
    <w:abstractNumId w:val="19"/>
  </w:num>
  <w:num w:numId="16">
    <w:abstractNumId w:val="21"/>
  </w:num>
  <w:num w:numId="17">
    <w:abstractNumId w:val="23"/>
  </w:num>
  <w:num w:numId="18">
    <w:abstractNumId w:val="8"/>
  </w:num>
  <w:num w:numId="19">
    <w:abstractNumId w:val="25"/>
  </w:num>
  <w:num w:numId="20">
    <w:abstractNumId w:val="24"/>
  </w:num>
  <w:num w:numId="21">
    <w:abstractNumId w:val="7"/>
  </w:num>
  <w:num w:numId="22">
    <w:abstractNumId w:val="14"/>
  </w:num>
  <w:num w:numId="23">
    <w:abstractNumId w:val="11"/>
  </w:num>
  <w:num w:numId="24">
    <w:abstractNumId w:val="20"/>
  </w:num>
  <w:num w:numId="25">
    <w:abstractNumId w:val="17"/>
  </w:num>
  <w:num w:numId="26">
    <w:abstractNumId w:val="18"/>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35B"/>
    <w:rsid w:val="00005E69"/>
    <w:rsid w:val="0000659C"/>
    <w:rsid w:val="00013627"/>
    <w:rsid w:val="00020A66"/>
    <w:rsid w:val="000F18B4"/>
    <w:rsid w:val="000F7CFF"/>
    <w:rsid w:val="00100B45"/>
    <w:rsid w:val="00143949"/>
    <w:rsid w:val="001470F1"/>
    <w:rsid w:val="0017471C"/>
    <w:rsid w:val="001E4DA5"/>
    <w:rsid w:val="001E6C6D"/>
    <w:rsid w:val="001F7503"/>
    <w:rsid w:val="002219C2"/>
    <w:rsid w:val="00232CBE"/>
    <w:rsid w:val="00261836"/>
    <w:rsid w:val="002F7DFB"/>
    <w:rsid w:val="003000EA"/>
    <w:rsid w:val="00300CDD"/>
    <w:rsid w:val="00337DF3"/>
    <w:rsid w:val="003B2C79"/>
    <w:rsid w:val="00410672"/>
    <w:rsid w:val="004677CD"/>
    <w:rsid w:val="004E6631"/>
    <w:rsid w:val="005139D3"/>
    <w:rsid w:val="0056214D"/>
    <w:rsid w:val="005C24BE"/>
    <w:rsid w:val="005F1EF4"/>
    <w:rsid w:val="00604AEE"/>
    <w:rsid w:val="00611FF3"/>
    <w:rsid w:val="00677036"/>
    <w:rsid w:val="00677206"/>
    <w:rsid w:val="006F776E"/>
    <w:rsid w:val="0074265B"/>
    <w:rsid w:val="00765000"/>
    <w:rsid w:val="007A690A"/>
    <w:rsid w:val="007D24FB"/>
    <w:rsid w:val="007F4A3F"/>
    <w:rsid w:val="0081480F"/>
    <w:rsid w:val="008F56EB"/>
    <w:rsid w:val="00913149"/>
    <w:rsid w:val="00915263"/>
    <w:rsid w:val="009339AE"/>
    <w:rsid w:val="00985514"/>
    <w:rsid w:val="009B447E"/>
    <w:rsid w:val="009C5CA4"/>
    <w:rsid w:val="00A35912"/>
    <w:rsid w:val="00A36A8E"/>
    <w:rsid w:val="00A64666"/>
    <w:rsid w:val="00A679EC"/>
    <w:rsid w:val="00A769E1"/>
    <w:rsid w:val="00AE43AF"/>
    <w:rsid w:val="00AE506C"/>
    <w:rsid w:val="00B10045"/>
    <w:rsid w:val="00B42751"/>
    <w:rsid w:val="00BE371F"/>
    <w:rsid w:val="00C11A04"/>
    <w:rsid w:val="00C84165"/>
    <w:rsid w:val="00DB314B"/>
    <w:rsid w:val="00E4135B"/>
    <w:rsid w:val="00F171C4"/>
    <w:rsid w:val="00F21967"/>
    <w:rsid w:val="00F715EF"/>
    <w:rsid w:val="00F75163"/>
    <w:rsid w:val="00FE6102"/>
    <w:rsid w:val="00FF20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886EA"/>
  <w15:chartTrackingRefBased/>
  <w15:docId w15:val="{E2CB3AE2-C894-4BEF-84DC-B954861B8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00CDD"/>
    <w:pPr>
      <w:spacing w:after="0" w:line="240" w:lineRule="auto"/>
    </w:pPr>
    <w:rPr>
      <w:rFonts w:ascii="Cambria" w:eastAsia="Times New Roman" w:hAnsi="Cambria" w:cs="Times New Roman"/>
      <w:sz w:val="24"/>
      <w:szCs w:val="24"/>
      <w:lang w:eastAsia="ru-RU"/>
    </w:rPr>
  </w:style>
  <w:style w:type="paragraph" w:styleId="1">
    <w:name w:val="heading 1"/>
    <w:basedOn w:val="a"/>
    <w:link w:val="10"/>
    <w:uiPriority w:val="9"/>
    <w:qFormat/>
    <w:rsid w:val="00300CDD"/>
    <w:pPr>
      <w:spacing w:before="100" w:beforeAutospacing="1" w:after="100" w:afterAutospacing="1"/>
      <w:outlineLvl w:val="0"/>
    </w:pPr>
    <w:rPr>
      <w:rFonts w:ascii="Times New Roman" w:hAnsi="Times New Roman"/>
      <w:b/>
      <w:bCs/>
      <w:kern w:val="36"/>
      <w:sz w:val="48"/>
      <w:szCs w:val="48"/>
    </w:rPr>
  </w:style>
  <w:style w:type="paragraph" w:styleId="3">
    <w:name w:val="heading 3"/>
    <w:basedOn w:val="a"/>
    <w:next w:val="a"/>
    <w:link w:val="30"/>
    <w:uiPriority w:val="9"/>
    <w:semiHidden/>
    <w:unhideWhenUsed/>
    <w:qFormat/>
    <w:rsid w:val="00300CDD"/>
    <w:pPr>
      <w:keepNext/>
      <w:spacing w:before="240" w:after="60"/>
      <w:outlineLvl w:val="2"/>
    </w:pPr>
    <w:rPr>
      <w:rFonts w:ascii="Calibri Light" w:hAnsi="Calibri Light"/>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00CDD"/>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semiHidden/>
    <w:rsid w:val="00300CDD"/>
    <w:rPr>
      <w:rFonts w:ascii="Calibri Light" w:eastAsia="Times New Roman" w:hAnsi="Calibri Light" w:cs="Times New Roman"/>
      <w:b/>
      <w:bCs/>
      <w:sz w:val="26"/>
      <w:szCs w:val="26"/>
      <w:lang w:eastAsia="ru-RU"/>
    </w:rPr>
  </w:style>
  <w:style w:type="table" w:styleId="a3">
    <w:name w:val="Table Grid"/>
    <w:basedOn w:val="a1"/>
    <w:uiPriority w:val="59"/>
    <w:rsid w:val="00300CDD"/>
    <w:pPr>
      <w:spacing w:after="0" w:line="240" w:lineRule="auto"/>
    </w:pPr>
    <w:rPr>
      <w:rFonts w:ascii="Cambria" w:eastAsia="Times New Roman" w:hAnsi="Cambria"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00CDD"/>
    <w:pPr>
      <w:ind w:left="720"/>
      <w:contextualSpacing/>
    </w:pPr>
  </w:style>
  <w:style w:type="paragraph" w:styleId="a5">
    <w:name w:val="Body Text Indent"/>
    <w:basedOn w:val="a"/>
    <w:link w:val="a6"/>
    <w:semiHidden/>
    <w:rsid w:val="00300CDD"/>
    <w:pPr>
      <w:spacing w:line="480" w:lineRule="exact"/>
      <w:ind w:right="68" w:firstLine="480"/>
      <w:jc w:val="both"/>
    </w:pPr>
    <w:rPr>
      <w:rFonts w:ascii="Times New Roman" w:hAnsi="Times New Roman"/>
      <w:sz w:val="28"/>
      <w:szCs w:val="20"/>
      <w:lang w:val="x-none" w:eastAsia="x-none"/>
    </w:rPr>
  </w:style>
  <w:style w:type="character" w:customStyle="1" w:styleId="a6">
    <w:name w:val="Основной текст с отступом Знак"/>
    <w:basedOn w:val="a0"/>
    <w:link w:val="a5"/>
    <w:semiHidden/>
    <w:rsid w:val="00300CDD"/>
    <w:rPr>
      <w:rFonts w:ascii="Times New Roman" w:eastAsia="Times New Roman" w:hAnsi="Times New Roman" w:cs="Times New Roman"/>
      <w:sz w:val="28"/>
      <w:szCs w:val="20"/>
      <w:lang w:val="x-none" w:eastAsia="x-none"/>
    </w:rPr>
  </w:style>
  <w:style w:type="paragraph" w:styleId="a7">
    <w:name w:val="footnote text"/>
    <w:basedOn w:val="a"/>
    <w:link w:val="a8"/>
    <w:uiPriority w:val="99"/>
    <w:unhideWhenUsed/>
    <w:rsid w:val="00300CDD"/>
  </w:style>
  <w:style w:type="character" w:customStyle="1" w:styleId="a8">
    <w:name w:val="Текст сноски Знак"/>
    <w:basedOn w:val="a0"/>
    <w:link w:val="a7"/>
    <w:uiPriority w:val="99"/>
    <w:rsid w:val="00300CDD"/>
    <w:rPr>
      <w:rFonts w:ascii="Cambria" w:eastAsia="Times New Roman" w:hAnsi="Cambria" w:cs="Times New Roman"/>
      <w:sz w:val="24"/>
      <w:szCs w:val="24"/>
      <w:lang w:eastAsia="ru-RU"/>
    </w:rPr>
  </w:style>
  <w:style w:type="character" w:styleId="a9">
    <w:name w:val="footnote reference"/>
    <w:uiPriority w:val="99"/>
    <w:unhideWhenUsed/>
    <w:rsid w:val="00300CDD"/>
    <w:rPr>
      <w:vertAlign w:val="superscript"/>
    </w:rPr>
  </w:style>
  <w:style w:type="paragraph" w:customStyle="1" w:styleId="aa">
    <w:name w:val="Примечание"/>
    <w:basedOn w:val="a"/>
    <w:rsid w:val="00300CDD"/>
    <w:pPr>
      <w:widowControl w:val="0"/>
      <w:shd w:val="clear" w:color="auto" w:fill="FFFFFF"/>
      <w:autoSpaceDE w:val="0"/>
      <w:autoSpaceDN w:val="0"/>
      <w:adjustRightInd w:val="0"/>
      <w:spacing w:before="120" w:after="120"/>
      <w:ind w:firstLine="284"/>
      <w:jc w:val="both"/>
    </w:pPr>
    <w:rPr>
      <w:rFonts w:ascii="Times New Roman" w:hAnsi="Times New Roman"/>
      <w:sz w:val="20"/>
      <w:szCs w:val="20"/>
    </w:rPr>
  </w:style>
  <w:style w:type="paragraph" w:customStyle="1" w:styleId="ConsPlusNormal">
    <w:name w:val="ConsPlusNormal"/>
    <w:link w:val="ConsPlusNormal0"/>
    <w:rsid w:val="00300CDD"/>
    <w:pPr>
      <w:widowControl w:val="0"/>
      <w:autoSpaceDE w:val="0"/>
      <w:autoSpaceDN w:val="0"/>
      <w:adjustRightInd w:val="0"/>
      <w:spacing w:after="0" w:line="240" w:lineRule="auto"/>
    </w:pPr>
    <w:rPr>
      <w:rFonts w:ascii="Arial" w:eastAsia="Times New Roman" w:hAnsi="Arial" w:cs="Arial"/>
      <w:sz w:val="24"/>
      <w:szCs w:val="24"/>
      <w:lang w:eastAsia="ru-RU"/>
    </w:rPr>
  </w:style>
  <w:style w:type="character" w:customStyle="1" w:styleId="ConsPlusNormal0">
    <w:name w:val="ConsPlusNormal Знак"/>
    <w:link w:val="ConsPlusNormal"/>
    <w:locked/>
    <w:rsid w:val="00300CDD"/>
    <w:rPr>
      <w:rFonts w:ascii="Arial" w:eastAsia="Times New Roman" w:hAnsi="Arial" w:cs="Arial"/>
      <w:sz w:val="24"/>
      <w:szCs w:val="24"/>
      <w:lang w:eastAsia="ru-RU"/>
    </w:rPr>
  </w:style>
  <w:style w:type="character" w:styleId="ab">
    <w:name w:val="annotation reference"/>
    <w:uiPriority w:val="99"/>
    <w:semiHidden/>
    <w:unhideWhenUsed/>
    <w:rsid w:val="00300CDD"/>
    <w:rPr>
      <w:sz w:val="18"/>
      <w:szCs w:val="18"/>
    </w:rPr>
  </w:style>
  <w:style w:type="paragraph" w:styleId="ac">
    <w:name w:val="annotation text"/>
    <w:basedOn w:val="a"/>
    <w:link w:val="ad"/>
    <w:uiPriority w:val="99"/>
    <w:semiHidden/>
    <w:unhideWhenUsed/>
    <w:rsid w:val="00300CDD"/>
  </w:style>
  <w:style w:type="character" w:customStyle="1" w:styleId="ad">
    <w:name w:val="Текст примечания Знак"/>
    <w:basedOn w:val="a0"/>
    <w:link w:val="ac"/>
    <w:uiPriority w:val="99"/>
    <w:semiHidden/>
    <w:rsid w:val="00300CDD"/>
    <w:rPr>
      <w:rFonts w:ascii="Cambria" w:eastAsia="Times New Roman" w:hAnsi="Cambria" w:cs="Times New Roman"/>
      <w:sz w:val="24"/>
      <w:szCs w:val="24"/>
      <w:lang w:eastAsia="ru-RU"/>
    </w:rPr>
  </w:style>
  <w:style w:type="paragraph" w:styleId="ae">
    <w:name w:val="annotation subject"/>
    <w:basedOn w:val="ac"/>
    <w:next w:val="ac"/>
    <w:link w:val="af"/>
    <w:uiPriority w:val="99"/>
    <w:semiHidden/>
    <w:unhideWhenUsed/>
    <w:rsid w:val="00300CDD"/>
    <w:rPr>
      <w:b/>
      <w:bCs/>
      <w:sz w:val="20"/>
      <w:szCs w:val="20"/>
      <w:lang w:val="x-none" w:eastAsia="x-none"/>
    </w:rPr>
  </w:style>
  <w:style w:type="character" w:customStyle="1" w:styleId="af">
    <w:name w:val="Тема примечания Знак"/>
    <w:basedOn w:val="ad"/>
    <w:link w:val="ae"/>
    <w:uiPriority w:val="99"/>
    <w:semiHidden/>
    <w:rsid w:val="00300CDD"/>
    <w:rPr>
      <w:rFonts w:ascii="Cambria" w:eastAsia="Times New Roman" w:hAnsi="Cambria" w:cs="Times New Roman"/>
      <w:b/>
      <w:bCs/>
      <w:sz w:val="20"/>
      <w:szCs w:val="20"/>
      <w:lang w:val="x-none" w:eastAsia="x-none"/>
    </w:rPr>
  </w:style>
  <w:style w:type="paragraph" w:styleId="af0">
    <w:name w:val="Balloon Text"/>
    <w:basedOn w:val="a"/>
    <w:link w:val="af1"/>
    <w:uiPriority w:val="99"/>
    <w:semiHidden/>
    <w:unhideWhenUsed/>
    <w:rsid w:val="00300CDD"/>
    <w:rPr>
      <w:rFonts w:ascii="Lucida Grande CY" w:hAnsi="Lucida Grande CY"/>
      <w:sz w:val="18"/>
      <w:szCs w:val="18"/>
      <w:lang w:val="x-none" w:eastAsia="x-none"/>
    </w:rPr>
  </w:style>
  <w:style w:type="character" w:customStyle="1" w:styleId="af1">
    <w:name w:val="Текст выноски Знак"/>
    <w:basedOn w:val="a0"/>
    <w:link w:val="af0"/>
    <w:uiPriority w:val="99"/>
    <w:semiHidden/>
    <w:rsid w:val="00300CDD"/>
    <w:rPr>
      <w:rFonts w:ascii="Lucida Grande CY" w:eastAsia="Times New Roman" w:hAnsi="Lucida Grande CY" w:cs="Times New Roman"/>
      <w:sz w:val="18"/>
      <w:szCs w:val="18"/>
      <w:lang w:val="x-none" w:eastAsia="x-none"/>
    </w:rPr>
  </w:style>
  <w:style w:type="paragraph" w:styleId="af2">
    <w:name w:val="header"/>
    <w:basedOn w:val="a"/>
    <w:link w:val="af3"/>
    <w:uiPriority w:val="99"/>
    <w:unhideWhenUsed/>
    <w:rsid w:val="00300CDD"/>
    <w:pPr>
      <w:tabs>
        <w:tab w:val="center" w:pos="4677"/>
        <w:tab w:val="right" w:pos="9355"/>
      </w:tabs>
    </w:pPr>
  </w:style>
  <w:style w:type="character" w:customStyle="1" w:styleId="af3">
    <w:name w:val="Верхний колонтитул Знак"/>
    <w:basedOn w:val="a0"/>
    <w:link w:val="af2"/>
    <w:uiPriority w:val="99"/>
    <w:rsid w:val="00300CDD"/>
    <w:rPr>
      <w:rFonts w:ascii="Cambria" w:eastAsia="Times New Roman" w:hAnsi="Cambria" w:cs="Times New Roman"/>
      <w:sz w:val="24"/>
      <w:szCs w:val="24"/>
      <w:lang w:eastAsia="ru-RU"/>
    </w:rPr>
  </w:style>
  <w:style w:type="character" w:styleId="af4">
    <w:name w:val="page number"/>
    <w:basedOn w:val="a0"/>
    <w:uiPriority w:val="99"/>
    <w:semiHidden/>
    <w:unhideWhenUsed/>
    <w:rsid w:val="00300CDD"/>
  </w:style>
  <w:style w:type="paragraph" w:styleId="af5">
    <w:name w:val="footer"/>
    <w:basedOn w:val="a"/>
    <w:link w:val="af6"/>
    <w:uiPriority w:val="99"/>
    <w:unhideWhenUsed/>
    <w:rsid w:val="00300CDD"/>
    <w:pPr>
      <w:tabs>
        <w:tab w:val="center" w:pos="4677"/>
        <w:tab w:val="right" w:pos="9355"/>
      </w:tabs>
    </w:pPr>
  </w:style>
  <w:style w:type="character" w:customStyle="1" w:styleId="af6">
    <w:name w:val="Нижний колонтитул Знак"/>
    <w:basedOn w:val="a0"/>
    <w:link w:val="af5"/>
    <w:uiPriority w:val="99"/>
    <w:rsid w:val="00300CDD"/>
    <w:rPr>
      <w:rFonts w:ascii="Cambria" w:eastAsia="Times New Roman" w:hAnsi="Cambria" w:cs="Times New Roman"/>
      <w:sz w:val="24"/>
      <w:szCs w:val="24"/>
      <w:lang w:eastAsia="ru-RU"/>
    </w:rPr>
  </w:style>
  <w:style w:type="character" w:customStyle="1" w:styleId="af7">
    <w:name w:val="Цветовое выделение"/>
    <w:uiPriority w:val="99"/>
    <w:rsid w:val="00300CDD"/>
    <w:rPr>
      <w:b/>
      <w:bCs/>
      <w:color w:val="26282F"/>
    </w:rPr>
  </w:style>
  <w:style w:type="paragraph" w:customStyle="1" w:styleId="af8">
    <w:name w:val="Нормальный (таблица)"/>
    <w:basedOn w:val="a"/>
    <w:next w:val="a"/>
    <w:uiPriority w:val="99"/>
    <w:rsid w:val="00300CDD"/>
    <w:pPr>
      <w:autoSpaceDE w:val="0"/>
      <w:autoSpaceDN w:val="0"/>
      <w:adjustRightInd w:val="0"/>
      <w:jc w:val="both"/>
    </w:pPr>
    <w:rPr>
      <w:rFonts w:ascii="Arial" w:hAnsi="Arial" w:cs="Arial"/>
    </w:rPr>
  </w:style>
  <w:style w:type="paragraph" w:customStyle="1" w:styleId="af9">
    <w:name w:val="Прижатый влево"/>
    <w:basedOn w:val="a"/>
    <w:next w:val="a"/>
    <w:uiPriority w:val="99"/>
    <w:rsid w:val="00300CDD"/>
    <w:pPr>
      <w:autoSpaceDE w:val="0"/>
      <w:autoSpaceDN w:val="0"/>
      <w:adjustRightInd w:val="0"/>
    </w:pPr>
    <w:rPr>
      <w:rFonts w:ascii="Arial" w:hAnsi="Arial" w:cs="Arial"/>
    </w:rPr>
  </w:style>
  <w:style w:type="paragraph" w:styleId="afa">
    <w:name w:val="No Spacing"/>
    <w:link w:val="afb"/>
    <w:uiPriority w:val="1"/>
    <w:qFormat/>
    <w:rsid w:val="00300CDD"/>
    <w:pPr>
      <w:spacing w:after="0" w:line="240" w:lineRule="auto"/>
    </w:pPr>
    <w:rPr>
      <w:rFonts w:ascii="Calibri" w:eastAsia="Calibri" w:hAnsi="Calibri" w:cs="Times New Roman"/>
    </w:rPr>
  </w:style>
  <w:style w:type="character" w:styleId="afc">
    <w:name w:val="Hyperlink"/>
    <w:uiPriority w:val="99"/>
    <w:semiHidden/>
    <w:unhideWhenUsed/>
    <w:rsid w:val="00300CDD"/>
    <w:rPr>
      <w:color w:val="0000FF"/>
      <w:u w:val="single"/>
    </w:rPr>
  </w:style>
  <w:style w:type="paragraph" w:styleId="afd">
    <w:name w:val="Normal (Web)"/>
    <w:basedOn w:val="a"/>
    <w:semiHidden/>
    <w:unhideWhenUsed/>
    <w:rsid w:val="00300CDD"/>
    <w:pPr>
      <w:spacing w:before="100" w:beforeAutospacing="1" w:after="100" w:afterAutospacing="1"/>
    </w:pPr>
    <w:rPr>
      <w:rFonts w:ascii="Times New Roman" w:hAnsi="Times New Roman"/>
    </w:rPr>
  </w:style>
  <w:style w:type="character" w:customStyle="1" w:styleId="WW8Num9z0">
    <w:name w:val="WW8Num9z0"/>
    <w:rsid w:val="00300CDD"/>
    <w:rPr>
      <w:rFonts w:ascii="OpenSymbol" w:hAnsi="OpenSymbol"/>
    </w:rPr>
  </w:style>
  <w:style w:type="paragraph" w:customStyle="1" w:styleId="headertext">
    <w:name w:val="headertext"/>
    <w:basedOn w:val="a"/>
    <w:rsid w:val="00300CDD"/>
    <w:pPr>
      <w:spacing w:before="100" w:beforeAutospacing="1" w:after="100" w:afterAutospacing="1"/>
    </w:pPr>
    <w:rPr>
      <w:rFonts w:ascii="Times New Roman" w:hAnsi="Times New Roman"/>
    </w:rPr>
  </w:style>
  <w:style w:type="character" w:customStyle="1" w:styleId="afb">
    <w:name w:val="Без интервала Знак"/>
    <w:link w:val="afa"/>
    <w:uiPriority w:val="1"/>
    <w:rsid w:val="00300CDD"/>
    <w:rPr>
      <w:rFonts w:ascii="Calibri" w:eastAsia="Calibri" w:hAnsi="Calibri" w:cs="Times New Roman"/>
    </w:rPr>
  </w:style>
  <w:style w:type="paragraph" w:styleId="2">
    <w:name w:val="Body Text 2"/>
    <w:basedOn w:val="a"/>
    <w:link w:val="20"/>
    <w:uiPriority w:val="99"/>
    <w:semiHidden/>
    <w:unhideWhenUsed/>
    <w:rsid w:val="00300CDD"/>
    <w:pPr>
      <w:spacing w:after="120" w:line="480" w:lineRule="auto"/>
    </w:pPr>
  </w:style>
  <w:style w:type="character" w:customStyle="1" w:styleId="20">
    <w:name w:val="Основной текст 2 Знак"/>
    <w:basedOn w:val="a0"/>
    <w:link w:val="2"/>
    <w:uiPriority w:val="99"/>
    <w:semiHidden/>
    <w:rsid w:val="00300CDD"/>
    <w:rPr>
      <w:rFonts w:ascii="Cambria" w:eastAsia="Times New Roman" w:hAnsi="Cambria" w:cs="Times New Roman"/>
      <w:sz w:val="24"/>
      <w:szCs w:val="24"/>
      <w:lang w:eastAsia="ru-RU"/>
    </w:rPr>
  </w:style>
  <w:style w:type="paragraph" w:styleId="afe">
    <w:name w:val="Body Text"/>
    <w:basedOn w:val="a"/>
    <w:link w:val="aff"/>
    <w:unhideWhenUsed/>
    <w:rsid w:val="00300CDD"/>
    <w:pPr>
      <w:widowControl w:val="0"/>
      <w:spacing w:after="120"/>
      <w:ind w:firstLine="539"/>
      <w:jc w:val="both"/>
    </w:pPr>
    <w:rPr>
      <w:rFonts w:ascii="Times New Roman" w:hAnsi="Times New Roman"/>
      <w:lang w:val="x-none" w:eastAsia="x-none"/>
    </w:rPr>
  </w:style>
  <w:style w:type="character" w:customStyle="1" w:styleId="aff">
    <w:name w:val="Основной текст Знак"/>
    <w:basedOn w:val="a0"/>
    <w:link w:val="afe"/>
    <w:rsid w:val="00300CDD"/>
    <w:rPr>
      <w:rFonts w:ascii="Times New Roman" w:eastAsia="Times New Roman" w:hAnsi="Times New Roman" w:cs="Times New Roman"/>
      <w:sz w:val="24"/>
      <w:szCs w:val="24"/>
      <w:lang w:val="x-none" w:eastAsia="x-none"/>
    </w:rPr>
  </w:style>
  <w:style w:type="paragraph" w:styleId="aff0">
    <w:name w:val="Plain Text"/>
    <w:basedOn w:val="a"/>
    <w:link w:val="11"/>
    <w:unhideWhenUsed/>
    <w:rsid w:val="00300CDD"/>
    <w:rPr>
      <w:rFonts w:ascii="Courier New" w:eastAsia="Calibri" w:hAnsi="Courier New"/>
      <w:sz w:val="20"/>
      <w:szCs w:val="20"/>
      <w:lang w:val="x-none"/>
    </w:rPr>
  </w:style>
  <w:style w:type="character" w:customStyle="1" w:styleId="aff1">
    <w:name w:val="Текст Знак"/>
    <w:basedOn w:val="a0"/>
    <w:uiPriority w:val="99"/>
    <w:semiHidden/>
    <w:rsid w:val="00300CDD"/>
    <w:rPr>
      <w:rFonts w:ascii="Consolas" w:eastAsia="Times New Roman" w:hAnsi="Consolas" w:cs="Consolas"/>
      <w:sz w:val="21"/>
      <w:szCs w:val="21"/>
      <w:lang w:eastAsia="ru-RU"/>
    </w:rPr>
  </w:style>
  <w:style w:type="character" w:customStyle="1" w:styleId="11">
    <w:name w:val="Текст Знак1"/>
    <w:link w:val="aff0"/>
    <w:locked/>
    <w:rsid w:val="00300CDD"/>
    <w:rPr>
      <w:rFonts w:ascii="Courier New" w:eastAsia="Calibri" w:hAnsi="Courier New" w:cs="Times New Roman"/>
      <w:sz w:val="20"/>
      <w:szCs w:val="20"/>
      <w:lang w:val="x-none" w:eastAsia="ru-RU"/>
    </w:rPr>
  </w:style>
  <w:style w:type="character" w:customStyle="1" w:styleId="S">
    <w:name w:val="S_Обычный Знак"/>
    <w:link w:val="S0"/>
    <w:locked/>
    <w:rsid w:val="00300CDD"/>
    <w:rPr>
      <w:rFonts w:ascii="Times New Roman" w:hAnsi="Times New Roman"/>
      <w:sz w:val="24"/>
    </w:rPr>
  </w:style>
  <w:style w:type="paragraph" w:customStyle="1" w:styleId="S0">
    <w:name w:val="S_Обычный"/>
    <w:basedOn w:val="a"/>
    <w:link w:val="S"/>
    <w:rsid w:val="00300CDD"/>
    <w:pPr>
      <w:spacing w:line="360" w:lineRule="auto"/>
      <w:ind w:firstLine="709"/>
      <w:jc w:val="both"/>
    </w:pPr>
    <w:rPr>
      <w:rFonts w:ascii="Times New Roman" w:eastAsiaTheme="minorHAnsi" w:hAnsi="Times New Roman" w:cstheme="minorBidi"/>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iprf.ru/sp42-13330-2011" TargetMode="External"/><Relationship Id="rId13" Type="http://schemas.openxmlformats.org/officeDocument/2006/relationships/hyperlink" Target="consultantplus://offline/ref=CB2717EC9FDE8D65EF88E487B0F905EB7484B61732C71BC81BEDEC591F6DE8CB4D9D63C166F6EF62hAJ1Q" TargetMode="External"/><Relationship Id="rId18" Type="http://schemas.openxmlformats.org/officeDocument/2006/relationships/hyperlink" Target="consultantplus://offline/ref=5764B921A3AF268BE3B4A40739E68BB6A478AE519C5F2DE55944AF8C5B0DB0A328156DBA14FFm0sDN" TargetMode="External"/><Relationship Id="rId3" Type="http://schemas.openxmlformats.org/officeDocument/2006/relationships/settings" Target="settings.xml"/><Relationship Id="rId21" Type="http://schemas.openxmlformats.org/officeDocument/2006/relationships/hyperlink" Target="consultantplus://offline/ref=00243F66E58CA385621B43677CB5866AD280DEDBDCBF28C473B35FDCDE9BD88E166319E52362OFuDN" TargetMode="External"/><Relationship Id="rId7" Type="http://schemas.openxmlformats.org/officeDocument/2006/relationships/image" Target="media/image1.png"/><Relationship Id="rId12" Type="http://schemas.openxmlformats.org/officeDocument/2006/relationships/hyperlink" Target="consultantplus://offline/ref=1D2607F1075E0D85D27271D03F8C05F3D86F23D5E762747EE19067C7s7G5M" TargetMode="External"/><Relationship Id="rId17" Type="http://schemas.openxmlformats.org/officeDocument/2006/relationships/hyperlink" Target="consultantplus://offline/ref=57F1C5A7F629A754B289FFA9F1F2C20A1A92DD7114725B372F01FAE4CFD545404C3EE47BE90AcDr3N"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consultantplus://offline/ref=71C423926CDCE7AC8D75C89AA445C43B6748754E430970D42D64E0A0OAq4N" TargetMode="External"/><Relationship Id="rId20" Type="http://schemas.openxmlformats.org/officeDocument/2006/relationships/hyperlink" Target="consultantplus://offline/ref=557BF20389655B042A9029C65D2C6ED57C2FF87385501D17A6F33CsEt7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1D2607F1075E0D85D27271D03F8C05F3DB6B2CD0E462747EE19067C7s7G5M"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consultantplus://offline/ref=D2BC974554973481434CD42FD7621801C95216ACBC161FE91A51EA06B40628501CE1127B4F1B04E0c9c9N" TargetMode="External"/><Relationship Id="rId23" Type="http://schemas.openxmlformats.org/officeDocument/2006/relationships/header" Target="header2.xml"/><Relationship Id="rId10" Type="http://schemas.openxmlformats.org/officeDocument/2006/relationships/hyperlink" Target="consultantplus://offline/ref=8773401006FB6813A9881990D25C2FEC5551560DB44BC26D38713D77IEl9M" TargetMode="External"/><Relationship Id="rId19" Type="http://schemas.openxmlformats.org/officeDocument/2006/relationships/hyperlink" Target="consultantplus://offline/ref=32A568E68388641BD8DE79CF7D8938A08F3C81A985DB9556991609E655B042CC2456728471AAMAt9N" TargetMode="External"/><Relationship Id="rId4" Type="http://schemas.openxmlformats.org/officeDocument/2006/relationships/webSettings" Target="webSettings.xml"/><Relationship Id="rId9" Type="http://schemas.openxmlformats.org/officeDocument/2006/relationships/hyperlink" Target="consultantplus://offline/ref=61FD34CBE35638925FA4210F1C273B484D6E01A0C681319C6AF5B3E72AD035AE544D1C7C0AEC88Y8I0J" TargetMode="External"/><Relationship Id="rId14" Type="http://schemas.openxmlformats.org/officeDocument/2006/relationships/hyperlink" Target="consultantplus://offline/ref=076B588D8A7343B1B8F72AF7439D74A4583EB3EB9792B5BA0AED0CE797B06A1E3138A95D3E0CAA3AMDN"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TotalTime>
  <Pages>56</Pages>
  <Words>14563</Words>
  <Characters>83010</Characters>
  <Application>Microsoft Office Word</Application>
  <DocSecurity>0</DocSecurity>
  <Lines>691</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49</cp:revision>
  <cp:lastPrinted>2018-03-02T10:19:00Z</cp:lastPrinted>
  <dcterms:created xsi:type="dcterms:W3CDTF">2018-03-02T08:27:00Z</dcterms:created>
  <dcterms:modified xsi:type="dcterms:W3CDTF">2018-04-28T05:57:00Z</dcterms:modified>
</cp:coreProperties>
</file>