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 wp14:anchorId="0896C3DD" wp14:editId="1AE4B9C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sz w:val="24"/>
        </w:rPr>
        <w:t xml:space="preserve">                      </w:t>
      </w:r>
      <w:r w:rsidRPr="00BE44E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BE44E7">
        <w:rPr>
          <w:rFonts w:ascii="Times New Roman" w:hAnsi="Times New Roman" w:cs="Times New Roman"/>
          <w:b/>
          <w:sz w:val="24"/>
        </w:rPr>
        <w:t>УЗЮКОВО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E44E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E44E7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BE44E7" w:rsidRDefault="00CE3525" w:rsidP="00CE3525">
      <w:pPr>
        <w:rPr>
          <w:rFonts w:ascii="Times New Roman" w:hAnsi="Times New Roman" w:cs="Times New Roman"/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B00B02">
        <w:rPr>
          <w:rFonts w:ascii="Times New Roman" w:hAnsi="Times New Roman" w:cs="Times New Roman"/>
          <w:sz w:val="24"/>
        </w:rPr>
        <w:t>18</w:t>
      </w:r>
      <w:r w:rsidR="002F0183">
        <w:rPr>
          <w:rFonts w:ascii="Times New Roman" w:hAnsi="Times New Roman" w:cs="Times New Roman"/>
          <w:sz w:val="24"/>
        </w:rPr>
        <w:t>.12</w:t>
      </w:r>
      <w:r w:rsidR="0069428B">
        <w:rPr>
          <w:rFonts w:ascii="Times New Roman" w:hAnsi="Times New Roman" w:cs="Times New Roman"/>
          <w:sz w:val="24"/>
        </w:rPr>
        <w:t>.2014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 </w:t>
      </w:r>
      <w:r w:rsidR="00EF4130">
        <w:rPr>
          <w:rFonts w:ascii="Times New Roman" w:hAnsi="Times New Roman" w:cs="Times New Roman"/>
          <w:sz w:val="24"/>
        </w:rPr>
        <w:t>54</w:t>
      </w:r>
      <w:bookmarkStart w:id="0" w:name="_GoBack"/>
      <w:bookmarkEnd w:id="0"/>
    </w:p>
    <w:p w:rsidR="00CE3525" w:rsidRPr="00D86E71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 проведении пу</w:t>
      </w:r>
      <w:r w:rsidR="00BB304B">
        <w:rPr>
          <w:rFonts w:ascii="Times New Roman" w:hAnsi="Times New Roman" w:cs="Times New Roman"/>
          <w:b/>
          <w:sz w:val="24"/>
          <w:szCs w:val="24"/>
        </w:rPr>
        <w:t xml:space="preserve">бличных слушаний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2F0183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2F0183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В соответствии  со статьями 45 и 46 Федерального закона от 06.10.2003г. №131-ФЗ «Об общих принципах организации местного самоуправления в Российской Федерации» статьей 40 Градостроительного кодекса  Российской Федерации, </w:t>
      </w:r>
      <w:r w:rsidR="00CE3525" w:rsidRPr="002F0183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sz w:val="24"/>
          <w:szCs w:val="24"/>
        </w:rPr>
        <w:t xml:space="preserve"> </w:t>
      </w:r>
      <w:r w:rsidR="00CE3525" w:rsidRPr="002F018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</w:p>
    <w:p w:rsidR="00CE3525" w:rsidRPr="002F0183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F0183">
        <w:rPr>
          <w:rFonts w:ascii="Times New Roman" w:hAnsi="Times New Roman" w:cs="Times New Roman"/>
          <w:sz w:val="24"/>
          <w:szCs w:val="24"/>
        </w:rPr>
        <w:t>ПОСТАНОВЛЯЮ</w:t>
      </w:r>
      <w:r w:rsidRPr="002F0183">
        <w:rPr>
          <w:rFonts w:ascii="Times New Roman" w:hAnsi="Times New Roman" w:cs="Times New Roman"/>
          <w:sz w:val="24"/>
          <w:szCs w:val="24"/>
        </w:rPr>
        <w:t>:</w:t>
      </w:r>
    </w:p>
    <w:p w:rsidR="00BB304B" w:rsidRPr="002F0183" w:rsidRDefault="00BB304B" w:rsidP="009D54DE">
      <w:pPr>
        <w:pStyle w:val="ad"/>
        <w:numPr>
          <w:ilvl w:val="0"/>
          <w:numId w:val="6"/>
        </w:numPr>
        <w:jc w:val="both"/>
      </w:pPr>
      <w:proofErr w:type="gramStart"/>
      <w:r w:rsidRPr="002F0183">
        <w:t xml:space="preserve">Провести на территории сельского поселения </w:t>
      </w:r>
      <w:proofErr w:type="spellStart"/>
      <w:r w:rsidRPr="002F0183">
        <w:t>Узюково</w:t>
      </w:r>
      <w:proofErr w:type="spellEnd"/>
      <w:r w:rsidRPr="002F0183">
        <w:t xml:space="preserve"> с </w:t>
      </w:r>
      <w:r w:rsidR="00B00B02">
        <w:t>18</w:t>
      </w:r>
      <w:r w:rsidR="00A329C3">
        <w:t>.12</w:t>
      </w:r>
      <w:r w:rsidRPr="002F0183">
        <w:t>.2014г</w:t>
      </w:r>
      <w:r w:rsidR="00EF4130">
        <w:t>. по 20</w:t>
      </w:r>
      <w:r w:rsidR="002F0183" w:rsidRPr="002F0183">
        <w:t>.01.2015</w:t>
      </w:r>
      <w:r w:rsidRPr="002F0183">
        <w:t>г. с 8-00 до 16-00 часов по вопросу</w:t>
      </w:r>
      <w:r w:rsidR="002F0183" w:rsidRPr="002F0183">
        <w:t xml:space="preserve"> рассмотрения  разработанного  проекта,  проекту решения Собрания представителей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 муниципального района Ставропольский</w:t>
      </w:r>
      <w:proofErr w:type="gramEnd"/>
      <w:r w:rsidR="002F0183" w:rsidRPr="002F0183">
        <w:t xml:space="preserve"> Самарской области № 31 от 30.12.2013 года</w:t>
      </w:r>
      <w:r w:rsidR="00EF4130">
        <w:t xml:space="preserve"> (приложение</w:t>
      </w:r>
      <w:proofErr w:type="gramStart"/>
      <w:r w:rsidR="00EF4130">
        <w:t>1</w:t>
      </w:r>
      <w:proofErr w:type="gramEnd"/>
      <w:r w:rsidR="00EF4130">
        <w:t>).</w:t>
      </w:r>
    </w:p>
    <w:p w:rsidR="00EB5801" w:rsidRPr="002F0183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F018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F01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F018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B5801" w:rsidRPr="002F0183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445131</w:t>
      </w:r>
      <w:r w:rsidRPr="002F0183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вропольский район, сельское поселение </w:t>
      </w:r>
      <w:proofErr w:type="spellStart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, село </w:t>
      </w:r>
      <w:proofErr w:type="spellStart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, ул. Полевая, 10</w:t>
      </w:r>
      <w:r w:rsidRPr="002F0183">
        <w:rPr>
          <w:rFonts w:ascii="Times New Roman" w:hAnsi="Times New Roman" w:cs="Times New Roman"/>
          <w:bCs/>
          <w:sz w:val="24"/>
          <w:szCs w:val="24"/>
        </w:rPr>
        <w:t>.</w:t>
      </w:r>
    </w:p>
    <w:p w:rsidR="00BB304B" w:rsidRPr="002F0183" w:rsidRDefault="00BB304B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>Назначить лицом, ответственным  за ведение протокола публичных слушаний</w:t>
      </w:r>
      <w:proofErr w:type="gramStart"/>
      <w:r w:rsidRPr="002F018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2F0183">
        <w:rPr>
          <w:rFonts w:ascii="Times New Roman" w:hAnsi="Times New Roman" w:cs="Times New Roman"/>
          <w:sz w:val="24"/>
          <w:szCs w:val="24"/>
        </w:rPr>
        <w:t xml:space="preserve"> главу сельского поселения </w:t>
      </w:r>
      <w:proofErr w:type="spellStart"/>
      <w:r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F0183">
        <w:rPr>
          <w:rFonts w:ascii="Times New Roman" w:hAnsi="Times New Roman" w:cs="Times New Roman"/>
          <w:sz w:val="24"/>
          <w:szCs w:val="24"/>
        </w:rPr>
        <w:t xml:space="preserve"> Тимофеева В.П.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Принятие замечаний и предложений по вопросам публичных слушаний, поступивших от жителей поселения и иных заинтересованных лиц, осуществляется </w:t>
      </w:r>
      <w:r w:rsidR="00BE44E7" w:rsidRPr="002F0183">
        <w:rPr>
          <w:rFonts w:ascii="Times New Roman" w:hAnsi="Times New Roman" w:cs="Times New Roman"/>
          <w:sz w:val="24"/>
          <w:szCs w:val="24"/>
        </w:rPr>
        <w:t>по адресу, указанному в пункте 3</w:t>
      </w:r>
      <w:r w:rsidRPr="002F0183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BE44E7" w:rsidRPr="002F0183">
        <w:rPr>
          <w:rFonts w:ascii="Times New Roman" w:hAnsi="Times New Roman" w:cs="Times New Roman"/>
          <w:sz w:val="24"/>
          <w:szCs w:val="24"/>
        </w:rPr>
        <w:t>щего постановления</w:t>
      </w:r>
      <w:r w:rsidR="0069428B" w:rsidRPr="002F0183">
        <w:rPr>
          <w:rFonts w:ascii="Times New Roman" w:hAnsi="Times New Roman" w:cs="Times New Roman"/>
          <w:sz w:val="24"/>
          <w:szCs w:val="24"/>
        </w:rPr>
        <w:t>, в рабочие дни с 8 часов</w:t>
      </w:r>
      <w:r w:rsidR="002F0183" w:rsidRPr="002F0183">
        <w:rPr>
          <w:rFonts w:ascii="Times New Roman" w:hAnsi="Times New Roman" w:cs="Times New Roman"/>
          <w:sz w:val="24"/>
          <w:szCs w:val="24"/>
        </w:rPr>
        <w:t xml:space="preserve"> до 16 часов</w:t>
      </w:r>
      <w:r w:rsidRPr="002F0183">
        <w:rPr>
          <w:rFonts w:ascii="Times New Roman" w:hAnsi="Times New Roman" w:cs="Times New Roman"/>
          <w:sz w:val="24"/>
          <w:szCs w:val="24"/>
        </w:rPr>
        <w:t>. Письменные замечания и предложения подлежат приобщению к протоколу публичных слушаний.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 </w:t>
      </w:r>
      <w:r w:rsidRPr="002F0183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по вопросу публичных слушаний оканчивается </w:t>
      </w:r>
      <w:r w:rsidR="00D86E71" w:rsidRPr="002F0183">
        <w:rPr>
          <w:rFonts w:ascii="Times New Roman" w:hAnsi="Times New Roman" w:cs="Times New Roman"/>
          <w:sz w:val="24"/>
          <w:szCs w:val="24"/>
        </w:rPr>
        <w:t>«</w:t>
      </w:r>
      <w:r w:rsidR="00EF4130">
        <w:rPr>
          <w:rFonts w:ascii="Times New Roman" w:hAnsi="Times New Roman" w:cs="Times New Roman"/>
          <w:sz w:val="24"/>
          <w:szCs w:val="24"/>
        </w:rPr>
        <w:t>10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» </w:t>
      </w:r>
      <w:r w:rsidR="002F0183" w:rsidRPr="002F0183">
        <w:rPr>
          <w:rFonts w:ascii="Times New Roman" w:hAnsi="Times New Roman" w:cs="Times New Roman"/>
          <w:sz w:val="24"/>
          <w:szCs w:val="24"/>
        </w:rPr>
        <w:t>января</w:t>
      </w:r>
      <w:r w:rsidR="009D54DE" w:rsidRPr="002F0183">
        <w:rPr>
          <w:rFonts w:ascii="Times New Roman" w:hAnsi="Times New Roman" w:cs="Times New Roman"/>
          <w:sz w:val="24"/>
          <w:szCs w:val="24"/>
        </w:rPr>
        <w:t xml:space="preserve"> </w:t>
      </w:r>
      <w:r w:rsidRPr="002F0183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2F0183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2F0183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2F018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BB304B" w:rsidRPr="002F0183">
        <w:rPr>
          <w:rFonts w:ascii="Times New Roman" w:hAnsi="Times New Roman" w:cs="Times New Roman"/>
          <w:sz w:val="24"/>
          <w:szCs w:val="24"/>
        </w:rPr>
        <w:t>.</w:t>
      </w:r>
    </w:p>
    <w:p w:rsidR="00EB5801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2F0183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2F0183">
        <w:rPr>
          <w:rFonts w:ascii="Times New Roman" w:hAnsi="Times New Roman" w:cs="Times New Roman"/>
          <w:sz w:val="24"/>
          <w:szCs w:val="24"/>
        </w:rPr>
        <w:t>т в силу со дня</w:t>
      </w:r>
      <w:r w:rsidRPr="002F0183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2F0183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2F0183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2F0183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F01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F0183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Default="00EB5801" w:rsidP="00EB5801">
      <w:pPr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 w:rsidRPr="002F018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 w:rsidRPr="002F0183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C81A63" w:rsidRPr="002F0183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Pr="00EF4130" w:rsidRDefault="00EF4130" w:rsidP="00EF4130">
      <w:pPr>
        <w:jc w:val="right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EF4130" w:rsidRPr="00EF4130" w:rsidRDefault="00EF4130" w:rsidP="00EF41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4130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EF4130" w:rsidRPr="00EF4130" w:rsidRDefault="00EF4130" w:rsidP="00EF41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4130">
        <w:rPr>
          <w:rFonts w:ascii="Times New Roman" w:hAnsi="Times New Roman" w:cs="Times New Roman"/>
          <w:b/>
          <w:sz w:val="24"/>
          <w:szCs w:val="24"/>
        </w:rPr>
        <w:t xml:space="preserve">ПО  ВНЕСЕНИЮ ИЗМЕНЕНИЙ В ПРАВИЛА ЗЕМЛЕПОЛЬЗОВАНИЯ И ЗАСТРОЙКИ СЕЛЬСКОГО ПОСЕЛЕНИЯ УЗЮКОВО МУНИЦИПАЛЬНОГО РАЙОНА </w:t>
      </w:r>
      <w:proofErr w:type="gramStart"/>
      <w:r w:rsidRPr="00EF41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4130">
        <w:rPr>
          <w:rFonts w:ascii="Times New Roman" w:hAnsi="Times New Roman" w:cs="Times New Roman"/>
          <w:b/>
          <w:sz w:val="24"/>
          <w:szCs w:val="24"/>
        </w:rPr>
        <w:t xml:space="preserve"> САМАРСКОЙ ОБЛАСТИ УТВЕРЖДЕННЫЕ РЕШЕНИЕМ СОБРАНИЯ ПРЕДСТАВИТЕЛЕЙ СЕЛЬСКОГО ПОСЕЛЕНИЯ УЗЮКОВО ОТ 30.12.2013 №31</w:t>
      </w:r>
    </w:p>
    <w:p w:rsidR="00EF4130" w:rsidRPr="00EF4130" w:rsidRDefault="00EF4130" w:rsidP="00EF4130">
      <w:pPr>
        <w:jc w:val="both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t xml:space="preserve">Внести изменения в общее положение Правил землепользования и застройки сельского поселения </w:t>
      </w:r>
      <w:proofErr w:type="spellStart"/>
      <w:r w:rsidRPr="00EF4130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EF413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F413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4130">
        <w:rPr>
          <w:rFonts w:ascii="Times New Roman" w:hAnsi="Times New Roman" w:cs="Times New Roman"/>
          <w:sz w:val="24"/>
          <w:szCs w:val="24"/>
        </w:rPr>
        <w:t xml:space="preserve"> Самарской области. </w:t>
      </w:r>
    </w:p>
    <w:p w:rsidR="00EF4130" w:rsidRPr="00EF4130" w:rsidRDefault="00EF4130" w:rsidP="00EF4130">
      <w:pPr>
        <w:jc w:val="both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t>1. Статью 19  главы 6 дополнить пунктом 17:</w:t>
      </w:r>
    </w:p>
    <w:p w:rsidR="00EF4130" w:rsidRPr="00EF4130" w:rsidRDefault="00EF4130" w:rsidP="00EF41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t xml:space="preserve">«17. </w:t>
      </w:r>
      <w:proofErr w:type="gramStart"/>
      <w:r w:rsidRPr="00EF4130">
        <w:rPr>
          <w:rFonts w:ascii="Times New Roman" w:hAnsi="Times New Roman" w:cs="Times New Roman"/>
          <w:sz w:val="24"/>
          <w:szCs w:val="24"/>
        </w:rPr>
        <w:t>Установленные Правилами градостроительные регламенты жилых зон не являются препятствием для формирования земельного участка (излишков) с условно-разрешенным видом использования «ведение личного подсобного хозяйства», имеющего общую границу с основным земельным участком с видом разрешенного использования «ведение личного подсобного хозяйства» и использующегося собственником (собственниками)  основного земельного участка до утверждения Правил землепользования и застройки с целью их последующего объединения.</w:t>
      </w:r>
      <w:proofErr w:type="gramEnd"/>
      <w:r w:rsidRPr="00EF4130">
        <w:rPr>
          <w:rFonts w:ascii="Times New Roman" w:hAnsi="Times New Roman" w:cs="Times New Roman"/>
          <w:sz w:val="24"/>
          <w:szCs w:val="24"/>
        </w:rPr>
        <w:t xml:space="preserve"> Площадь такого земельного участка должна быть не более установленного регламентом зоны предельного минимального размера».</w:t>
      </w:r>
    </w:p>
    <w:p w:rsidR="00EF4130" w:rsidRPr="002F0183" w:rsidRDefault="00EF4130" w:rsidP="00EF41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EF4130" w:rsidRPr="002F0183"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EF4130">
        <w:rPr>
          <w:rFonts w:ascii="Times New Roman" w:hAnsi="Times New Roman" w:cs="Times New Roman"/>
          <w:sz w:val="24"/>
          <w:szCs w:val="24"/>
        </w:rPr>
        <w:t xml:space="preserve">2.  В статье 29 главы 9 вместо слов «Минимальная площадь земельного участка для индивидуальной жилой застройки – 1200 </w:t>
      </w:r>
      <w:proofErr w:type="spellStart"/>
      <w:r w:rsidRPr="00EF4130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EF4130">
        <w:rPr>
          <w:rFonts w:ascii="Times New Roman" w:hAnsi="Times New Roman" w:cs="Times New Roman"/>
          <w:sz w:val="24"/>
          <w:szCs w:val="24"/>
        </w:rPr>
        <w:t xml:space="preserve">.» читать: «Минимальная площадь земельного участка для индивидуальной жилой застройки – 600 </w:t>
      </w:r>
      <w:proofErr w:type="spellStart"/>
      <w:r w:rsidRPr="00EF4130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Pr="00EF4130">
        <w:rPr>
          <w:rFonts w:ascii="Times New Roman" w:hAnsi="Times New Roman" w:cs="Times New Roman"/>
          <w:sz w:val="24"/>
          <w:szCs w:val="24"/>
        </w:rPr>
        <w:t>.»</w:t>
      </w:r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247" w:rsidRDefault="009E7247">
      <w:pPr>
        <w:spacing w:after="0" w:line="240" w:lineRule="auto"/>
      </w:pPr>
      <w:r>
        <w:separator/>
      </w:r>
    </w:p>
  </w:endnote>
  <w:endnote w:type="continuationSeparator" w:id="0">
    <w:p w:rsidR="009E7247" w:rsidRDefault="009E72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9E72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9E7247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9E72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247" w:rsidRDefault="009E7247">
      <w:pPr>
        <w:spacing w:after="0" w:line="240" w:lineRule="auto"/>
      </w:pPr>
      <w:r>
        <w:separator/>
      </w:r>
    </w:p>
  </w:footnote>
  <w:footnote w:type="continuationSeparator" w:id="0">
    <w:p w:rsidR="009E7247" w:rsidRDefault="009E72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9E7247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9E724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26078C"/>
    <w:rsid w:val="002B2967"/>
    <w:rsid w:val="002F0183"/>
    <w:rsid w:val="00367B85"/>
    <w:rsid w:val="003D3C2A"/>
    <w:rsid w:val="0041620D"/>
    <w:rsid w:val="004205DD"/>
    <w:rsid w:val="00625E93"/>
    <w:rsid w:val="0069428B"/>
    <w:rsid w:val="007132F3"/>
    <w:rsid w:val="00741015"/>
    <w:rsid w:val="007718FB"/>
    <w:rsid w:val="00867D16"/>
    <w:rsid w:val="008B4A31"/>
    <w:rsid w:val="009D54DE"/>
    <w:rsid w:val="009E7247"/>
    <w:rsid w:val="00A329C3"/>
    <w:rsid w:val="00AA742A"/>
    <w:rsid w:val="00B00B02"/>
    <w:rsid w:val="00B07526"/>
    <w:rsid w:val="00B15AE6"/>
    <w:rsid w:val="00BB304B"/>
    <w:rsid w:val="00BC120D"/>
    <w:rsid w:val="00BD7888"/>
    <w:rsid w:val="00BE44E7"/>
    <w:rsid w:val="00C75DEB"/>
    <w:rsid w:val="00C81A63"/>
    <w:rsid w:val="00CD14BF"/>
    <w:rsid w:val="00CE3525"/>
    <w:rsid w:val="00D86E71"/>
    <w:rsid w:val="00E17BEE"/>
    <w:rsid w:val="00EB5801"/>
    <w:rsid w:val="00EF4130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652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2014-12-16T07:35:00Z</cp:lastPrinted>
  <dcterms:created xsi:type="dcterms:W3CDTF">2014-12-16T07:35:00Z</dcterms:created>
  <dcterms:modified xsi:type="dcterms:W3CDTF">2014-12-16T07:35:00Z</dcterms:modified>
</cp:coreProperties>
</file>