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544" w:rsidRDefault="00742544" w:rsidP="00742544">
      <w:pPr>
        <w:pStyle w:val="a5"/>
        <w:rPr>
          <w:rFonts w:ascii="Times New Roman" w:hAnsi="Times New Roman"/>
          <w:b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      </w:t>
      </w:r>
    </w:p>
    <w:p w:rsidR="00742544" w:rsidRDefault="00742544" w:rsidP="00742544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2544" w:rsidRDefault="00742544" w:rsidP="0074254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УЗЮКОВО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2544" w:rsidRPr="00742544" w:rsidRDefault="00742544" w:rsidP="0018290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742544">
        <w:rPr>
          <w:rFonts w:ascii="Times New Roman" w:hAnsi="Times New Roman" w:cs="Times New Roman"/>
          <w:b w:val="0"/>
          <w:sz w:val="24"/>
          <w:szCs w:val="24"/>
        </w:rPr>
        <w:t>ПОСТАНОВЛЕНИЕ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Default="00DC0032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от  </w:t>
      </w:r>
      <w:r w:rsidR="00182904">
        <w:rPr>
          <w:rFonts w:ascii="Times New Roman" w:hAnsi="Times New Roman" w:cs="Times New Roman"/>
          <w:sz w:val="24"/>
          <w:szCs w:val="24"/>
        </w:rPr>
        <w:t>30.01.</w:t>
      </w:r>
      <w:r>
        <w:rPr>
          <w:rFonts w:ascii="Times New Roman" w:hAnsi="Times New Roman" w:cs="Times New Roman"/>
          <w:sz w:val="24"/>
          <w:szCs w:val="24"/>
        </w:rPr>
        <w:t>2020</w:t>
      </w:r>
      <w:r w:rsidR="00742544">
        <w:rPr>
          <w:rFonts w:ascii="Times New Roman" w:hAnsi="Times New Roman" w:cs="Times New Roman"/>
          <w:sz w:val="24"/>
          <w:szCs w:val="24"/>
        </w:rPr>
        <w:t xml:space="preserve"> года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№</w:t>
      </w:r>
      <w:r w:rsidR="00182904">
        <w:rPr>
          <w:rFonts w:ascii="Times New Roman" w:hAnsi="Times New Roman" w:cs="Times New Roman"/>
          <w:sz w:val="24"/>
          <w:szCs w:val="24"/>
        </w:rPr>
        <w:t>5</w:t>
      </w:r>
    </w:p>
    <w:p w:rsidR="00742544" w:rsidRDefault="00742544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742544">
        <w:rPr>
          <w:rFonts w:ascii="Times New Roman" w:hAnsi="Times New Roman" w:cs="Times New Roman"/>
          <w:spacing w:val="-1"/>
          <w:sz w:val="24"/>
          <w:szCs w:val="24"/>
        </w:rPr>
        <w:t>О внесении изменений в постановление администрации сельского поселения Узюково от 15.03.2016 №9</w:t>
      </w:r>
      <w:proofErr w:type="gramStart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О</w:t>
      </w:r>
      <w:proofErr w:type="gramEnd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проведении экспертиз и назначении эксперта в администрации сельского поселения Узюково 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муниципального района Ставропольский Самарской области» (в редакции постановления № 27 от 10.08.2017г., №33 от 12.07.2018г., № 68/1 от 19.11.2018г.</w:t>
      </w:r>
      <w:r w:rsidR="00C236A7">
        <w:rPr>
          <w:rFonts w:ascii="Times New Roman" w:hAnsi="Times New Roman" w:cs="Times New Roman"/>
          <w:spacing w:val="-3"/>
          <w:sz w:val="24"/>
          <w:szCs w:val="24"/>
        </w:rPr>
        <w:t>, №17 от 15.05.2019г.</w:t>
      </w:r>
      <w:r w:rsidR="00DC0032">
        <w:rPr>
          <w:rFonts w:ascii="Times New Roman" w:hAnsi="Times New Roman" w:cs="Times New Roman"/>
          <w:spacing w:val="-3"/>
          <w:sz w:val="24"/>
          <w:szCs w:val="24"/>
        </w:rPr>
        <w:t>, №27 от 03.07.2019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)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6"/>
          <w:szCs w:val="26"/>
        </w:rPr>
      </w:pPr>
      <w:r w:rsidRPr="00742544">
        <w:rPr>
          <w:rFonts w:ascii="Times New Roman" w:hAnsi="Times New Roman"/>
          <w:sz w:val="26"/>
          <w:szCs w:val="26"/>
        </w:rPr>
        <w:t xml:space="preserve">На основании Федерального закона от 05.04.2014 № 44-ФЗ «О        контрактной системе в сфере закупок товаров, работ, услуг для обеспечения государственных и муниципальных нужд», администрация сельского поселения Узюково муниципального района </w:t>
      </w:r>
      <w:proofErr w:type="gramStart"/>
      <w:r w:rsidRPr="00742544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742544">
        <w:rPr>
          <w:rFonts w:ascii="Times New Roman" w:hAnsi="Times New Roman"/>
          <w:sz w:val="26"/>
          <w:szCs w:val="26"/>
        </w:rPr>
        <w:t xml:space="preserve"> постановляет:</w:t>
      </w: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6"/>
          <w:szCs w:val="26"/>
        </w:rPr>
      </w:pPr>
    </w:p>
    <w:p w:rsidR="00742544" w:rsidRDefault="00742544" w:rsidP="00742544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6234AD">
        <w:rPr>
          <w:rFonts w:ascii="Times New Roman CYR" w:hAnsi="Times New Roman CYR" w:cs="Times New Roman CYR"/>
          <w:sz w:val="26"/>
          <w:szCs w:val="26"/>
        </w:rPr>
        <w:t>В связи с кадро</w:t>
      </w:r>
      <w:bookmarkStart w:id="0" w:name="_GoBack"/>
      <w:bookmarkEnd w:id="0"/>
      <w:r w:rsidRPr="006234AD">
        <w:rPr>
          <w:rFonts w:ascii="Times New Roman CYR" w:hAnsi="Times New Roman CYR" w:cs="Times New Roman CYR"/>
          <w:sz w:val="26"/>
          <w:szCs w:val="26"/>
        </w:rPr>
        <w:t>выми изменениями в администрации сельского поседения Узюково муниципального района Ставропольский Самарской области утвердить новый состав лиц, на постоя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нной основе ответственных за </w:t>
      </w:r>
      <w:r w:rsidRPr="006234AD">
        <w:rPr>
          <w:rFonts w:ascii="Times New Roman CYR" w:hAnsi="Times New Roman CYR" w:cs="Times New Roman CYR"/>
          <w:sz w:val="26"/>
          <w:szCs w:val="26"/>
        </w:rPr>
        <w:t>проведение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 внутренних экспертиз, предоставленных поставщиком (подрядчиком, исполнителем) результатов, предусмотренных контрактом согласно, приложения №2 к постановлению.</w:t>
      </w:r>
    </w:p>
    <w:p w:rsidR="00C92697" w:rsidRPr="00087117" w:rsidRDefault="006234AD" w:rsidP="00AC2E9D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087117">
        <w:rPr>
          <w:rFonts w:ascii="Times New Roman CYR" w:hAnsi="Times New Roman CYR" w:cs="Times New Roman CYR"/>
          <w:sz w:val="26"/>
          <w:szCs w:val="26"/>
        </w:rPr>
        <w:t>Опубликовать настоящее постановление в газете «Вестник сельского поселения Узюково и на официальном сайте сель</w:t>
      </w:r>
      <w:r w:rsidR="0080748A">
        <w:rPr>
          <w:rFonts w:ascii="Times New Roman CYR" w:hAnsi="Times New Roman CYR" w:cs="Times New Roman CYR"/>
          <w:sz w:val="26"/>
          <w:szCs w:val="26"/>
        </w:rPr>
        <w:t>ского поселения в сети Интернет</w:t>
      </w:r>
      <w:r w:rsidR="00087117" w:rsidRPr="00087117">
        <w:rPr>
          <w:rStyle w:val="FontStyle38"/>
          <w:sz w:val="26"/>
          <w:szCs w:val="26"/>
        </w:rPr>
        <w:t xml:space="preserve"> 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http</w:t>
      </w:r>
      <w:r w:rsidR="0080748A">
        <w:rPr>
          <w:rFonts w:ascii="Times New Roman" w:hAnsi="Times New Roman"/>
          <w:sz w:val="26"/>
          <w:szCs w:val="26"/>
        </w:rPr>
        <w:t>:</w:t>
      </w:r>
      <w:r w:rsidR="00087117" w:rsidRPr="00087117">
        <w:rPr>
          <w:rFonts w:ascii="Times New Roman" w:hAnsi="Times New Roman"/>
          <w:sz w:val="26"/>
          <w:szCs w:val="26"/>
        </w:rPr>
        <w:t>//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www</w:t>
      </w:r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uzukovo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stavr</w:t>
      </w:r>
      <w:r w:rsidR="0080748A">
        <w:rPr>
          <w:rFonts w:ascii="Times New Roman" w:hAnsi="Times New Roman"/>
          <w:sz w:val="26"/>
          <w:szCs w:val="26"/>
          <w:lang w:val="en-US"/>
        </w:rPr>
        <w:t>sp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ru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Глава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сельского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поселения Узюково            </w:t>
      </w:r>
      <w:r w:rsidR="006234AD">
        <w:rPr>
          <w:rFonts w:ascii="Times New Roman CYR" w:hAnsi="Times New Roman CYR" w:cs="Times New Roman CYR"/>
          <w:sz w:val="28"/>
          <w:szCs w:val="28"/>
        </w:rPr>
        <w:t xml:space="preserve">               </w:t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proofErr w:type="spellStart"/>
      <w:r w:rsidR="006234AD">
        <w:rPr>
          <w:rFonts w:ascii="Times New Roman CYR" w:hAnsi="Times New Roman CYR" w:cs="Times New Roman CYR"/>
          <w:sz w:val="28"/>
          <w:szCs w:val="28"/>
        </w:rPr>
        <w:t>С.Д.Бугаец</w:t>
      </w:r>
      <w:proofErr w:type="spellEnd"/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</w:t>
      </w: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6234AD" w:rsidRPr="00027A45" w:rsidRDefault="00CC024B" w:rsidP="00182904">
      <w:pPr>
        <w:spacing w:line="240" w:lineRule="auto"/>
        <w:jc w:val="right"/>
        <w:rPr>
          <w:rFonts w:ascii="Times New Roman" w:hAnsi="Times New Roman"/>
        </w:rPr>
      </w:pPr>
      <w:r w:rsidRPr="00027A45">
        <w:rPr>
          <w:rFonts w:ascii="Times New Roman" w:hAnsi="Times New Roman"/>
        </w:rPr>
        <w:lastRenderedPageBreak/>
        <w:t xml:space="preserve">     </w:t>
      </w:r>
      <w:r w:rsidR="006234AD"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Pr="00027A45">
        <w:rPr>
          <w:rFonts w:ascii="Times New Roman" w:hAnsi="Times New Roman"/>
        </w:rPr>
        <w:t xml:space="preserve">  Приложение</w:t>
      </w:r>
      <w:r w:rsidR="006234AD" w:rsidRPr="00027A45">
        <w:rPr>
          <w:rFonts w:ascii="Times New Roman" w:hAnsi="Times New Roman"/>
        </w:rPr>
        <w:t xml:space="preserve">                                         </w:t>
      </w:r>
      <w:r w:rsidRPr="00027A45">
        <w:rPr>
          <w:rFonts w:ascii="Times New Roman" w:hAnsi="Times New Roman"/>
        </w:rPr>
        <w:t xml:space="preserve">                 </w:t>
      </w:r>
    </w:p>
    <w:p w:rsidR="006234AD" w:rsidRPr="00027A45" w:rsidRDefault="006234AD" w:rsidP="00182904">
      <w:pPr>
        <w:spacing w:line="240" w:lineRule="auto"/>
        <w:jc w:val="right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</w:t>
      </w:r>
      <w:r w:rsidR="00182904">
        <w:rPr>
          <w:rFonts w:ascii="Times New Roman" w:hAnsi="Times New Roman"/>
        </w:rPr>
        <w:t xml:space="preserve">                            </w:t>
      </w:r>
      <w:r w:rsidRPr="00027A45">
        <w:rPr>
          <w:rFonts w:ascii="Times New Roman" w:hAnsi="Times New Roman"/>
        </w:rPr>
        <w:t xml:space="preserve"> </w:t>
      </w:r>
      <w:r w:rsidR="00CC024B" w:rsidRPr="00027A45">
        <w:rPr>
          <w:rFonts w:ascii="Times New Roman" w:hAnsi="Times New Roman"/>
        </w:rPr>
        <w:t>к</w:t>
      </w:r>
      <w:r w:rsidRPr="00027A45">
        <w:rPr>
          <w:rFonts w:ascii="Times New Roman" w:hAnsi="Times New Roman"/>
        </w:rPr>
        <w:t xml:space="preserve">     Постановлению  главы </w:t>
      </w:r>
    </w:p>
    <w:p w:rsidR="006234AD" w:rsidRPr="00027A45" w:rsidRDefault="006234AD" w:rsidP="00182904">
      <w:pPr>
        <w:spacing w:line="240" w:lineRule="auto"/>
        <w:jc w:val="right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</w:t>
      </w:r>
      <w:r w:rsidRPr="00027A45">
        <w:rPr>
          <w:rFonts w:ascii="Times New Roman" w:hAnsi="Times New Roman"/>
        </w:rPr>
        <w:t xml:space="preserve"> </w:t>
      </w:r>
      <w:r w:rsidR="00182904">
        <w:rPr>
          <w:rFonts w:ascii="Times New Roman" w:hAnsi="Times New Roman"/>
        </w:rPr>
        <w:t xml:space="preserve"> </w:t>
      </w:r>
      <w:r w:rsidRPr="00027A45">
        <w:rPr>
          <w:rFonts w:ascii="Times New Roman" w:hAnsi="Times New Roman"/>
        </w:rPr>
        <w:t>сельского поселения Узюково</w:t>
      </w:r>
    </w:p>
    <w:p w:rsidR="00CC024B" w:rsidRPr="00027A45" w:rsidRDefault="006234AD" w:rsidP="00182904">
      <w:pPr>
        <w:spacing w:line="240" w:lineRule="auto"/>
        <w:jc w:val="right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       </w:t>
      </w:r>
      <w:r w:rsidR="00DC0032">
        <w:rPr>
          <w:rFonts w:ascii="Times New Roman" w:hAnsi="Times New Roman"/>
        </w:rPr>
        <w:t xml:space="preserve"> от</w:t>
      </w:r>
      <w:r w:rsidR="00182904">
        <w:rPr>
          <w:rFonts w:ascii="Times New Roman" w:hAnsi="Times New Roman"/>
        </w:rPr>
        <w:t xml:space="preserve"> 30.01.2020 </w:t>
      </w:r>
      <w:r w:rsidR="00DC0032">
        <w:rPr>
          <w:rFonts w:ascii="Times New Roman" w:hAnsi="Times New Roman"/>
        </w:rPr>
        <w:t>г.  №</w:t>
      </w:r>
      <w:r w:rsidR="00182904">
        <w:rPr>
          <w:rFonts w:ascii="Times New Roman" w:hAnsi="Times New Roman"/>
        </w:rPr>
        <w:t>5</w:t>
      </w:r>
      <w:r w:rsidR="00DC0032">
        <w:rPr>
          <w:rFonts w:ascii="Times New Roman" w:hAnsi="Times New Roman"/>
        </w:rPr>
        <w:t xml:space="preserve">  </w:t>
      </w:r>
      <w:r w:rsidRPr="00027A45">
        <w:rPr>
          <w:rFonts w:ascii="Times New Roman" w:hAnsi="Times New Roman"/>
        </w:rPr>
        <w:t xml:space="preserve">  </w:t>
      </w: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 xml:space="preserve">                                                   Состав лиц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</w:p>
    <w:p w:rsidR="00B939E6" w:rsidRPr="00027A45" w:rsidRDefault="00CC024B" w:rsidP="00CC024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На постоянной основе ответственных за проведение внутренних экспертиз, предоставленных поставщиком (подрядчиком, исполнителем)   результатов, предусмотренных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  <w:r w:rsidRPr="00027A45">
        <w:rPr>
          <w:rFonts w:ascii="Times New Roman" w:hAnsi="Times New Roman"/>
          <w:sz w:val="28"/>
          <w:szCs w:val="28"/>
        </w:rPr>
        <w:t xml:space="preserve"> контрактами</w:t>
      </w:r>
    </w:p>
    <w:p w:rsidR="00CC024B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027A45">
        <w:rPr>
          <w:rFonts w:ascii="Times New Roman" w:hAnsi="Times New Roman"/>
          <w:sz w:val="28"/>
          <w:szCs w:val="28"/>
        </w:rPr>
        <w:t>Бугаец</w:t>
      </w:r>
      <w:proofErr w:type="spellEnd"/>
      <w:r w:rsidRPr="00027A45">
        <w:rPr>
          <w:rFonts w:ascii="Times New Roman" w:hAnsi="Times New Roman"/>
          <w:sz w:val="28"/>
          <w:szCs w:val="28"/>
        </w:rPr>
        <w:t xml:space="preserve"> Сергей Данилович, глава сельского поселения Узюково – председатель комиссии.</w:t>
      </w:r>
    </w:p>
    <w:p w:rsidR="00916514" w:rsidRPr="00027A45" w:rsidRDefault="00C236A7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Трапезникова Наталия Петровна</w:t>
      </w:r>
      <w:r w:rsidR="00916514" w:rsidRPr="00027A45">
        <w:rPr>
          <w:rFonts w:ascii="Times New Roman" w:hAnsi="Times New Roman"/>
          <w:sz w:val="28"/>
          <w:szCs w:val="28"/>
        </w:rPr>
        <w:t>, ведущий специалист бухгалтер секретарь.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Пестрякова Венера Ильдаровна, заместитель главы сельского поселения – член комиссии.</w:t>
      </w:r>
    </w:p>
    <w:p w:rsidR="00916514" w:rsidRPr="00027A45" w:rsidRDefault="00DC0032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Беляева Зоя Викторовна</w:t>
      </w:r>
      <w:r w:rsidR="00916514" w:rsidRPr="00027A45">
        <w:rPr>
          <w:rFonts w:ascii="Times New Roman" w:hAnsi="Times New Roman"/>
          <w:sz w:val="28"/>
          <w:szCs w:val="28"/>
        </w:rPr>
        <w:t>, ведущий специалист администрации – 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Семенычева Марина Александровн, главный специалист бухгалтер-член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Клокова Ольга Ивановна, инспектор ВУС -  член комиссии.</w:t>
      </w:r>
    </w:p>
    <w:sectPr w:rsidR="00916514" w:rsidRPr="00027A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D10F3"/>
    <w:multiLevelType w:val="hybridMultilevel"/>
    <w:tmpl w:val="45C02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62472"/>
    <w:multiLevelType w:val="hybridMultilevel"/>
    <w:tmpl w:val="6D64FD9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F557E14"/>
    <w:multiLevelType w:val="hybridMultilevel"/>
    <w:tmpl w:val="70B677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544"/>
    <w:rsid w:val="00027A45"/>
    <w:rsid w:val="00087117"/>
    <w:rsid w:val="00182904"/>
    <w:rsid w:val="006234AD"/>
    <w:rsid w:val="00740684"/>
    <w:rsid w:val="00742544"/>
    <w:rsid w:val="0080748A"/>
    <w:rsid w:val="00916514"/>
    <w:rsid w:val="00B939E6"/>
    <w:rsid w:val="00C236A7"/>
    <w:rsid w:val="00C92697"/>
    <w:rsid w:val="00CC024B"/>
    <w:rsid w:val="00DC0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10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2020-02-03T04:48:00Z</cp:lastPrinted>
  <dcterms:created xsi:type="dcterms:W3CDTF">2020-02-03T04:44:00Z</dcterms:created>
  <dcterms:modified xsi:type="dcterms:W3CDTF">2020-02-03T04:49:00Z</dcterms:modified>
</cp:coreProperties>
</file>