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0560" w:rsidRPr="00BB4F71" w:rsidRDefault="00440560" w:rsidP="00501D29">
      <w:pPr>
        <w:pStyle w:val="1"/>
        <w:ind w:left="4395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246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АДМИНИСТРАЦИЯ </w:t>
      </w:r>
    </w:p>
    <w:p w:rsidR="00440560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СЕЛЬСКОГО ПОСЕЛЕНИЯ  </w:t>
      </w:r>
      <w:r w:rsidR="00F85D8D" w:rsidRPr="00BB4F71">
        <w:rPr>
          <w:rFonts w:ascii="Times New Roman" w:hAnsi="Times New Roman" w:cs="Times New Roman"/>
          <w:sz w:val="28"/>
          <w:szCs w:val="28"/>
        </w:rPr>
        <w:t>УЗЮКОВО</w:t>
      </w:r>
    </w:p>
    <w:p w:rsidR="000C4246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:rsidR="00440560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САМАРСКОЙ ОБЛАСТИ</w:t>
      </w:r>
    </w:p>
    <w:p w:rsidR="00440560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440560" w:rsidRPr="00BB4F71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440560" w:rsidRPr="00BB4F71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ПОСТАНОВЛЕНИ</w:t>
      </w:r>
      <w:r w:rsidR="00B36FBD">
        <w:rPr>
          <w:rFonts w:ascii="Times New Roman" w:hAnsi="Times New Roman" w:cs="Times New Roman"/>
          <w:sz w:val="28"/>
          <w:szCs w:val="28"/>
        </w:rPr>
        <w:t xml:space="preserve">Е </w:t>
      </w:r>
      <w:bookmarkStart w:id="0" w:name="_GoBack"/>
      <w:bookmarkEnd w:id="0"/>
    </w:p>
    <w:p w:rsidR="00440560" w:rsidRPr="00BB4F71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D21075" w:rsidRPr="00BB4F71" w:rsidRDefault="001D1187" w:rsidP="00F85D8D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BB4F71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B36FBD">
        <w:rPr>
          <w:rFonts w:ascii="Times New Roman" w:hAnsi="Times New Roman" w:cs="Times New Roman"/>
          <w:b/>
          <w:sz w:val="28"/>
          <w:szCs w:val="28"/>
        </w:rPr>
        <w:t>23.08.</w:t>
      </w:r>
      <w:r w:rsidR="00891283" w:rsidRPr="00BB4F71">
        <w:rPr>
          <w:rFonts w:ascii="Times New Roman" w:hAnsi="Times New Roman" w:cs="Times New Roman"/>
          <w:b/>
          <w:sz w:val="28"/>
          <w:szCs w:val="28"/>
        </w:rPr>
        <w:t>202</w:t>
      </w:r>
      <w:r w:rsidR="00C953D4" w:rsidRPr="00BB4F71">
        <w:rPr>
          <w:rFonts w:ascii="Times New Roman" w:hAnsi="Times New Roman" w:cs="Times New Roman"/>
          <w:b/>
          <w:sz w:val="28"/>
          <w:szCs w:val="28"/>
        </w:rPr>
        <w:t>3</w:t>
      </w:r>
      <w:r w:rsidR="008805D4" w:rsidRPr="00BB4F71">
        <w:rPr>
          <w:rFonts w:ascii="Times New Roman" w:hAnsi="Times New Roman" w:cs="Times New Roman"/>
          <w:b/>
          <w:sz w:val="28"/>
          <w:szCs w:val="28"/>
        </w:rPr>
        <w:t>г.</w:t>
      </w:r>
      <w:r w:rsidR="00440560" w:rsidRPr="00BB4F71">
        <w:rPr>
          <w:rFonts w:ascii="Times New Roman" w:hAnsi="Times New Roman" w:cs="Times New Roman"/>
          <w:b/>
          <w:sz w:val="28"/>
          <w:szCs w:val="28"/>
        </w:rPr>
        <w:t xml:space="preserve">   №</w:t>
      </w:r>
      <w:r w:rsidR="00B36FBD">
        <w:rPr>
          <w:rFonts w:ascii="Times New Roman" w:hAnsi="Times New Roman" w:cs="Times New Roman"/>
          <w:b/>
          <w:sz w:val="28"/>
          <w:szCs w:val="28"/>
        </w:rPr>
        <w:t>44</w:t>
      </w:r>
    </w:p>
    <w:p w:rsidR="00891283" w:rsidRPr="00BB4F71" w:rsidRDefault="00891283" w:rsidP="00920654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0654" w:rsidRPr="00BB4F71" w:rsidRDefault="00552CD0" w:rsidP="00191C7D">
      <w:pPr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BB4F71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в постановление </w:t>
      </w:r>
      <w:r w:rsidR="00C9038E" w:rsidRPr="00BB4F71">
        <w:rPr>
          <w:rFonts w:ascii="Times New Roman" w:hAnsi="Times New Roman" w:cs="Times New Roman"/>
          <w:b/>
          <w:sz w:val="28"/>
          <w:szCs w:val="28"/>
        </w:rPr>
        <w:t>администр</w:t>
      </w:r>
      <w:r w:rsidR="00F85D8D" w:rsidRPr="00BB4F71">
        <w:rPr>
          <w:rFonts w:ascii="Times New Roman" w:hAnsi="Times New Roman" w:cs="Times New Roman"/>
          <w:b/>
          <w:sz w:val="28"/>
          <w:szCs w:val="28"/>
        </w:rPr>
        <w:t xml:space="preserve">ации </w:t>
      </w:r>
      <w:r w:rsidR="00441A98" w:rsidRPr="00BB4F71">
        <w:rPr>
          <w:rFonts w:ascii="Times New Roman" w:hAnsi="Times New Roman" w:cs="Times New Roman"/>
          <w:b/>
          <w:sz w:val="28"/>
          <w:szCs w:val="28"/>
        </w:rPr>
        <w:t xml:space="preserve">сельского поселения Узюково </w:t>
      </w:r>
      <w:r w:rsidR="00191C7D" w:rsidRPr="00BB4F71">
        <w:rPr>
          <w:rFonts w:ascii="Times New Roman" w:hAnsi="Times New Roman" w:cs="Times New Roman"/>
          <w:b/>
          <w:sz w:val="28"/>
          <w:szCs w:val="28"/>
        </w:rPr>
        <w:t xml:space="preserve"> от</w:t>
      </w:r>
      <w:r w:rsidR="004D2B08" w:rsidRPr="00BB4F71">
        <w:rPr>
          <w:rFonts w:ascii="Times New Roman" w:hAnsi="Times New Roman" w:cs="Times New Roman"/>
          <w:b/>
          <w:sz w:val="28"/>
          <w:szCs w:val="28"/>
        </w:rPr>
        <w:t>11</w:t>
      </w:r>
      <w:r w:rsidR="00191C7D" w:rsidRPr="00BB4F71">
        <w:rPr>
          <w:rFonts w:ascii="Times New Roman" w:hAnsi="Times New Roman" w:cs="Times New Roman"/>
          <w:b/>
          <w:sz w:val="28"/>
          <w:szCs w:val="28"/>
        </w:rPr>
        <w:t>.</w:t>
      </w:r>
      <w:r w:rsidR="004D2B08" w:rsidRPr="00BB4F71">
        <w:rPr>
          <w:rFonts w:ascii="Times New Roman" w:hAnsi="Times New Roman" w:cs="Times New Roman"/>
          <w:b/>
          <w:sz w:val="28"/>
          <w:szCs w:val="28"/>
        </w:rPr>
        <w:t>06</w:t>
      </w:r>
      <w:r w:rsidR="00C9038E" w:rsidRPr="00BB4F71">
        <w:rPr>
          <w:rFonts w:ascii="Times New Roman" w:hAnsi="Times New Roman" w:cs="Times New Roman"/>
          <w:b/>
          <w:sz w:val="28"/>
          <w:szCs w:val="28"/>
        </w:rPr>
        <w:t>.20</w:t>
      </w:r>
      <w:r w:rsidR="004D2B08" w:rsidRPr="00BB4F71">
        <w:rPr>
          <w:rFonts w:ascii="Times New Roman" w:hAnsi="Times New Roman" w:cs="Times New Roman"/>
          <w:b/>
          <w:sz w:val="28"/>
          <w:szCs w:val="28"/>
        </w:rPr>
        <w:t>21</w:t>
      </w:r>
      <w:r w:rsidR="00441A98" w:rsidRPr="00BB4F71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4D2B08" w:rsidRPr="00BB4F71">
        <w:rPr>
          <w:rFonts w:ascii="Times New Roman" w:hAnsi="Times New Roman" w:cs="Times New Roman"/>
          <w:b/>
          <w:sz w:val="28"/>
          <w:szCs w:val="28"/>
        </w:rPr>
        <w:t>2</w:t>
      </w:r>
      <w:r w:rsidR="00191C7D" w:rsidRPr="00BB4F71">
        <w:rPr>
          <w:rFonts w:ascii="Times New Roman" w:hAnsi="Times New Roman" w:cs="Times New Roman"/>
          <w:b/>
          <w:sz w:val="28"/>
          <w:szCs w:val="28"/>
        </w:rPr>
        <w:t>5</w:t>
      </w:r>
      <w:r w:rsidR="00C9038E" w:rsidRPr="00BB4F71">
        <w:rPr>
          <w:rFonts w:ascii="Times New Roman" w:hAnsi="Times New Roman" w:cs="Times New Roman"/>
          <w:sz w:val="28"/>
          <w:szCs w:val="28"/>
        </w:rPr>
        <w:t>«</w:t>
      </w:r>
      <w:r w:rsidR="00C9038E" w:rsidRPr="00BB4F71">
        <w:rPr>
          <w:rStyle w:val="4"/>
          <w:rFonts w:eastAsiaTheme="minorEastAsia"/>
          <w:sz w:val="28"/>
          <w:szCs w:val="28"/>
        </w:rPr>
        <w:t xml:space="preserve">Об утверждении Порядка </w:t>
      </w:r>
      <w:r w:rsidR="004D2B08" w:rsidRPr="00BB4F71">
        <w:rPr>
          <w:rStyle w:val="4"/>
          <w:rFonts w:eastAsiaTheme="minorEastAsia"/>
          <w:sz w:val="28"/>
          <w:szCs w:val="28"/>
        </w:rPr>
        <w:t xml:space="preserve">формирования перечня налоговых расходов </w:t>
      </w:r>
      <w:r w:rsidR="00DB6CB4">
        <w:rPr>
          <w:rStyle w:val="4"/>
          <w:rFonts w:eastAsiaTheme="minorEastAsia"/>
          <w:sz w:val="28"/>
          <w:szCs w:val="28"/>
        </w:rPr>
        <w:t xml:space="preserve">и оценки налоговых расходов </w:t>
      </w:r>
      <w:r w:rsidR="004D2B08" w:rsidRPr="00BB4F71">
        <w:rPr>
          <w:rStyle w:val="4"/>
          <w:rFonts w:eastAsiaTheme="minorEastAsia"/>
          <w:sz w:val="28"/>
          <w:szCs w:val="28"/>
        </w:rPr>
        <w:t xml:space="preserve">сельского поселения Узюково муниципального района </w:t>
      </w:r>
      <w:proofErr w:type="gramStart"/>
      <w:r w:rsidR="004D2B08" w:rsidRPr="00BB4F71">
        <w:rPr>
          <w:rStyle w:val="4"/>
          <w:rFonts w:eastAsiaTheme="minorEastAsia"/>
          <w:sz w:val="28"/>
          <w:szCs w:val="28"/>
        </w:rPr>
        <w:t>Ставропольский</w:t>
      </w:r>
      <w:proofErr w:type="gramEnd"/>
      <w:r w:rsidR="004D2B08" w:rsidRPr="00BB4F71">
        <w:rPr>
          <w:rStyle w:val="4"/>
          <w:rFonts w:eastAsiaTheme="minorEastAsia"/>
          <w:sz w:val="28"/>
          <w:szCs w:val="28"/>
        </w:rPr>
        <w:t xml:space="preserve"> Самарской области</w:t>
      </w:r>
      <w:r w:rsidR="00C9038E" w:rsidRPr="00BB4F71">
        <w:rPr>
          <w:rFonts w:ascii="Times New Roman" w:hAnsi="Times New Roman" w:cs="Times New Roman"/>
          <w:sz w:val="28"/>
          <w:szCs w:val="28"/>
        </w:rPr>
        <w:t>»</w:t>
      </w:r>
    </w:p>
    <w:p w:rsidR="008805D4" w:rsidRPr="00BB4F71" w:rsidRDefault="008805D4" w:rsidP="008805D4">
      <w:pPr>
        <w:spacing w:after="0"/>
        <w:rPr>
          <w:rFonts w:ascii="Times New Roman" w:hAnsi="Times New Roman" w:cs="Times New Roman"/>
          <w:color w:val="FF0000"/>
          <w:sz w:val="28"/>
          <w:szCs w:val="28"/>
        </w:rPr>
      </w:pPr>
    </w:p>
    <w:p w:rsidR="00CA7130" w:rsidRPr="00996B69" w:rsidRDefault="0050586D" w:rsidP="0050586D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996B69">
        <w:rPr>
          <w:rFonts w:ascii="Times New Roman" w:eastAsiaTheme="minorHAnsi" w:hAnsi="Times New Roman" w:cs="Times New Roman"/>
          <w:bCs/>
          <w:sz w:val="28"/>
          <w:szCs w:val="28"/>
          <w:lang w:eastAsia="en-US"/>
        </w:rPr>
        <w:t xml:space="preserve">В соответствии </w:t>
      </w:r>
      <w:r w:rsidR="00F85D8D" w:rsidRPr="00996B69">
        <w:rPr>
          <w:rFonts w:ascii="Times New Roman" w:eastAsiaTheme="minorHAnsi" w:hAnsi="Times New Roman" w:cs="Times New Roman"/>
          <w:bCs/>
          <w:sz w:val="28"/>
          <w:szCs w:val="28"/>
          <w:lang w:eastAsia="en-US"/>
        </w:rPr>
        <w:t xml:space="preserve">со </w:t>
      </w:r>
      <w:r w:rsidR="007B64A1" w:rsidRPr="00996B69">
        <w:rPr>
          <w:rStyle w:val="11"/>
          <w:rFonts w:eastAsiaTheme="minorEastAsia"/>
          <w:color w:val="auto"/>
          <w:sz w:val="28"/>
          <w:szCs w:val="28"/>
        </w:rPr>
        <w:t>стать</w:t>
      </w:r>
      <w:r w:rsidR="00F85D8D" w:rsidRPr="00996B69">
        <w:rPr>
          <w:rStyle w:val="11"/>
          <w:rFonts w:eastAsiaTheme="minorEastAsia"/>
          <w:color w:val="auto"/>
          <w:sz w:val="28"/>
          <w:szCs w:val="28"/>
        </w:rPr>
        <w:t>ей</w:t>
      </w:r>
      <w:r w:rsidR="00996B69" w:rsidRPr="00996B69">
        <w:rPr>
          <w:rStyle w:val="11"/>
          <w:rFonts w:eastAsiaTheme="minorEastAsia"/>
          <w:color w:val="auto"/>
          <w:sz w:val="28"/>
          <w:szCs w:val="28"/>
        </w:rPr>
        <w:t xml:space="preserve">174.3 </w:t>
      </w:r>
      <w:r w:rsidR="007B64A1" w:rsidRPr="00996B69">
        <w:rPr>
          <w:rStyle w:val="11"/>
          <w:rFonts w:eastAsiaTheme="minorEastAsia"/>
          <w:color w:val="auto"/>
          <w:sz w:val="28"/>
          <w:szCs w:val="28"/>
        </w:rPr>
        <w:t>Бюджетного кодекса Российской Федерации (с изменениями от 21.11.2022 № 448-ФЗ)</w:t>
      </w:r>
      <w:r w:rsidR="00CA7130" w:rsidRPr="00996B69">
        <w:rPr>
          <w:rFonts w:ascii="Times New Roman" w:hAnsi="Times New Roman" w:cs="Times New Roman"/>
          <w:sz w:val="28"/>
          <w:szCs w:val="28"/>
        </w:rPr>
        <w:t xml:space="preserve">, </w:t>
      </w:r>
      <w:r w:rsidR="00A653FF" w:rsidRPr="00996B69">
        <w:rPr>
          <w:rFonts w:ascii="Times New Roman" w:hAnsi="Times New Roman" w:cs="Times New Roman"/>
          <w:sz w:val="28"/>
          <w:szCs w:val="28"/>
        </w:rPr>
        <w:t xml:space="preserve">Федерального закона Российской Федерации от 06.10.2003 № 131-ФЗ «Об общих принципах организации местного самоуправления в Российской Федерации», </w:t>
      </w:r>
      <w:r w:rsidR="00996B69" w:rsidRPr="00996B69">
        <w:rPr>
          <w:rFonts w:ascii="Times New Roman" w:hAnsi="Times New Roman" w:cs="Times New Roman"/>
          <w:sz w:val="28"/>
          <w:szCs w:val="28"/>
        </w:rPr>
        <w:t xml:space="preserve"> Постановлением Правительства Российской Федерации от 22.06.2019 № 796  «Об общих требованиях к оценке налоговых расходов субъектов Российской Федерации и муниципальных образований», </w:t>
      </w:r>
      <w:r w:rsidR="00CA7130" w:rsidRPr="00996B69">
        <w:rPr>
          <w:rFonts w:ascii="Times New Roman" w:hAnsi="Times New Roman" w:cs="Times New Roman"/>
          <w:sz w:val="28"/>
          <w:szCs w:val="28"/>
        </w:rPr>
        <w:t>руководствуясь Уставо</w:t>
      </w:r>
      <w:r w:rsidR="00E415CE" w:rsidRPr="00996B69">
        <w:rPr>
          <w:rFonts w:ascii="Times New Roman" w:hAnsi="Times New Roman" w:cs="Times New Roman"/>
          <w:sz w:val="28"/>
          <w:szCs w:val="28"/>
        </w:rPr>
        <w:t xml:space="preserve">м сельского поселения </w:t>
      </w:r>
      <w:r w:rsidR="00F85D8D" w:rsidRPr="00996B69">
        <w:rPr>
          <w:rFonts w:ascii="Times New Roman" w:hAnsi="Times New Roman" w:cs="Times New Roman"/>
          <w:sz w:val="28"/>
          <w:szCs w:val="28"/>
        </w:rPr>
        <w:t>Узюково</w:t>
      </w:r>
      <w:r w:rsidR="00E415CE" w:rsidRPr="00996B69">
        <w:rPr>
          <w:rFonts w:ascii="Times New Roman" w:hAnsi="Times New Roman" w:cs="Times New Roman"/>
          <w:sz w:val="28"/>
          <w:szCs w:val="28"/>
        </w:rPr>
        <w:t xml:space="preserve">, </w:t>
      </w:r>
      <w:r w:rsidR="00CA7130" w:rsidRPr="00996B69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F85D8D" w:rsidRPr="00996B69">
        <w:rPr>
          <w:rFonts w:ascii="Times New Roman" w:hAnsi="Times New Roman" w:cs="Times New Roman"/>
          <w:sz w:val="28"/>
          <w:szCs w:val="28"/>
        </w:rPr>
        <w:t xml:space="preserve">Узюково </w:t>
      </w:r>
      <w:r w:rsidR="00CA7130" w:rsidRPr="00996B6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</w:t>
      </w:r>
    </w:p>
    <w:p w:rsidR="008805D4" w:rsidRPr="00996B69" w:rsidRDefault="008805D4" w:rsidP="00920654">
      <w:pPr>
        <w:shd w:val="clear" w:color="auto" w:fill="FFFFFF"/>
        <w:spacing w:after="0" w:line="240" w:lineRule="auto"/>
        <w:ind w:left="11" w:right="17" w:firstLine="726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8805D4" w:rsidRPr="00BB4F71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8"/>
          <w:szCs w:val="28"/>
        </w:rPr>
      </w:pPr>
      <w:r w:rsidRPr="00BB4F71">
        <w:rPr>
          <w:rFonts w:ascii="Times New Roman" w:hAnsi="Times New Roman" w:cs="Times New Roman"/>
          <w:b/>
          <w:bCs/>
          <w:color w:val="2B2B2B"/>
          <w:sz w:val="28"/>
          <w:szCs w:val="28"/>
        </w:rPr>
        <w:t>ПОСТАНОВЛЯ</w:t>
      </w:r>
      <w:r w:rsidR="00F85D8D" w:rsidRPr="00BB4F71">
        <w:rPr>
          <w:rFonts w:ascii="Times New Roman" w:hAnsi="Times New Roman" w:cs="Times New Roman"/>
          <w:b/>
          <w:bCs/>
          <w:color w:val="2B2B2B"/>
          <w:sz w:val="28"/>
          <w:szCs w:val="28"/>
        </w:rPr>
        <w:t>ЕТ</w:t>
      </w:r>
      <w:r w:rsidRPr="00BB4F71">
        <w:rPr>
          <w:rFonts w:ascii="Times New Roman" w:hAnsi="Times New Roman" w:cs="Times New Roman"/>
          <w:b/>
          <w:bCs/>
          <w:color w:val="2B2B2B"/>
          <w:sz w:val="28"/>
          <w:szCs w:val="28"/>
        </w:rPr>
        <w:t>:</w:t>
      </w:r>
    </w:p>
    <w:p w:rsidR="00F07AD3" w:rsidRPr="00BB4F71" w:rsidRDefault="006D1A73" w:rsidP="006D1A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1. </w:t>
      </w:r>
      <w:r w:rsidR="00A653FF" w:rsidRPr="00BB4F71">
        <w:rPr>
          <w:rFonts w:ascii="Times New Roman" w:hAnsi="Times New Roman" w:cs="Times New Roman"/>
          <w:sz w:val="28"/>
          <w:szCs w:val="28"/>
        </w:rPr>
        <w:t>П</w:t>
      </w:r>
      <w:r w:rsidR="00165F87" w:rsidRPr="00BB4F71">
        <w:rPr>
          <w:rFonts w:ascii="Times New Roman" w:hAnsi="Times New Roman" w:cs="Times New Roman"/>
          <w:sz w:val="28"/>
          <w:szCs w:val="28"/>
        </w:rPr>
        <w:t xml:space="preserve">ункт </w:t>
      </w:r>
      <w:r w:rsidR="007B25EC" w:rsidRPr="00BB4F71">
        <w:rPr>
          <w:rFonts w:ascii="Times New Roman" w:hAnsi="Times New Roman" w:cs="Times New Roman"/>
          <w:sz w:val="28"/>
          <w:szCs w:val="28"/>
        </w:rPr>
        <w:t xml:space="preserve">2 Общих положений </w:t>
      </w:r>
      <w:r w:rsidR="0046371C" w:rsidRPr="00BB4F71">
        <w:rPr>
          <w:rFonts w:ascii="Times New Roman" w:hAnsi="Times New Roman" w:cs="Times New Roman"/>
          <w:sz w:val="28"/>
          <w:szCs w:val="28"/>
        </w:rPr>
        <w:t>Порядка</w:t>
      </w:r>
      <w:r w:rsidR="007B25EC" w:rsidRPr="00BB4F71">
        <w:rPr>
          <w:rFonts w:ascii="Times New Roman" w:hAnsi="Times New Roman" w:cs="Times New Roman"/>
          <w:sz w:val="28"/>
          <w:szCs w:val="28"/>
        </w:rPr>
        <w:t>формирования перечня налоговых расходов и оценки налоговых расходов сельского поселения Узюково муниципального района Ставропольский Самарской области (далее – Порядок) изложить в следующей редакции</w:t>
      </w:r>
      <w:r w:rsidR="00F07AD3" w:rsidRPr="00BB4F71">
        <w:rPr>
          <w:rFonts w:ascii="Times New Roman" w:hAnsi="Times New Roman" w:cs="Times New Roman"/>
          <w:sz w:val="28"/>
          <w:szCs w:val="28"/>
        </w:rPr>
        <w:t>:</w:t>
      </w:r>
    </w:p>
    <w:p w:rsidR="007B25EC" w:rsidRPr="00BB4F71" w:rsidRDefault="00F07AD3" w:rsidP="007B25E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«</w:t>
      </w:r>
      <w:r w:rsidR="007B25EC" w:rsidRPr="00BB4F71">
        <w:rPr>
          <w:rFonts w:ascii="Times New Roman" w:hAnsi="Times New Roman" w:cs="Times New Roman"/>
          <w:sz w:val="28"/>
          <w:szCs w:val="28"/>
        </w:rPr>
        <w:t>2. В целях Настоящего Порядка применяются следующие понятия и термины:</w:t>
      </w:r>
    </w:p>
    <w:p w:rsidR="007B25EC" w:rsidRPr="00BB4F71" w:rsidRDefault="007B25EC" w:rsidP="007B25E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4F71">
        <w:rPr>
          <w:rStyle w:val="s10"/>
          <w:rFonts w:ascii="Times New Roman" w:hAnsi="Times New Roman" w:cs="Times New Roman"/>
          <w:b/>
          <w:sz w:val="28"/>
          <w:szCs w:val="28"/>
        </w:rPr>
        <w:t>«куратор налогового расхода</w:t>
      </w:r>
      <w:r w:rsidRPr="00BB4F71">
        <w:rPr>
          <w:rFonts w:ascii="Times New Roman" w:hAnsi="Times New Roman" w:cs="Times New Roman"/>
          <w:b/>
          <w:sz w:val="28"/>
          <w:szCs w:val="28"/>
        </w:rPr>
        <w:t xml:space="preserve">" </w:t>
      </w:r>
      <w:r w:rsidRPr="00BB4F71">
        <w:rPr>
          <w:rFonts w:ascii="Times New Roman" w:hAnsi="Times New Roman" w:cs="Times New Roman"/>
          <w:sz w:val="28"/>
          <w:szCs w:val="28"/>
        </w:rPr>
        <w:t xml:space="preserve">- </w:t>
      </w:r>
      <w:r w:rsidR="005B7A26" w:rsidRPr="00BB4F71">
        <w:rPr>
          <w:rFonts w:ascii="Times New Roman" w:hAnsi="Times New Roman" w:cs="Times New Roman"/>
          <w:sz w:val="28"/>
          <w:szCs w:val="28"/>
        </w:rPr>
        <w:t>А</w:t>
      </w:r>
      <w:r w:rsidRPr="00BB4F71">
        <w:rPr>
          <w:rFonts w:ascii="Times New Roman" w:hAnsi="Times New Roman" w:cs="Times New Roman"/>
          <w:sz w:val="28"/>
          <w:szCs w:val="28"/>
        </w:rPr>
        <w:t xml:space="preserve">дминистрация сельского поселения Узюково, ответственный в соответствии с полномочиями, установленными нормативными правовыми актами субъектов Российской Федерации (муниципальными правовыми актами) за достижение соответствующих налоговому расходу </w:t>
      </w:r>
      <w:r w:rsidR="005B7A26" w:rsidRPr="00BB4F71">
        <w:rPr>
          <w:rFonts w:ascii="Times New Roman" w:hAnsi="Times New Roman" w:cs="Times New Roman"/>
          <w:sz w:val="28"/>
          <w:szCs w:val="28"/>
        </w:rPr>
        <w:t>сельского поселения Узюково</w:t>
      </w:r>
      <w:r w:rsidRPr="00BB4F71">
        <w:rPr>
          <w:rFonts w:ascii="Times New Roman" w:hAnsi="Times New Roman" w:cs="Times New Roman"/>
          <w:sz w:val="28"/>
          <w:szCs w:val="28"/>
        </w:rPr>
        <w:t xml:space="preserve"> целей государственной программы субъекта Российской Федерации (муниципальной программы) </w:t>
      </w:r>
      <w:r w:rsidRPr="00BB4F71">
        <w:rPr>
          <w:rFonts w:ascii="Times New Roman" w:hAnsi="Times New Roman" w:cs="Times New Roman"/>
          <w:sz w:val="28"/>
          <w:szCs w:val="28"/>
        </w:rPr>
        <w:lastRenderedPageBreak/>
        <w:t xml:space="preserve">и (или) целей социально-экономической политики </w:t>
      </w:r>
      <w:r w:rsidR="005B7A26" w:rsidRPr="00BB4F71">
        <w:rPr>
          <w:rFonts w:ascii="Times New Roman" w:hAnsi="Times New Roman" w:cs="Times New Roman"/>
          <w:sz w:val="28"/>
          <w:szCs w:val="28"/>
        </w:rPr>
        <w:t>сельского поселения Узюково</w:t>
      </w:r>
      <w:r w:rsidRPr="00BB4F71">
        <w:rPr>
          <w:rFonts w:ascii="Times New Roman" w:hAnsi="Times New Roman" w:cs="Times New Roman"/>
          <w:sz w:val="28"/>
          <w:szCs w:val="28"/>
        </w:rPr>
        <w:t>, не относящихся к государственным программам субъекта Российской Федерации (муниципальным программам);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нормативные характеристики налоговых расходов </w:t>
      </w:r>
      <w:r w:rsidR="0014578D" w:rsidRPr="00BB4F71">
        <w:rPr>
          <w:rStyle w:val="s10"/>
          <w:b/>
          <w:sz w:val="28"/>
          <w:szCs w:val="28"/>
        </w:rPr>
        <w:t>сельского поселения Узюково</w:t>
      </w:r>
      <w:r w:rsidRPr="00BB4F71">
        <w:rPr>
          <w:b/>
          <w:sz w:val="28"/>
          <w:szCs w:val="28"/>
        </w:rPr>
        <w:t>" -</w:t>
      </w:r>
      <w:r w:rsidRPr="00BB4F71">
        <w:rPr>
          <w:sz w:val="28"/>
          <w:szCs w:val="28"/>
        </w:rPr>
        <w:t xml:space="preserve"> сведения о положениях нормативных правовых актов субъекта Российской Федерации (муниципальных правовых актов), которыми предусматриваются налоговые льготы, освобождения и иные преференции по налогам (далее - льготы), наименованиях налогов, по которым установлены льготы, категориях плательщиков, для которых предусмотрены льготы, а также иные характеристики, предусмотренные нормативными правовыми актами субъекта Российской Федерации (муниципальными правовыми актами);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оценка налоговых расходов </w:t>
      </w:r>
      <w:r w:rsidR="0014578D" w:rsidRPr="00BB4F71">
        <w:rPr>
          <w:rStyle w:val="s10"/>
          <w:b/>
          <w:sz w:val="28"/>
          <w:szCs w:val="28"/>
        </w:rPr>
        <w:t>сельского поселения Узюково</w:t>
      </w:r>
      <w:r w:rsidRPr="00BB4F71">
        <w:rPr>
          <w:b/>
          <w:sz w:val="28"/>
          <w:szCs w:val="28"/>
        </w:rPr>
        <w:t xml:space="preserve">" </w:t>
      </w:r>
      <w:r w:rsidRPr="00BB4F71">
        <w:rPr>
          <w:sz w:val="28"/>
          <w:szCs w:val="28"/>
        </w:rPr>
        <w:t xml:space="preserve">- комплекс мероприятий по оценке объемов налоговых расходов </w:t>
      </w:r>
      <w:r w:rsidR="005B7A26" w:rsidRPr="00BB4F71">
        <w:rPr>
          <w:sz w:val="28"/>
          <w:szCs w:val="28"/>
        </w:rPr>
        <w:t>сельского поселения Узюково</w:t>
      </w:r>
      <w:r w:rsidRPr="00BB4F71">
        <w:rPr>
          <w:sz w:val="28"/>
          <w:szCs w:val="28"/>
        </w:rPr>
        <w:t xml:space="preserve">, обусловленных льготами, предоставленными плательщикам, а также по оценке эффективности налоговых расходов </w:t>
      </w:r>
      <w:r w:rsidR="0014578D" w:rsidRPr="00BB4F71">
        <w:rPr>
          <w:sz w:val="28"/>
          <w:szCs w:val="28"/>
        </w:rPr>
        <w:t>сельского поселения Узюково</w:t>
      </w:r>
      <w:r w:rsidRPr="00BB4F71">
        <w:rPr>
          <w:sz w:val="28"/>
          <w:szCs w:val="28"/>
        </w:rPr>
        <w:t>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оценка объемов налоговых расходов </w:t>
      </w:r>
      <w:r w:rsidR="0014578D" w:rsidRPr="00BB4F71">
        <w:rPr>
          <w:rStyle w:val="s10"/>
          <w:b/>
          <w:sz w:val="28"/>
          <w:szCs w:val="28"/>
        </w:rPr>
        <w:t>сельского поселения Узюково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 - определение объемов выпадающих доходов бюджет</w:t>
      </w:r>
      <w:r w:rsidR="0014578D" w:rsidRPr="00BB4F71">
        <w:rPr>
          <w:sz w:val="28"/>
          <w:szCs w:val="28"/>
        </w:rPr>
        <w:t>а сельского поселения Узюково</w:t>
      </w:r>
      <w:r w:rsidRPr="00BB4F71">
        <w:rPr>
          <w:sz w:val="28"/>
          <w:szCs w:val="28"/>
        </w:rPr>
        <w:t>, обусловленных льготами, предоставленными плательщикам;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оценка эффективности налоговых расходов </w:t>
      </w:r>
      <w:r w:rsidR="0014578D" w:rsidRPr="00BB4F71">
        <w:rPr>
          <w:rStyle w:val="s10"/>
          <w:b/>
          <w:sz w:val="28"/>
          <w:szCs w:val="28"/>
        </w:rPr>
        <w:t>сельского поселения Узюково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 - комплекс мероприятий, позволяющих сделать вывод о целесообразности и результативности предоставления плательщикам льгот исходя из целевых характеристик налогового расхода </w:t>
      </w:r>
      <w:r w:rsidR="0014578D" w:rsidRPr="00BB4F71">
        <w:rPr>
          <w:sz w:val="28"/>
          <w:szCs w:val="28"/>
        </w:rPr>
        <w:t>сельского поселения Узюково</w:t>
      </w:r>
      <w:r w:rsidRPr="00BB4F71">
        <w:rPr>
          <w:sz w:val="28"/>
          <w:szCs w:val="28"/>
        </w:rPr>
        <w:t>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перечень налоговых расходов </w:t>
      </w:r>
      <w:r w:rsidR="0014578D" w:rsidRPr="00BB4F71">
        <w:rPr>
          <w:rStyle w:val="s10"/>
          <w:b/>
          <w:sz w:val="28"/>
          <w:szCs w:val="28"/>
        </w:rPr>
        <w:t>сельского поселения Узюково</w:t>
      </w:r>
      <w:r w:rsidRPr="00BB4F71">
        <w:rPr>
          <w:b/>
          <w:sz w:val="28"/>
          <w:szCs w:val="28"/>
        </w:rPr>
        <w:t xml:space="preserve">" </w:t>
      </w:r>
      <w:r w:rsidRPr="00BB4F71">
        <w:rPr>
          <w:sz w:val="28"/>
          <w:szCs w:val="28"/>
        </w:rPr>
        <w:t xml:space="preserve">- документ, содержащий сведения о распределении налоговых расходов </w:t>
      </w:r>
      <w:r w:rsidR="0014578D" w:rsidRPr="00BB4F71">
        <w:rPr>
          <w:sz w:val="28"/>
          <w:szCs w:val="28"/>
        </w:rPr>
        <w:t>сельского поселения Узюково</w:t>
      </w:r>
      <w:r w:rsidRPr="00BB4F71">
        <w:rPr>
          <w:sz w:val="28"/>
          <w:szCs w:val="28"/>
        </w:rPr>
        <w:t xml:space="preserve"> в соответствии с целями государственных программ субъекта Российской Федерации (муниципальных программ) и (или) целями социально-экономической политики </w:t>
      </w:r>
      <w:r w:rsidR="0014578D" w:rsidRPr="00BB4F71">
        <w:rPr>
          <w:sz w:val="28"/>
          <w:szCs w:val="28"/>
        </w:rPr>
        <w:t>сельского поселения Узюково</w:t>
      </w:r>
      <w:r w:rsidRPr="00BB4F71">
        <w:rPr>
          <w:sz w:val="28"/>
          <w:szCs w:val="28"/>
        </w:rPr>
        <w:t>, не относящимися к государственным программам субъекта Российской Федерации (муниципальным программам), а также о кураторах налоговых расходов;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>плательщики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 - плательщики налогов;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социальные налоговые расходы </w:t>
      </w:r>
      <w:r w:rsidR="0014578D" w:rsidRPr="00BB4F71">
        <w:rPr>
          <w:rStyle w:val="s10"/>
          <w:b/>
          <w:sz w:val="28"/>
          <w:szCs w:val="28"/>
        </w:rPr>
        <w:t>сельского поселения Узюково</w:t>
      </w:r>
      <w:r w:rsidRPr="00BB4F71">
        <w:rPr>
          <w:rStyle w:val="s10"/>
          <w:b/>
          <w:sz w:val="28"/>
          <w:szCs w:val="28"/>
        </w:rPr>
        <w:t>"</w:t>
      </w:r>
      <w:r w:rsidRPr="00BB4F71">
        <w:rPr>
          <w:rStyle w:val="s10"/>
          <w:sz w:val="28"/>
          <w:szCs w:val="28"/>
        </w:rPr>
        <w:t xml:space="preserve"> -</w:t>
      </w:r>
      <w:r w:rsidRPr="00BB4F71">
        <w:rPr>
          <w:sz w:val="28"/>
          <w:szCs w:val="28"/>
        </w:rPr>
        <w:t xml:space="preserve"> целевая категория налоговых расходов </w:t>
      </w:r>
      <w:r w:rsidR="0014578D" w:rsidRPr="00BB4F71">
        <w:rPr>
          <w:sz w:val="28"/>
          <w:szCs w:val="28"/>
        </w:rPr>
        <w:t>сельского поселения Узюково</w:t>
      </w:r>
      <w:r w:rsidRPr="00BB4F71">
        <w:rPr>
          <w:sz w:val="28"/>
          <w:szCs w:val="28"/>
        </w:rPr>
        <w:t>, обусловленных необходимостью обеспечения социальной защиты (поддержки) населения, укрепления здоровья человека, развития физической культуры и спорта, экологического и санитарно-эпидемиологического благополучия и поддержки благотворительной и добровольческой (волонтерской) деятельности;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lastRenderedPageBreak/>
        <w:t>"</w:t>
      </w:r>
      <w:r w:rsidRPr="00BB4F71">
        <w:rPr>
          <w:rStyle w:val="s10"/>
          <w:b/>
          <w:sz w:val="28"/>
          <w:szCs w:val="28"/>
        </w:rPr>
        <w:t xml:space="preserve">стимулирующие налоговые расходы </w:t>
      </w:r>
      <w:r w:rsidR="0014578D" w:rsidRPr="00BB4F71">
        <w:rPr>
          <w:rStyle w:val="s10"/>
          <w:b/>
          <w:sz w:val="28"/>
          <w:szCs w:val="28"/>
        </w:rPr>
        <w:t>сельского поселения Узюково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 - целевая категория налоговых расходов </w:t>
      </w:r>
      <w:r w:rsidR="0014578D" w:rsidRPr="00BB4F71">
        <w:rPr>
          <w:sz w:val="28"/>
          <w:szCs w:val="28"/>
        </w:rPr>
        <w:t>сельского поселения Узюково</w:t>
      </w:r>
      <w:r w:rsidRPr="00BB4F71">
        <w:rPr>
          <w:sz w:val="28"/>
          <w:szCs w:val="28"/>
        </w:rPr>
        <w:t xml:space="preserve">, предполагающих стимулирование экономической активности субъектов предпринимательской деятельности и последующее увеличение (предотвращение снижения) доходов </w:t>
      </w:r>
      <w:r w:rsidR="00BB4F71" w:rsidRPr="00BB4F71">
        <w:rPr>
          <w:sz w:val="28"/>
          <w:szCs w:val="28"/>
        </w:rPr>
        <w:t xml:space="preserve">местного </w:t>
      </w:r>
      <w:r w:rsidRPr="00BB4F71">
        <w:rPr>
          <w:sz w:val="28"/>
          <w:szCs w:val="28"/>
        </w:rPr>
        <w:t>бюджета;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технические налоговые расходы </w:t>
      </w:r>
      <w:r w:rsidR="00BB4F71" w:rsidRPr="00BB4F71">
        <w:rPr>
          <w:rStyle w:val="s10"/>
          <w:b/>
          <w:sz w:val="28"/>
          <w:szCs w:val="28"/>
        </w:rPr>
        <w:t>сельского поселения Узюково</w:t>
      </w:r>
      <w:r w:rsidRPr="00BB4F71">
        <w:rPr>
          <w:b/>
          <w:sz w:val="28"/>
          <w:szCs w:val="28"/>
        </w:rPr>
        <w:t xml:space="preserve">" </w:t>
      </w:r>
      <w:r w:rsidRPr="00BB4F71">
        <w:rPr>
          <w:sz w:val="28"/>
          <w:szCs w:val="28"/>
        </w:rPr>
        <w:t xml:space="preserve">- целевая категория налоговых расходов </w:t>
      </w:r>
      <w:r w:rsidR="00BB4F71" w:rsidRPr="00BB4F71">
        <w:rPr>
          <w:sz w:val="28"/>
          <w:szCs w:val="28"/>
        </w:rPr>
        <w:t>сельского поселения Узюково</w:t>
      </w:r>
      <w:r w:rsidRPr="00BB4F71">
        <w:rPr>
          <w:sz w:val="28"/>
          <w:szCs w:val="28"/>
        </w:rPr>
        <w:t>, предполагающих уменьшение расходов плательщиков, воспользовавшихся льготами, финансовое обеспечение которых осуществляется в полном объеме или частично за счет бюджетов бюджетной системы Российской Федерации;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фискальные характеристики налоговых расходов </w:t>
      </w:r>
      <w:r w:rsidR="00BB4F71" w:rsidRPr="00BB4F71">
        <w:rPr>
          <w:rStyle w:val="s10"/>
          <w:b/>
          <w:sz w:val="28"/>
          <w:szCs w:val="28"/>
        </w:rPr>
        <w:t>сельского поселения Узюково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 - сведения об объеме льгот, предоставленных плательщикам, о численности получателей льгот и об объеме налогов, задекларированных ими для уплаты вбюджет с</w:t>
      </w:r>
      <w:r w:rsidR="00BB4F71" w:rsidRPr="00BB4F71">
        <w:rPr>
          <w:sz w:val="28"/>
          <w:szCs w:val="28"/>
        </w:rPr>
        <w:t>ельского поселения Узюково</w:t>
      </w:r>
      <w:r w:rsidRPr="00BB4F71">
        <w:rPr>
          <w:sz w:val="28"/>
          <w:szCs w:val="28"/>
        </w:rPr>
        <w:t xml:space="preserve"> (местный бюджет);</w:t>
      </w:r>
    </w:p>
    <w:p w:rsidR="007B25EC" w:rsidRPr="00BB4F71" w:rsidRDefault="007B25EC" w:rsidP="00BB4F71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целевые характеристики налогового расхода </w:t>
      </w:r>
      <w:r w:rsidR="00BB4F71" w:rsidRPr="00BB4F71">
        <w:rPr>
          <w:rStyle w:val="s10"/>
          <w:b/>
          <w:sz w:val="28"/>
          <w:szCs w:val="28"/>
        </w:rPr>
        <w:t>сельского поселения Узюково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 - сведения о целях предоставления, показателях (индикаторах) достижения целей предоставления льготы, а также иные характеристики, предусмотренные нормативными правовыми актами субъектов Российской Федерации (муниципальными правовыми актами).</w:t>
      </w:r>
    </w:p>
    <w:p w:rsidR="006B0677" w:rsidRPr="00BB4F71" w:rsidRDefault="006B0677" w:rsidP="006B0677">
      <w:pPr>
        <w:pStyle w:val="s1"/>
        <w:jc w:val="both"/>
        <w:rPr>
          <w:sz w:val="28"/>
          <w:szCs w:val="28"/>
        </w:rPr>
      </w:pPr>
      <w:r w:rsidRPr="00BB4F71">
        <w:rPr>
          <w:sz w:val="28"/>
          <w:szCs w:val="28"/>
        </w:rPr>
        <w:t>2. Пункты 12 и 13 главы 3 «Оценка эффективности налоговых расходов» изложить в следующей редакции:</w:t>
      </w:r>
    </w:p>
    <w:p w:rsidR="006B0677" w:rsidRPr="00BB4F71" w:rsidRDefault="006B0677" w:rsidP="006B0677">
      <w:pPr>
        <w:pStyle w:val="s1"/>
        <w:jc w:val="both"/>
        <w:rPr>
          <w:color w:val="000000"/>
          <w:sz w:val="28"/>
          <w:szCs w:val="28"/>
        </w:rPr>
      </w:pPr>
      <w:r w:rsidRPr="00BB4F71">
        <w:rPr>
          <w:sz w:val="28"/>
          <w:szCs w:val="28"/>
        </w:rPr>
        <w:t>«</w:t>
      </w:r>
      <w:r w:rsidRPr="00BB4F71">
        <w:rPr>
          <w:color w:val="000000"/>
          <w:sz w:val="28"/>
          <w:szCs w:val="28"/>
        </w:rPr>
        <w:t>12. В целях проведения оценки бюджетной эффективности налоговых расходов сельского поселения Узюково осуществляется сравнительный анализ результативности предоставления льгот и результативности применения альтернативных механизмов достижения целей и задач, включающий сравнение объемов расходов местного бюджета в случае применения альтернативных механизмов достижения целей муниципальной программы и (или) целей социально-экономической политики сельского поселения Узюково, не относящихся к муниципальным программам и объемом предоставленных льгот (расчет прироста показателя (индикатора) достижения целей муниципальной программы и (или) целей социально-экономической политики сельского поселения Узюково, не относящихся к муниципальным программам на 1 рубль налоговых расходов сельского поселения и на 1 рубль расходов местного бюджета для достижения того же показателя (индикатора) в случае применения альтернативных механизмов).</w:t>
      </w:r>
    </w:p>
    <w:p w:rsidR="006B0677" w:rsidRPr="00BB4F71" w:rsidRDefault="006B0677" w:rsidP="006B0677">
      <w:pPr>
        <w:pStyle w:val="s1"/>
        <w:ind w:firstLine="708"/>
        <w:jc w:val="both"/>
        <w:rPr>
          <w:color w:val="000000"/>
          <w:sz w:val="28"/>
          <w:szCs w:val="28"/>
        </w:rPr>
      </w:pPr>
      <w:r w:rsidRPr="00BB4F71">
        <w:rPr>
          <w:color w:val="000000"/>
          <w:sz w:val="28"/>
          <w:szCs w:val="28"/>
        </w:rPr>
        <w:t>Однако, при необходимости куратором налогового расхода могут быть установлены дополнительные критерии оценки бюджетной эффективности налогового расхода субъекта Российской Федерации (</w:t>
      </w:r>
      <w:r w:rsidR="005B7A26" w:rsidRPr="00BB4F71">
        <w:rPr>
          <w:color w:val="000000"/>
          <w:sz w:val="28"/>
          <w:szCs w:val="28"/>
        </w:rPr>
        <w:t>сельского поселения Узюково</w:t>
      </w:r>
      <w:r w:rsidRPr="00BB4F71">
        <w:rPr>
          <w:color w:val="000000"/>
          <w:sz w:val="28"/>
          <w:szCs w:val="28"/>
        </w:rPr>
        <w:t>).</w:t>
      </w:r>
    </w:p>
    <w:p w:rsidR="006B0677" w:rsidRPr="00BB4F71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4F71">
        <w:rPr>
          <w:rFonts w:ascii="Times New Roman" w:hAnsi="Times New Roman" w:cs="Times New Roman"/>
          <w:color w:val="000000"/>
          <w:sz w:val="28"/>
          <w:szCs w:val="28"/>
        </w:rPr>
        <w:t xml:space="preserve">13. В качестве альтернативных механизмов достижения целей муниципальной программы сельского поселения Узюково и (или) целей социально-экономической политики сельского поселения, не относящихся к </w:t>
      </w:r>
      <w:r w:rsidRPr="00BB4F71">
        <w:rPr>
          <w:rFonts w:ascii="Times New Roman" w:hAnsi="Times New Roman" w:cs="Times New Roman"/>
          <w:color w:val="000000"/>
          <w:sz w:val="28"/>
          <w:szCs w:val="28"/>
        </w:rPr>
        <w:lastRenderedPageBreak/>
        <w:t>муниципальным программам сельского поселения, могут учитываться в том числе:</w:t>
      </w:r>
    </w:p>
    <w:p w:rsidR="006B0677" w:rsidRPr="00BB4F71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4F71">
        <w:rPr>
          <w:rFonts w:ascii="Times New Roman" w:hAnsi="Times New Roman" w:cs="Times New Roman"/>
          <w:color w:val="000000"/>
          <w:sz w:val="28"/>
          <w:szCs w:val="28"/>
        </w:rPr>
        <w:t>а) субсидии или иные формы непосредственной финансовой поддержки плательщиков, имеющих право на льготы, за счет местного бюджета;</w:t>
      </w:r>
    </w:p>
    <w:p w:rsidR="006B0677" w:rsidRPr="00BB4F71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4F71">
        <w:rPr>
          <w:rFonts w:ascii="Times New Roman" w:hAnsi="Times New Roman" w:cs="Times New Roman"/>
          <w:color w:val="000000"/>
          <w:sz w:val="28"/>
          <w:szCs w:val="28"/>
        </w:rPr>
        <w:t>б) предоставление муниципальных гарантий сельского поселения по обязательствам плательщиков, имеющих право на льготы;</w:t>
      </w:r>
    </w:p>
    <w:p w:rsidR="006B0677" w:rsidRPr="00BB4F71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4F71">
        <w:rPr>
          <w:rFonts w:ascii="Times New Roman" w:hAnsi="Times New Roman" w:cs="Times New Roman"/>
          <w:color w:val="000000"/>
          <w:sz w:val="28"/>
          <w:szCs w:val="28"/>
        </w:rPr>
        <w:t>в) совершенствование нормативного регулирования и (или) порядка осуществления контрольно-надзорных функций в сфере деятельности плательщиков, имеющих право на льготы.</w:t>
      </w:r>
    </w:p>
    <w:p w:rsidR="006B0677" w:rsidRPr="00BB4F71" w:rsidRDefault="006B0677" w:rsidP="006B0677">
      <w:pPr>
        <w:shd w:val="clear" w:color="auto" w:fill="FFFFFF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4F71">
        <w:rPr>
          <w:rFonts w:ascii="Times New Roman" w:hAnsi="Times New Roman" w:cs="Times New Roman"/>
          <w:color w:val="000000"/>
          <w:sz w:val="28"/>
          <w:szCs w:val="28"/>
        </w:rPr>
        <w:tab/>
        <w:t>Оценку результативности налоговых расходов субъектов Российской Федерации (муниципальных образований) допускается не проводить в отношении технических налоговых расходов субъектов Российской Федерации (</w:t>
      </w:r>
      <w:r w:rsidR="005B7A26" w:rsidRPr="00BB4F71">
        <w:rPr>
          <w:rFonts w:ascii="Times New Roman" w:hAnsi="Times New Roman" w:cs="Times New Roman"/>
          <w:color w:val="000000"/>
          <w:sz w:val="28"/>
          <w:szCs w:val="28"/>
        </w:rPr>
        <w:t>сельского поселения Узюково</w:t>
      </w:r>
      <w:r w:rsidRPr="00BB4F71">
        <w:rPr>
          <w:rFonts w:ascii="Times New Roman" w:hAnsi="Times New Roman" w:cs="Times New Roman"/>
          <w:color w:val="000000"/>
          <w:sz w:val="28"/>
          <w:szCs w:val="28"/>
        </w:rPr>
        <w:t xml:space="preserve">)  </w:t>
      </w:r>
    </w:p>
    <w:p w:rsidR="00FF6C0B" w:rsidRPr="00BB4F71" w:rsidRDefault="00BB4F71" w:rsidP="006D1A7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B4F71">
        <w:rPr>
          <w:rFonts w:ascii="Times New Roman" w:eastAsia="Times New Roman" w:hAnsi="Times New Roman" w:cs="Times New Roman"/>
          <w:sz w:val="28"/>
          <w:szCs w:val="28"/>
        </w:rPr>
        <w:t>3</w:t>
      </w:r>
      <w:r w:rsidR="006D1A73" w:rsidRPr="00BB4F7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FF6C0B" w:rsidRPr="00BB4F71">
        <w:rPr>
          <w:rFonts w:ascii="Times New Roman" w:eastAsia="Times New Roman" w:hAnsi="Times New Roman" w:cs="Times New Roman"/>
          <w:sz w:val="28"/>
          <w:szCs w:val="28"/>
        </w:rPr>
        <w:t xml:space="preserve">Контроль за выполнением настоящего постановления </w:t>
      </w:r>
      <w:r w:rsidR="00FF6C0B" w:rsidRPr="00BB4F71">
        <w:rPr>
          <w:rFonts w:ascii="Times New Roman" w:hAnsi="Times New Roman" w:cs="Times New Roman"/>
          <w:sz w:val="28"/>
          <w:szCs w:val="28"/>
        </w:rPr>
        <w:t>оставляю за собой.</w:t>
      </w:r>
    </w:p>
    <w:p w:rsidR="006D1A73" w:rsidRPr="00BB4F71" w:rsidRDefault="00BB4F71" w:rsidP="006D1A73">
      <w:pPr>
        <w:spacing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B4F71">
        <w:rPr>
          <w:rFonts w:ascii="Times New Roman" w:eastAsia="Calibri" w:hAnsi="Times New Roman" w:cs="Times New Roman"/>
          <w:sz w:val="28"/>
          <w:szCs w:val="28"/>
        </w:rPr>
        <w:t>4</w:t>
      </w:r>
      <w:r w:rsidR="006D1A73" w:rsidRPr="00BB4F71">
        <w:rPr>
          <w:rFonts w:ascii="Times New Roman" w:eastAsia="Calibri" w:hAnsi="Times New Roman" w:cs="Times New Roman"/>
          <w:sz w:val="28"/>
          <w:szCs w:val="28"/>
        </w:rPr>
        <w:t xml:space="preserve">. Постановление подлежит официальному опубликованию в газете «Вестник сельского поселения Узюково» и на официальном сайте в сети Интернет: </w:t>
      </w:r>
      <w:hyperlink r:id="rId6" w:history="1"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http</w:t>
        </w:r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</w:rPr>
          <w:t>://</w:t>
        </w:r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www</w:t>
        </w:r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</w:rPr>
          <w:t>.</w:t>
        </w:r>
        <w:proofErr w:type="spellStart"/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uzukovo</w:t>
        </w:r>
        <w:proofErr w:type="spellEnd"/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</w:rPr>
          <w:t>.</w:t>
        </w:r>
        <w:proofErr w:type="spellStart"/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stavrsp</w:t>
        </w:r>
        <w:proofErr w:type="spellEnd"/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</w:rPr>
          <w:t>.</w:t>
        </w:r>
        <w:proofErr w:type="spellStart"/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ru</w:t>
        </w:r>
        <w:proofErr w:type="spellEnd"/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</w:rPr>
          <w:t>/</w:t>
        </w:r>
      </w:hyperlink>
    </w:p>
    <w:p w:rsidR="006D1A73" w:rsidRPr="00BB4F71" w:rsidRDefault="00BB4F71" w:rsidP="006D1A7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5</w:t>
      </w:r>
      <w:r w:rsidR="006D1A73" w:rsidRPr="00BB4F71">
        <w:rPr>
          <w:rFonts w:ascii="Times New Roman" w:hAnsi="Times New Roman" w:cs="Times New Roman"/>
          <w:sz w:val="28"/>
          <w:szCs w:val="28"/>
        </w:rPr>
        <w:t>.Настоящее постановление вступает в силу с момента его официального опубликования.</w:t>
      </w:r>
    </w:p>
    <w:p w:rsidR="006D1A73" w:rsidRPr="00BB4F71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BB4F71" w:rsidRPr="00BB4F71" w:rsidRDefault="00BB4F71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BB4F71" w:rsidRPr="00BB4F71" w:rsidRDefault="00BB4F71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6D1A73" w:rsidRPr="00BB4F71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Глава сельского поселения Узюково</w:t>
      </w:r>
    </w:p>
    <w:p w:rsidR="006D1A73" w:rsidRPr="00BB4F71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6D1A73" w:rsidRPr="00BB4F71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Самарской области                                                                      С.Д. Бугаец</w:t>
      </w:r>
    </w:p>
    <w:p w:rsidR="00A45DDA" w:rsidRPr="00A05ED6" w:rsidRDefault="00A45DDA" w:rsidP="006D1A73">
      <w:pPr>
        <w:widowControl w:val="0"/>
        <w:tabs>
          <w:tab w:val="left" w:pos="720"/>
        </w:tabs>
        <w:suppressAutoHyphens/>
        <w:spacing w:after="0" w:line="360" w:lineRule="auto"/>
        <w:ind w:left="426"/>
        <w:jc w:val="both"/>
        <w:rPr>
          <w:rFonts w:ascii="Times New Roman" w:hAnsi="Times New Roman" w:cs="Times New Roman"/>
          <w:sz w:val="26"/>
          <w:szCs w:val="26"/>
        </w:rPr>
      </w:pPr>
    </w:p>
    <w:sectPr w:rsidR="00A45DDA" w:rsidRPr="00A05ED6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6B34B6A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5">
    <w:nsid w:val="5B0B71E2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6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4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05D4"/>
    <w:rsid w:val="0009762E"/>
    <w:rsid w:val="000B0F3E"/>
    <w:rsid w:val="000C4246"/>
    <w:rsid w:val="001067CC"/>
    <w:rsid w:val="00116F63"/>
    <w:rsid w:val="0014578D"/>
    <w:rsid w:val="00165F87"/>
    <w:rsid w:val="00180118"/>
    <w:rsid w:val="00191C7D"/>
    <w:rsid w:val="001D1187"/>
    <w:rsid w:val="001E44DB"/>
    <w:rsid w:val="001F012A"/>
    <w:rsid w:val="001F3F15"/>
    <w:rsid w:val="00215102"/>
    <w:rsid w:val="002210DF"/>
    <w:rsid w:val="00293DAB"/>
    <w:rsid w:val="002958D0"/>
    <w:rsid w:val="0029659A"/>
    <w:rsid w:val="002B0CAD"/>
    <w:rsid w:val="003160A5"/>
    <w:rsid w:val="00440560"/>
    <w:rsid w:val="00441A98"/>
    <w:rsid w:val="00443FED"/>
    <w:rsid w:val="0046371C"/>
    <w:rsid w:val="004A02CC"/>
    <w:rsid w:val="004D2B08"/>
    <w:rsid w:val="00501D29"/>
    <w:rsid w:val="00504FBC"/>
    <w:rsid w:val="0050586D"/>
    <w:rsid w:val="00552CD0"/>
    <w:rsid w:val="005576F6"/>
    <w:rsid w:val="005811EE"/>
    <w:rsid w:val="005B5B07"/>
    <w:rsid w:val="005B608B"/>
    <w:rsid w:val="005B7A26"/>
    <w:rsid w:val="005C7902"/>
    <w:rsid w:val="006923A1"/>
    <w:rsid w:val="006B0677"/>
    <w:rsid w:val="006C4B97"/>
    <w:rsid w:val="006D1A73"/>
    <w:rsid w:val="006E2BB4"/>
    <w:rsid w:val="006F114F"/>
    <w:rsid w:val="0077623A"/>
    <w:rsid w:val="00784D53"/>
    <w:rsid w:val="00795DB5"/>
    <w:rsid w:val="007B25EC"/>
    <w:rsid w:val="007B64A1"/>
    <w:rsid w:val="007E4643"/>
    <w:rsid w:val="007F0061"/>
    <w:rsid w:val="00825710"/>
    <w:rsid w:val="008268E3"/>
    <w:rsid w:val="00864BDC"/>
    <w:rsid w:val="008740B0"/>
    <w:rsid w:val="008805D4"/>
    <w:rsid w:val="00891283"/>
    <w:rsid w:val="008F1BDE"/>
    <w:rsid w:val="00920654"/>
    <w:rsid w:val="00996B69"/>
    <w:rsid w:val="009C6169"/>
    <w:rsid w:val="009F501F"/>
    <w:rsid w:val="00A05ED6"/>
    <w:rsid w:val="00A45DDA"/>
    <w:rsid w:val="00A552DF"/>
    <w:rsid w:val="00A653FF"/>
    <w:rsid w:val="00A91F03"/>
    <w:rsid w:val="00AB547C"/>
    <w:rsid w:val="00AB6CF0"/>
    <w:rsid w:val="00B147C1"/>
    <w:rsid w:val="00B36FBD"/>
    <w:rsid w:val="00B86C0E"/>
    <w:rsid w:val="00B9600D"/>
    <w:rsid w:val="00BB4F71"/>
    <w:rsid w:val="00C22ECC"/>
    <w:rsid w:val="00C324FD"/>
    <w:rsid w:val="00C857DC"/>
    <w:rsid w:val="00C9038E"/>
    <w:rsid w:val="00C953D4"/>
    <w:rsid w:val="00CA7130"/>
    <w:rsid w:val="00CC0C26"/>
    <w:rsid w:val="00CC13C2"/>
    <w:rsid w:val="00D21075"/>
    <w:rsid w:val="00D213F3"/>
    <w:rsid w:val="00DB6CB4"/>
    <w:rsid w:val="00DD2708"/>
    <w:rsid w:val="00E415CE"/>
    <w:rsid w:val="00E96C68"/>
    <w:rsid w:val="00F07AD3"/>
    <w:rsid w:val="00F55AB7"/>
    <w:rsid w:val="00F661B3"/>
    <w:rsid w:val="00F66D52"/>
    <w:rsid w:val="00F85D8D"/>
    <w:rsid w:val="00FB5C9D"/>
    <w:rsid w:val="00FF6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0CAD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  <w:style w:type="character" w:customStyle="1" w:styleId="4">
    <w:name w:val="Основной текст (4)"/>
    <w:basedOn w:val="a0"/>
    <w:rsid w:val="00C9038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0"/>
    <w:rsid w:val="007B64A1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character" w:styleId="a7">
    <w:name w:val="Hyperlink"/>
    <w:uiPriority w:val="99"/>
    <w:rsid w:val="006D1A73"/>
    <w:rPr>
      <w:rFonts w:cs="Times New Roman"/>
      <w:color w:val="0000FF"/>
      <w:u w:val="single"/>
    </w:rPr>
  </w:style>
  <w:style w:type="paragraph" w:customStyle="1" w:styleId="western">
    <w:name w:val="western"/>
    <w:basedOn w:val="a"/>
    <w:rsid w:val="006D1A73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s1">
    <w:name w:val="s_1"/>
    <w:basedOn w:val="a"/>
    <w:rsid w:val="007B2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0">
    <w:name w:val="s_10"/>
    <w:basedOn w:val="a0"/>
    <w:rsid w:val="007B25E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433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1203</Words>
  <Characters>6863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</dc:creator>
  <cp:lastModifiedBy>User</cp:lastModifiedBy>
  <cp:revision>2</cp:revision>
  <cp:lastPrinted>2023-08-15T11:34:00Z</cp:lastPrinted>
  <dcterms:created xsi:type="dcterms:W3CDTF">2023-08-29T06:25:00Z</dcterms:created>
  <dcterms:modified xsi:type="dcterms:W3CDTF">2023-08-29T06:25:00Z</dcterms:modified>
</cp:coreProperties>
</file>