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793" w:rsidRPr="00B91793" w:rsidRDefault="00B91793" w:rsidP="00954C2D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793" w:rsidRPr="00B91793" w:rsidRDefault="00B91793" w:rsidP="00954C2D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B91793" w:rsidRPr="00B91793" w:rsidRDefault="00B91793" w:rsidP="00954C2D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:rsidR="00B91793" w:rsidRPr="00CB693C" w:rsidRDefault="00B91793" w:rsidP="00B91793">
      <w:pPr>
        <w:rPr>
          <w:rFonts w:ascii="Times New Roman" w:hAnsi="Times New Roman" w:cs="Times New Roman"/>
          <w:sz w:val="24"/>
          <w:szCs w:val="24"/>
        </w:rPr>
      </w:pPr>
      <w:r w:rsidRPr="00CB693C">
        <w:rPr>
          <w:rFonts w:ascii="Times New Roman" w:hAnsi="Times New Roman" w:cs="Times New Roman"/>
          <w:sz w:val="24"/>
          <w:szCs w:val="24"/>
        </w:rPr>
        <w:t xml:space="preserve">от   </w:t>
      </w:r>
      <w:r w:rsidR="002B6C46">
        <w:rPr>
          <w:rFonts w:ascii="Times New Roman" w:hAnsi="Times New Roman" w:cs="Times New Roman"/>
          <w:sz w:val="24"/>
          <w:szCs w:val="24"/>
        </w:rPr>
        <w:t>2</w:t>
      </w:r>
      <w:r w:rsidR="008B341D">
        <w:rPr>
          <w:rFonts w:ascii="Times New Roman" w:hAnsi="Times New Roman" w:cs="Times New Roman"/>
          <w:sz w:val="24"/>
          <w:szCs w:val="24"/>
        </w:rPr>
        <w:t>9</w:t>
      </w:r>
      <w:r w:rsidR="002B6C46">
        <w:rPr>
          <w:rFonts w:ascii="Times New Roman" w:hAnsi="Times New Roman" w:cs="Times New Roman"/>
          <w:sz w:val="24"/>
          <w:szCs w:val="24"/>
        </w:rPr>
        <w:t>.01.2024</w:t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F76EF6">
        <w:rPr>
          <w:rFonts w:ascii="Times New Roman" w:hAnsi="Times New Roman" w:cs="Times New Roman"/>
          <w:sz w:val="24"/>
          <w:szCs w:val="24"/>
        </w:rPr>
        <w:t>7</w:t>
      </w: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B917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8B341D" w:rsidRPr="008B341D" w:rsidRDefault="008B341D" w:rsidP="008B341D">
            <w:pPr>
              <w:pStyle w:val="ConsPlusNormal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34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Об утверждении доклада о достижении целей введения обязательных требований, предусмотренных правилами </w:t>
            </w:r>
            <w:r w:rsidR="00F76EF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землепользования и застройки</w:t>
            </w:r>
            <w:r w:rsidRPr="008B34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сельского поселения Узюково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за 2023 год</w:t>
            </w:r>
          </w:p>
          <w:p w:rsidR="002B6C46" w:rsidRPr="00CE1682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8B341D" w:rsidRDefault="0096533E" w:rsidP="008B341D">
      <w:pPr>
        <w:pStyle w:val="TableParagraph"/>
        <w:jc w:val="both"/>
        <w:rPr>
          <w:i/>
          <w:iCs/>
          <w:color w:val="000000"/>
          <w:sz w:val="24"/>
          <w:szCs w:val="24"/>
        </w:rPr>
      </w:pPr>
      <w:r w:rsidRPr="008B341D">
        <w:rPr>
          <w:sz w:val="24"/>
          <w:szCs w:val="24"/>
        </w:rPr>
        <w:t xml:space="preserve">В соответствии с Федеральным законом от </w:t>
      </w:r>
      <w:r w:rsidR="008B341D" w:rsidRPr="008B341D">
        <w:rPr>
          <w:sz w:val="24"/>
          <w:szCs w:val="24"/>
        </w:rPr>
        <w:t>31.07.2020</w:t>
      </w:r>
      <w:r w:rsidRPr="008B341D">
        <w:rPr>
          <w:sz w:val="24"/>
          <w:szCs w:val="24"/>
        </w:rPr>
        <w:t xml:space="preserve"> № </w:t>
      </w:r>
      <w:r w:rsidR="008B341D" w:rsidRPr="008B341D">
        <w:rPr>
          <w:sz w:val="24"/>
          <w:szCs w:val="24"/>
        </w:rPr>
        <w:t>247</w:t>
      </w:r>
      <w:r w:rsidRPr="008B341D">
        <w:rPr>
          <w:sz w:val="24"/>
          <w:szCs w:val="24"/>
        </w:rPr>
        <w:t xml:space="preserve">-ФЗ «Об </w:t>
      </w:r>
      <w:r w:rsidR="008B341D" w:rsidRPr="008B341D">
        <w:rPr>
          <w:sz w:val="24"/>
          <w:szCs w:val="24"/>
        </w:rPr>
        <w:t xml:space="preserve">обязательных требованиях в Российской Федерации», решением Собрания </w:t>
      </w:r>
      <w:r w:rsidR="00F76EF6">
        <w:rPr>
          <w:sz w:val="24"/>
          <w:szCs w:val="24"/>
        </w:rPr>
        <w:t>П</w:t>
      </w:r>
      <w:r w:rsidR="008B341D" w:rsidRPr="008B341D">
        <w:rPr>
          <w:sz w:val="24"/>
          <w:szCs w:val="24"/>
        </w:rPr>
        <w:t>редставителей</w:t>
      </w:r>
      <w:r w:rsidR="008B341D" w:rsidRPr="008B341D">
        <w:rPr>
          <w:bCs/>
          <w:color w:val="000000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8B341D" w:rsidRPr="008B341D">
        <w:rPr>
          <w:color w:val="000000"/>
          <w:sz w:val="24"/>
          <w:szCs w:val="24"/>
        </w:rPr>
        <w:t xml:space="preserve">от 23.12.2021 №18(36) </w:t>
      </w:r>
      <w:r w:rsidR="008B341D" w:rsidRPr="008B341D">
        <w:rPr>
          <w:i/>
          <w:iCs/>
          <w:color w:val="000000"/>
          <w:sz w:val="24"/>
          <w:szCs w:val="24"/>
        </w:rPr>
        <w:t>«</w:t>
      </w:r>
      <w:r w:rsidR="008B341D" w:rsidRPr="008B341D">
        <w:rPr>
          <w:sz w:val="24"/>
          <w:szCs w:val="24"/>
        </w:rPr>
        <w:t xml:space="preserve">Об утверждении </w:t>
      </w:r>
      <w:r w:rsidR="008B341D" w:rsidRPr="008B341D"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8B341D" w:rsidRPr="008B341D">
        <w:rPr>
          <w:sz w:val="24"/>
          <w:szCs w:val="24"/>
        </w:rPr>
        <w:t xml:space="preserve"> руководствуясь Уставом сельского поселения Узюково муниципального района Ставропольский Самарской области </w:t>
      </w:r>
      <w:r w:rsidR="00C803FC" w:rsidRPr="008B341D">
        <w:rPr>
          <w:sz w:val="24"/>
          <w:szCs w:val="24"/>
        </w:rPr>
        <w:t>постановляет</w:t>
      </w:r>
      <w:r w:rsidR="002A2D07" w:rsidRPr="008B341D">
        <w:rPr>
          <w:b/>
          <w:sz w:val="24"/>
          <w:szCs w:val="24"/>
        </w:rPr>
        <w:t>:</w:t>
      </w:r>
    </w:p>
    <w:p w:rsidR="00CE1682" w:rsidRPr="00B91793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1682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2"/>
      <w:r w:rsidRPr="008B341D">
        <w:rPr>
          <w:rFonts w:ascii="Times New Roman" w:hAnsi="Times New Roman" w:cs="Times New Roman"/>
          <w:sz w:val="24"/>
          <w:szCs w:val="24"/>
        </w:rPr>
        <w:t xml:space="preserve">Утвердить доклад о достижении целей введения обязательных требований, предусмотренных правилами </w:t>
      </w:r>
      <w:r w:rsidR="00F76EF6">
        <w:rPr>
          <w:rFonts w:ascii="Times New Roman" w:hAnsi="Times New Roman" w:cs="Times New Roman"/>
          <w:sz w:val="24"/>
          <w:szCs w:val="24"/>
        </w:rPr>
        <w:t xml:space="preserve">землепользования и застройки </w:t>
      </w:r>
      <w:r w:rsidRPr="008B341D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 за 2023 год согласноприложению к настоящему постановлению.</w:t>
      </w:r>
    </w:p>
    <w:p w:rsidR="008B341D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8B6607">
        <w:rPr>
          <w:rFonts w:ascii="Times New Roman" w:hAnsi="Times New Roman"/>
        </w:rPr>
        <w:t>подлежит опубликованию в газете «</w:t>
      </w:r>
      <w:r>
        <w:rPr>
          <w:rFonts w:ascii="Times New Roman" w:hAnsi="Times New Roman"/>
        </w:rPr>
        <w:t>Вестник сельского поселения Узюково</w:t>
      </w:r>
      <w:r w:rsidRPr="008B341D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и разметить на </w:t>
      </w:r>
      <w:r w:rsidRPr="008B341D">
        <w:rPr>
          <w:rFonts w:ascii="Times New Roman" w:hAnsi="Times New Roman" w:cs="Times New Roman"/>
          <w:sz w:val="24"/>
          <w:szCs w:val="24"/>
        </w:rPr>
        <w:t>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8B341D">
        <w:rPr>
          <w:rFonts w:ascii="Times New Roman" w:hAnsi="Times New Roman" w:cs="Times New Roman"/>
          <w:sz w:val="24"/>
          <w:szCs w:val="24"/>
        </w:rPr>
        <w:t>://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uzukovo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3</w:t>
      </w:r>
      <w:r w:rsidR="00CE1682" w:rsidRPr="00B91793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CB693C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B693C" w:rsidRPr="00B91793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161F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1682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Глава сельского поселения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B91793" w:rsidRPr="00B91793">
        <w:rPr>
          <w:rFonts w:ascii="Times New Roman" w:hAnsi="Times New Roman" w:cs="Times New Roman"/>
          <w:sz w:val="24"/>
          <w:szCs w:val="24"/>
        </w:rPr>
        <w:t>С.Д.Бугаец</w:t>
      </w:r>
    </w:p>
    <w:p w:rsidR="00A21DEA" w:rsidRPr="00B91793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76EF6" w:rsidRPr="00F76EF6" w:rsidRDefault="00F76EF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Утверждено</w:t>
      </w:r>
    </w:p>
    <w:p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Постановлением сельского поселения</w:t>
      </w:r>
    </w:p>
    <w:p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Узюково муниципального района Ставропольский</w:t>
      </w:r>
    </w:p>
    <w:p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 xml:space="preserve">                  Самарской области</w:t>
      </w:r>
    </w:p>
    <w:p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от 29.01.2024 г. № 7</w:t>
      </w:r>
    </w:p>
    <w:p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76EF6" w:rsidRPr="00F76EF6" w:rsidRDefault="00F76EF6" w:rsidP="00F76EF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Ежегодный доклад за 2023 год</w:t>
      </w:r>
    </w:p>
    <w:p w:rsidR="00F76EF6" w:rsidRPr="00F76EF6" w:rsidRDefault="00F76EF6" w:rsidP="00F76EF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о достижении целей введения обязательных требований, предусмотренных правилами землепользования и застройки сельского поселения Узюково муниципального района Ставропольский Самарской области</w:t>
      </w:r>
    </w:p>
    <w:p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Узюково муниципального района Ставропольский Самарской области от 23.12.2021г.  № 18(36)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Узюково муниципального района Ставропольский Самарской области, утвержденные решением Собрания Представителей сельского поселения Узюково от 17.06.2022г. № 19 (62) (далее - Правила землепользования).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Муниципальный земельный контроль сельского поселения Узюково муниципального района Ставропольский Самарской области осуществляет 1 (одна) штатная единица администрации.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Муниципальный земельный контроль осуществляется на основе системы управления рисками причинения вреда (ущерба), определяющего выбор профилактических мероприятий и контрольных мероприятий, их содержание (в том числе объем проверяемых обязательных требований), интенсивность и результаты. 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Положении о муниципальном земельном контроле сельского поселения Узюково  установленыкатегории рисков: 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категории среднего риска;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категории умеренного риска относятся земельные участки;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категории низкого риска.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Предметом муниципального земельного контроля является: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соблюдение юридическими лицами, индивидуальными предпринимателями, гражданами (далее – контролируемые лица) 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Объектами земельных отношений являются земли, земельные участки или части земельных участков в границах сельского поселения Узюково муниципального района Ставропольский Самарской области.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 Сведения о внесенных в обязательные требования изменениях (при наличии)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Изменения не вносились.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Сведения о результатах оценки применения обязательных требований, сводку поступивших в администрацию сельского поселения Узюково муниципального района Ставропольский  Самарской области, замечаний и предложений по вопросам применения обязательных требований (при наличии замечаний и предложений)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поступало.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Срок действия отсутствует.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Регулирование использования земельных участков в сельском поселении Узюково, установление зонирование территории, генеральный план территории.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Физические лица, самозанятые, юридические лица, индивидуальные предприниматели.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VIII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Постановлением правительства Российской Федерации от 29 декабря 2022 № 2516 внесены изменения в Постановление Правительства РФ № 336.  Постановлением отменяются плановые проверки в 2022-2023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года № 248-ФЗ «О государственном контроле (надзоре) и муниципальном контроле в Российской Федерации».    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могут быть проведены только по согласованию с органами Прокуратуры. 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Обязательные требования не признаются утратившими силу и не пересматриваются.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Отсутствуют обязательные требования с ограниченным сроком действия. </w:t>
      </w:r>
    </w:p>
    <w:p w:rsidR="00F76EF6" w:rsidRPr="00F76EF6" w:rsidRDefault="00F76EF6" w:rsidP="00F76EF6">
      <w:pPr>
        <w:adjustRightInd w:val="0"/>
        <w:spacing w:after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XI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Выводы и предложения по итогам оценки достижения целей</w:t>
      </w: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введения обязательных требований.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О целесообразности дальнейшего применения обязательных требований. 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6EF6" w:rsidRPr="00F76EF6" w:rsidRDefault="00F76EF6" w:rsidP="00F76E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bookmarkEnd w:id="0"/>
    <w:p w:rsidR="00F76EF6" w:rsidRPr="00F76EF6" w:rsidRDefault="00F76EF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sectPr w:rsidR="00F76EF6" w:rsidRPr="00F76EF6" w:rsidSect="00D23B81">
      <w:headerReference w:type="default" r:id="rId8"/>
      <w:pgSz w:w="11905" w:h="16838"/>
      <w:pgMar w:top="1134" w:right="1132" w:bottom="1134" w:left="1134" w:header="0" w:footer="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A15" w:rsidRDefault="00C55A15" w:rsidP="005D4082">
      <w:pPr>
        <w:spacing w:after="0" w:line="240" w:lineRule="auto"/>
      </w:pPr>
      <w:r>
        <w:separator/>
      </w:r>
    </w:p>
  </w:endnote>
  <w:endnote w:type="continuationSeparator" w:id="0">
    <w:p w:rsidR="00C55A15" w:rsidRDefault="00C55A15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A15" w:rsidRDefault="00C55A15" w:rsidP="005D4082">
      <w:pPr>
        <w:spacing w:after="0" w:line="240" w:lineRule="auto"/>
      </w:pPr>
      <w:r>
        <w:separator/>
      </w:r>
    </w:p>
  </w:footnote>
  <w:footnote w:type="continuationSeparator" w:id="0">
    <w:p w:rsidR="00C55A15" w:rsidRDefault="00C55A15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2">
    <w:nsid w:val="6809627E"/>
    <w:multiLevelType w:val="hybridMultilevel"/>
    <w:tmpl w:val="FB044E3A"/>
    <w:lvl w:ilvl="0" w:tplc="7D2C9B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3672"/>
    <w:rsid w:val="00046C8A"/>
    <w:rsid w:val="00076DE9"/>
    <w:rsid w:val="000A1899"/>
    <w:rsid w:val="000B782B"/>
    <w:rsid w:val="000E0C1F"/>
    <w:rsid w:val="000E3BCC"/>
    <w:rsid w:val="000F6BFF"/>
    <w:rsid w:val="00113927"/>
    <w:rsid w:val="00117C2B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B6C46"/>
    <w:rsid w:val="002C3091"/>
    <w:rsid w:val="002F1E13"/>
    <w:rsid w:val="002F5002"/>
    <w:rsid w:val="00327AB5"/>
    <w:rsid w:val="003863B6"/>
    <w:rsid w:val="003E070D"/>
    <w:rsid w:val="00431B71"/>
    <w:rsid w:val="00437725"/>
    <w:rsid w:val="00447A85"/>
    <w:rsid w:val="004639EE"/>
    <w:rsid w:val="004B5CF2"/>
    <w:rsid w:val="004E0971"/>
    <w:rsid w:val="004F0813"/>
    <w:rsid w:val="00507D19"/>
    <w:rsid w:val="005278E2"/>
    <w:rsid w:val="0057608A"/>
    <w:rsid w:val="00584B74"/>
    <w:rsid w:val="00586849"/>
    <w:rsid w:val="005D4082"/>
    <w:rsid w:val="005F0EE0"/>
    <w:rsid w:val="006034D7"/>
    <w:rsid w:val="0061276B"/>
    <w:rsid w:val="00617AB0"/>
    <w:rsid w:val="00617C2C"/>
    <w:rsid w:val="00667824"/>
    <w:rsid w:val="006719BF"/>
    <w:rsid w:val="00681589"/>
    <w:rsid w:val="00693F32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777C1"/>
    <w:rsid w:val="008852DA"/>
    <w:rsid w:val="008965E6"/>
    <w:rsid w:val="008B341D"/>
    <w:rsid w:val="00900FB9"/>
    <w:rsid w:val="00905DB0"/>
    <w:rsid w:val="00906FDD"/>
    <w:rsid w:val="00922FA1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255AE"/>
    <w:rsid w:val="00A75BB8"/>
    <w:rsid w:val="00A979BC"/>
    <w:rsid w:val="00AA18E3"/>
    <w:rsid w:val="00AC18BE"/>
    <w:rsid w:val="00AC534D"/>
    <w:rsid w:val="00AD67E1"/>
    <w:rsid w:val="00AE248C"/>
    <w:rsid w:val="00AE39C2"/>
    <w:rsid w:val="00AF6B38"/>
    <w:rsid w:val="00B91793"/>
    <w:rsid w:val="00BA2607"/>
    <w:rsid w:val="00BB481A"/>
    <w:rsid w:val="00BF1FE7"/>
    <w:rsid w:val="00C071A1"/>
    <w:rsid w:val="00C33D97"/>
    <w:rsid w:val="00C40439"/>
    <w:rsid w:val="00C55A15"/>
    <w:rsid w:val="00C803FC"/>
    <w:rsid w:val="00C96BC5"/>
    <w:rsid w:val="00CA6AED"/>
    <w:rsid w:val="00CB693C"/>
    <w:rsid w:val="00CD5AE4"/>
    <w:rsid w:val="00CE1682"/>
    <w:rsid w:val="00CE5A4B"/>
    <w:rsid w:val="00CE5B4E"/>
    <w:rsid w:val="00CE6FAD"/>
    <w:rsid w:val="00D2046A"/>
    <w:rsid w:val="00D23B81"/>
    <w:rsid w:val="00D27780"/>
    <w:rsid w:val="00D3614A"/>
    <w:rsid w:val="00D73903"/>
    <w:rsid w:val="00DA0C67"/>
    <w:rsid w:val="00DC6108"/>
    <w:rsid w:val="00DF4E76"/>
    <w:rsid w:val="00E037CD"/>
    <w:rsid w:val="00E1249E"/>
    <w:rsid w:val="00E20770"/>
    <w:rsid w:val="00E301F1"/>
    <w:rsid w:val="00E45DB8"/>
    <w:rsid w:val="00EE352E"/>
    <w:rsid w:val="00EE5B81"/>
    <w:rsid w:val="00F020B3"/>
    <w:rsid w:val="00F232E3"/>
    <w:rsid w:val="00F3617B"/>
    <w:rsid w:val="00F76EF6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Hyperlink"/>
    <w:basedOn w:val="a0"/>
    <w:uiPriority w:val="99"/>
    <w:semiHidden/>
    <w:unhideWhenUsed/>
    <w:rsid w:val="00DF4E76"/>
    <w:rPr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rsid w:val="008B341D"/>
    <w:pPr>
      <w:widowControl w:val="0"/>
      <w:suppressAutoHyphens/>
      <w:spacing w:after="0" w:line="100" w:lineRule="atLeast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1328</Words>
  <Characters>7572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2024-01-30T09:43:00Z</cp:lastPrinted>
  <dcterms:created xsi:type="dcterms:W3CDTF">2024-01-30T10:12:00Z</dcterms:created>
  <dcterms:modified xsi:type="dcterms:W3CDTF">2024-01-30T10:12:00Z</dcterms:modified>
</cp:coreProperties>
</file>