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C9F688" w14:textId="322A3CE9" w:rsidR="00071132" w:rsidRDefault="00071132" w:rsidP="00071132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noProof/>
          <w:lang w:eastAsia="ru-RU"/>
        </w:rPr>
        <w:drawing>
          <wp:inline distT="0" distB="0" distL="0" distR="0" wp14:anchorId="179337A2" wp14:editId="7AECA07D">
            <wp:extent cx="815340" cy="1036320"/>
            <wp:effectExtent l="0" t="0" r="3810" b="0"/>
            <wp:docPr id="99570027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03671F" w14:textId="77777777" w:rsidR="00071132" w:rsidRPr="004E582E" w:rsidRDefault="00071132" w:rsidP="00071132">
      <w:pPr>
        <w:spacing w:after="0" w:line="240" w:lineRule="auto"/>
        <w:jc w:val="center"/>
        <w:rPr>
          <w:rFonts w:ascii="MS Reference Sans Serif" w:hAnsi="MS Reference Sans Serif" w:cs="Tunga"/>
          <w:b/>
          <w:sz w:val="8"/>
          <w:szCs w:val="8"/>
        </w:rPr>
      </w:pPr>
    </w:p>
    <w:p w14:paraId="0D97CE15" w14:textId="77777777" w:rsidR="00071132" w:rsidRPr="004B33CA" w:rsidRDefault="00071132" w:rsidP="000711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33CA">
        <w:rPr>
          <w:rFonts w:ascii="Times New Roman" w:hAnsi="Times New Roman" w:cs="Times New Roman"/>
          <w:b/>
          <w:sz w:val="28"/>
          <w:szCs w:val="28"/>
        </w:rPr>
        <w:t xml:space="preserve">РОССИЙСКАЯ ФЕДЕРАЦИЯ </w:t>
      </w:r>
    </w:p>
    <w:p w14:paraId="13C9A97D" w14:textId="77777777" w:rsidR="00071132" w:rsidRPr="004B33CA" w:rsidRDefault="00071132" w:rsidP="000711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33CA">
        <w:rPr>
          <w:rFonts w:ascii="Times New Roman" w:hAnsi="Times New Roman" w:cs="Times New Roman"/>
          <w:b/>
          <w:sz w:val="28"/>
          <w:szCs w:val="28"/>
        </w:rPr>
        <w:t>САМАРСКАЯ ОБЛАСТЬ</w:t>
      </w:r>
    </w:p>
    <w:p w14:paraId="3A77DA2E" w14:textId="77777777" w:rsidR="00071132" w:rsidRPr="004B33CA" w:rsidRDefault="00071132" w:rsidP="000711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33CA">
        <w:rPr>
          <w:rFonts w:ascii="Times New Roman" w:hAnsi="Times New Roman" w:cs="Times New Roman"/>
          <w:b/>
          <w:sz w:val="28"/>
          <w:szCs w:val="28"/>
        </w:rPr>
        <w:t>МУНИЦИПАЛЬНЫЙ РАЙОН СТАВРОПОЛЬСКИЙ</w:t>
      </w:r>
    </w:p>
    <w:p w14:paraId="22F9F247" w14:textId="21A793DA" w:rsidR="00071132" w:rsidRPr="004B33CA" w:rsidRDefault="00071132" w:rsidP="000711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33CA">
        <w:rPr>
          <w:rFonts w:ascii="Times New Roman" w:hAnsi="Times New Roman" w:cs="Times New Roman"/>
          <w:b/>
          <w:sz w:val="28"/>
          <w:szCs w:val="28"/>
        </w:rPr>
        <w:t xml:space="preserve">АДМИНИСТРАЦИЯ СЕЛЬСКОГО ПОСЕЛЕНИЯ </w:t>
      </w:r>
      <w:r w:rsidR="00F6770B">
        <w:rPr>
          <w:rFonts w:ascii="Times New Roman" w:hAnsi="Times New Roman" w:cs="Times New Roman"/>
          <w:b/>
          <w:sz w:val="28"/>
          <w:szCs w:val="28"/>
        </w:rPr>
        <w:t>УЗЮКОВО</w:t>
      </w:r>
    </w:p>
    <w:p w14:paraId="69D03FEB" w14:textId="77777777" w:rsidR="00071132" w:rsidRPr="00550941" w:rsidRDefault="00071132" w:rsidP="00071132">
      <w:pPr>
        <w:spacing w:after="0" w:line="240" w:lineRule="auto"/>
        <w:jc w:val="center"/>
        <w:rPr>
          <w:sz w:val="18"/>
          <w:szCs w:val="18"/>
          <w:u w:val="single"/>
        </w:rPr>
      </w:pPr>
    </w:p>
    <w:p w14:paraId="75310810" w14:textId="77777777" w:rsidR="00071132" w:rsidRPr="004E582E" w:rsidRDefault="00071132" w:rsidP="00071132">
      <w:pPr>
        <w:spacing w:after="0" w:line="240" w:lineRule="auto"/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50F4B04" w14:textId="1D04F0AA" w:rsidR="00071132" w:rsidRPr="00C00CA9" w:rsidRDefault="00071132" w:rsidP="00071132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C00CA9">
        <w:rPr>
          <w:rFonts w:ascii="Times New Roman" w:hAnsi="Times New Roman"/>
          <w:b/>
          <w:sz w:val="32"/>
          <w:szCs w:val="32"/>
        </w:rPr>
        <w:t>ПОСТАНОВЛЕНИЕ</w:t>
      </w:r>
      <w:r w:rsidR="0041075B">
        <w:rPr>
          <w:rFonts w:ascii="Times New Roman" w:hAnsi="Times New Roman"/>
          <w:b/>
          <w:sz w:val="32"/>
          <w:szCs w:val="32"/>
        </w:rPr>
        <w:t xml:space="preserve"> </w:t>
      </w:r>
    </w:p>
    <w:p w14:paraId="66BDC65F" w14:textId="77777777" w:rsidR="00071132" w:rsidRPr="00071132" w:rsidRDefault="00071132" w:rsidP="0007113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19701656" w14:textId="17CE9864" w:rsidR="00071132" w:rsidRPr="00071132" w:rsidRDefault="0041075B" w:rsidP="0007113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13.06.</w:t>
      </w:r>
      <w:r w:rsidR="00071132" w:rsidRPr="00071132">
        <w:rPr>
          <w:rFonts w:ascii="Times New Roman" w:hAnsi="Times New Roman"/>
          <w:sz w:val="28"/>
          <w:szCs w:val="28"/>
        </w:rPr>
        <w:t>2024 г.</w:t>
      </w:r>
      <w:r w:rsidR="00071132" w:rsidRPr="00071132">
        <w:rPr>
          <w:rFonts w:ascii="Times New Roman" w:hAnsi="Times New Roman"/>
          <w:sz w:val="28"/>
          <w:szCs w:val="28"/>
        </w:rPr>
        <w:tab/>
      </w:r>
      <w:r w:rsidR="00071132" w:rsidRPr="00071132">
        <w:rPr>
          <w:rFonts w:ascii="Times New Roman" w:hAnsi="Times New Roman"/>
          <w:sz w:val="28"/>
          <w:szCs w:val="28"/>
        </w:rPr>
        <w:tab/>
      </w:r>
      <w:r w:rsidR="00071132" w:rsidRPr="00071132">
        <w:rPr>
          <w:rFonts w:ascii="Times New Roman" w:hAnsi="Times New Roman"/>
          <w:sz w:val="28"/>
          <w:szCs w:val="28"/>
        </w:rPr>
        <w:tab/>
      </w:r>
      <w:r w:rsidR="00071132" w:rsidRPr="00071132">
        <w:rPr>
          <w:rFonts w:ascii="Times New Roman" w:hAnsi="Times New Roman"/>
          <w:sz w:val="28"/>
          <w:szCs w:val="28"/>
        </w:rPr>
        <w:tab/>
      </w:r>
      <w:r w:rsidR="00071132" w:rsidRPr="00071132">
        <w:rPr>
          <w:rFonts w:ascii="Times New Roman" w:hAnsi="Times New Roman"/>
          <w:sz w:val="28"/>
          <w:szCs w:val="28"/>
        </w:rPr>
        <w:tab/>
      </w:r>
      <w:r w:rsidR="00071132" w:rsidRPr="00071132">
        <w:rPr>
          <w:rFonts w:ascii="Times New Roman" w:hAnsi="Times New Roman"/>
          <w:sz w:val="28"/>
          <w:szCs w:val="28"/>
        </w:rPr>
        <w:tab/>
      </w:r>
      <w:r w:rsidR="00071132" w:rsidRPr="00071132">
        <w:rPr>
          <w:rFonts w:ascii="Times New Roman" w:hAnsi="Times New Roman"/>
          <w:sz w:val="28"/>
          <w:szCs w:val="28"/>
        </w:rPr>
        <w:tab/>
        <w:t xml:space="preserve">                         </w:t>
      </w:r>
      <w:r w:rsidR="00531AF3">
        <w:rPr>
          <w:rFonts w:ascii="Times New Roman" w:hAnsi="Times New Roman"/>
          <w:sz w:val="28"/>
          <w:szCs w:val="28"/>
        </w:rPr>
        <w:t xml:space="preserve">    </w:t>
      </w:r>
      <w:r w:rsidR="00071132" w:rsidRPr="00071132">
        <w:rPr>
          <w:rFonts w:ascii="Times New Roman" w:hAnsi="Times New Roman"/>
          <w:sz w:val="28"/>
          <w:szCs w:val="28"/>
        </w:rPr>
        <w:t xml:space="preserve">  №</w:t>
      </w:r>
      <w:r w:rsidR="001E023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28</w:t>
      </w:r>
    </w:p>
    <w:p w14:paraId="7C15A353" w14:textId="77777777" w:rsidR="00071132" w:rsidRPr="00071132" w:rsidRDefault="00071132" w:rsidP="00071132">
      <w:pPr>
        <w:spacing w:after="0" w:line="240" w:lineRule="auto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14:paraId="342FB806" w14:textId="77777777" w:rsidR="001E0236" w:rsidRDefault="00071132" w:rsidP="00071132">
      <w:pPr>
        <w:spacing w:after="0" w:line="240" w:lineRule="auto"/>
        <w:jc w:val="center"/>
        <w:rPr>
          <w:rFonts w:ascii="Times New Roman" w:hAnsi="Times New Roman" w:cs="Arial"/>
          <w:b/>
          <w:bCs/>
          <w:sz w:val="28"/>
          <w:szCs w:val="28"/>
        </w:rPr>
      </w:pPr>
      <w:r w:rsidRPr="00071132">
        <w:rPr>
          <w:rFonts w:ascii="Times New Roman" w:hAnsi="Times New Roman" w:cs="Arial"/>
          <w:b/>
          <w:bCs/>
          <w:sz w:val="28"/>
          <w:szCs w:val="28"/>
        </w:rPr>
        <w:t xml:space="preserve">Об утверждении </w:t>
      </w:r>
    </w:p>
    <w:p w14:paraId="7700FC4B" w14:textId="0C6C3296" w:rsidR="001E0236" w:rsidRDefault="001E0236" w:rsidP="00071132">
      <w:pPr>
        <w:spacing w:after="0" w:line="240" w:lineRule="auto"/>
        <w:jc w:val="center"/>
        <w:rPr>
          <w:rFonts w:ascii="Times New Roman" w:hAnsi="Times New Roman" w:cs="Arial"/>
          <w:b/>
          <w:bCs/>
          <w:sz w:val="28"/>
          <w:szCs w:val="28"/>
        </w:rPr>
      </w:pPr>
      <w:r>
        <w:rPr>
          <w:rFonts w:ascii="Times New Roman" w:hAnsi="Times New Roman" w:cs="Arial"/>
          <w:b/>
          <w:bCs/>
          <w:sz w:val="28"/>
          <w:szCs w:val="28"/>
        </w:rPr>
        <w:t>Метод</w:t>
      </w:r>
      <w:r w:rsidR="00531AF3">
        <w:rPr>
          <w:rFonts w:ascii="Times New Roman" w:hAnsi="Times New Roman" w:cs="Arial"/>
          <w:b/>
          <w:bCs/>
          <w:sz w:val="28"/>
          <w:szCs w:val="28"/>
        </w:rPr>
        <w:t>ики</w:t>
      </w:r>
      <w:r>
        <w:rPr>
          <w:rFonts w:ascii="Times New Roman" w:hAnsi="Times New Roman" w:cs="Arial"/>
          <w:b/>
          <w:bCs/>
          <w:sz w:val="28"/>
          <w:szCs w:val="28"/>
        </w:rPr>
        <w:t xml:space="preserve"> определен</w:t>
      </w:r>
      <w:r w:rsidR="00531AF3">
        <w:rPr>
          <w:rFonts w:ascii="Times New Roman" w:hAnsi="Times New Roman" w:cs="Arial"/>
          <w:b/>
          <w:bCs/>
          <w:sz w:val="28"/>
          <w:szCs w:val="28"/>
        </w:rPr>
        <w:t>ия</w:t>
      </w:r>
      <w:r>
        <w:rPr>
          <w:rFonts w:ascii="Times New Roman" w:hAnsi="Times New Roman" w:cs="Arial"/>
          <w:b/>
          <w:bCs/>
          <w:sz w:val="28"/>
          <w:szCs w:val="28"/>
        </w:rPr>
        <w:t xml:space="preserve">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</w:t>
      </w:r>
      <w:r w:rsidR="00F6770B">
        <w:rPr>
          <w:rFonts w:ascii="Times New Roman" w:hAnsi="Times New Roman" w:cs="Arial"/>
          <w:b/>
          <w:bCs/>
          <w:sz w:val="28"/>
          <w:szCs w:val="28"/>
        </w:rPr>
        <w:t>Узюково</w:t>
      </w:r>
      <w:r>
        <w:rPr>
          <w:rFonts w:ascii="Times New Roman" w:hAnsi="Times New Roman" w:cs="Arial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</w:p>
    <w:p w14:paraId="5594DA9A" w14:textId="77777777" w:rsidR="00071132" w:rsidRPr="00071132" w:rsidRDefault="00071132" w:rsidP="00071132">
      <w:pPr>
        <w:spacing w:after="0" w:line="240" w:lineRule="auto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14:paraId="0CCF0A4F" w14:textId="4F373BDE" w:rsidR="00071132" w:rsidRPr="0041075B" w:rsidRDefault="00071132" w:rsidP="0041075B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41075B">
        <w:rPr>
          <w:rFonts w:ascii="Times New Roman" w:hAnsi="Times New Roman" w:cs="Times New Roman"/>
        </w:rPr>
        <w:t>В соответствии с</w:t>
      </w:r>
      <w:r w:rsidR="001E0236" w:rsidRPr="0041075B">
        <w:rPr>
          <w:rFonts w:ascii="Times New Roman" w:hAnsi="Times New Roman" w:cs="Times New Roman"/>
        </w:rPr>
        <w:t xml:space="preserve"> Федеральным законом от 06.10.2003 № 131-ФЗ «Об общих принципах организации местного самоуправления в Российской Федерации», Федеральным законом от </w:t>
      </w:r>
      <w:r w:rsidR="00531AF3" w:rsidRPr="0041075B">
        <w:rPr>
          <w:rFonts w:ascii="Times New Roman" w:hAnsi="Times New Roman" w:cs="Times New Roman"/>
        </w:rPr>
        <w:t xml:space="preserve">10.01.2002  № 7-ФЗ «Об охране окружающей среды», </w:t>
      </w:r>
      <w:r w:rsidRPr="0041075B">
        <w:rPr>
          <w:rFonts w:ascii="Times New Roman" w:hAnsi="Times New Roman" w:cs="Times New Roman"/>
        </w:rPr>
        <w:t xml:space="preserve">руководствуясь Уставом сельского поселения </w:t>
      </w:r>
      <w:r w:rsidR="00F6770B" w:rsidRPr="0041075B">
        <w:rPr>
          <w:rFonts w:ascii="Times New Roman" w:hAnsi="Times New Roman" w:cs="Times New Roman"/>
        </w:rPr>
        <w:t>Узюково</w:t>
      </w:r>
      <w:r w:rsidRPr="0041075B">
        <w:rPr>
          <w:rFonts w:ascii="Times New Roman" w:hAnsi="Times New Roman" w:cs="Times New Roman"/>
        </w:rPr>
        <w:t xml:space="preserve"> муниципального района Ставропольский Самарской области, администрация сельского поселения </w:t>
      </w:r>
      <w:r w:rsidR="00F6770B" w:rsidRPr="0041075B">
        <w:rPr>
          <w:rFonts w:ascii="Times New Roman" w:hAnsi="Times New Roman" w:cs="Times New Roman"/>
        </w:rPr>
        <w:t>Узюково</w:t>
      </w:r>
      <w:r w:rsidRPr="0041075B">
        <w:rPr>
          <w:rFonts w:ascii="Times New Roman" w:hAnsi="Times New Roman" w:cs="Times New Roman"/>
        </w:rPr>
        <w:t xml:space="preserve"> муниципального района Ставропольский Самарской области                                                 </w:t>
      </w:r>
    </w:p>
    <w:p w14:paraId="7DCB43B3" w14:textId="77777777" w:rsidR="00071132" w:rsidRPr="0041075B" w:rsidRDefault="00071132" w:rsidP="0041075B">
      <w:pPr>
        <w:pStyle w:val="Standard"/>
        <w:ind w:firstLine="709"/>
        <w:jc w:val="center"/>
        <w:rPr>
          <w:rFonts w:ascii="Times New Roman" w:hAnsi="Times New Roman" w:cs="Times New Roman"/>
          <w:b/>
        </w:rPr>
      </w:pPr>
    </w:p>
    <w:p w14:paraId="79F12368" w14:textId="77777777" w:rsidR="00071132" w:rsidRPr="0041075B" w:rsidRDefault="00071132" w:rsidP="0041075B">
      <w:pPr>
        <w:pStyle w:val="Standard"/>
        <w:ind w:firstLine="709"/>
        <w:jc w:val="center"/>
        <w:rPr>
          <w:rFonts w:ascii="Times New Roman" w:hAnsi="Times New Roman" w:cs="Times New Roman"/>
          <w:b/>
        </w:rPr>
      </w:pPr>
      <w:r w:rsidRPr="0041075B">
        <w:rPr>
          <w:rFonts w:ascii="Times New Roman" w:hAnsi="Times New Roman" w:cs="Times New Roman"/>
          <w:b/>
        </w:rPr>
        <w:t>ПОСТАНОВЛЯЕТ</w:t>
      </w:r>
    </w:p>
    <w:p w14:paraId="32E856E0" w14:textId="77777777" w:rsidR="00071132" w:rsidRPr="0041075B" w:rsidRDefault="00071132" w:rsidP="0041075B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14:paraId="10E462AF" w14:textId="5C228610" w:rsidR="00531AF3" w:rsidRPr="0041075B" w:rsidRDefault="00071132" w:rsidP="0041075B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531AF3" w:rsidRPr="0041075B">
        <w:rPr>
          <w:rFonts w:ascii="Times New Roman" w:hAnsi="Times New Roman" w:cs="Times New Roman"/>
          <w:sz w:val="24"/>
          <w:szCs w:val="24"/>
        </w:rPr>
        <w:t xml:space="preserve">Методику определения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</w:t>
      </w:r>
      <w:r w:rsidR="00F6770B" w:rsidRPr="0041075B">
        <w:rPr>
          <w:rFonts w:ascii="Times New Roman" w:hAnsi="Times New Roman" w:cs="Times New Roman"/>
          <w:sz w:val="24"/>
          <w:szCs w:val="24"/>
        </w:rPr>
        <w:t>Узюково</w:t>
      </w:r>
      <w:r w:rsidR="00531AF3" w:rsidRPr="0041075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согласно приложению к настоящему Постановлению.</w:t>
      </w:r>
    </w:p>
    <w:p w14:paraId="4DB3BA62" w14:textId="69058B78" w:rsidR="009A59CE" w:rsidRPr="0041075B" w:rsidRDefault="009A59CE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         </w:t>
      </w:r>
      <w:r w:rsidR="00071132" w:rsidRPr="0041075B">
        <w:rPr>
          <w:rFonts w:ascii="Times New Roman" w:hAnsi="Times New Roman" w:cs="Times New Roman"/>
          <w:sz w:val="24"/>
          <w:szCs w:val="24"/>
        </w:rPr>
        <w:t xml:space="preserve">2. </w:t>
      </w:r>
      <w:r w:rsidRPr="0041075B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9" w:history="1">
        <w:r w:rsidRPr="0041075B">
          <w:rPr>
            <w:rStyle w:val="af4"/>
            <w:rFonts w:ascii="Times New Roman" w:hAnsi="Times New Roman" w:cs="Times New Roman"/>
            <w:sz w:val="24"/>
            <w:szCs w:val="24"/>
          </w:rPr>
          <w:t>http://www.uzukovo.stavrsp.ru</w:t>
        </w:r>
      </w:hyperlink>
      <w:r w:rsidRPr="0041075B">
        <w:rPr>
          <w:rFonts w:ascii="Times New Roman" w:hAnsi="Times New Roman" w:cs="Times New Roman"/>
          <w:sz w:val="24"/>
          <w:szCs w:val="24"/>
        </w:rPr>
        <w:t>.</w:t>
      </w:r>
    </w:p>
    <w:p w14:paraId="00D9738D" w14:textId="7D587804" w:rsidR="009A59CE" w:rsidRPr="0041075B" w:rsidRDefault="009A59CE" w:rsidP="0041075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3. Настоящее Постановление вступает в силу с момента его опубликования.</w:t>
      </w:r>
    </w:p>
    <w:p w14:paraId="2FC69A5E" w14:textId="140AE3FF" w:rsidR="009A59CE" w:rsidRPr="0041075B" w:rsidRDefault="009A59CE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E72ABE" w14:textId="77777777" w:rsidR="009A59CE" w:rsidRPr="0041075B" w:rsidRDefault="009A59CE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8A9F3F" w14:textId="4B528873" w:rsidR="009A59CE" w:rsidRPr="0041075B" w:rsidRDefault="0041075B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главы</w:t>
      </w:r>
      <w:r w:rsidR="009A59CE" w:rsidRPr="0041075B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</w:t>
      </w:r>
      <w:r w:rsidR="009A59CE" w:rsidRPr="0041075B">
        <w:rPr>
          <w:rFonts w:ascii="Times New Roman" w:hAnsi="Times New Roman" w:cs="Times New Roman"/>
          <w:sz w:val="24"/>
          <w:szCs w:val="24"/>
        </w:rPr>
        <w:tab/>
      </w:r>
      <w:r w:rsidR="009A59CE" w:rsidRPr="0041075B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</w:t>
      </w:r>
      <w:r>
        <w:rPr>
          <w:rFonts w:ascii="Times New Roman" w:hAnsi="Times New Roman" w:cs="Times New Roman"/>
          <w:sz w:val="24"/>
          <w:szCs w:val="24"/>
        </w:rPr>
        <w:t>А.Н. Паримбекова</w:t>
      </w:r>
      <w:bookmarkStart w:id="0" w:name="_GoBack"/>
      <w:bookmarkEnd w:id="0"/>
    </w:p>
    <w:p w14:paraId="3E0BE2B8" w14:textId="77777777" w:rsidR="009A59CE" w:rsidRPr="0041075B" w:rsidRDefault="009A59CE" w:rsidP="004107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      </w:t>
      </w:r>
    </w:p>
    <w:p w14:paraId="0D47D64C" w14:textId="77777777" w:rsidR="00531AF3" w:rsidRPr="0041075B" w:rsidRDefault="00531AF3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B6245" w14:textId="2DBA5A49" w:rsidR="009A59CE" w:rsidRDefault="009A59CE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267756" w14:textId="1BBD0FC3" w:rsidR="0041075B" w:rsidRDefault="0041075B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12666F" w14:textId="3FF08BD0" w:rsidR="0041075B" w:rsidRDefault="0041075B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07C17" w14:textId="01152373" w:rsidR="0041075B" w:rsidRDefault="0041075B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DA2E2" w14:textId="775E831A" w:rsidR="0041075B" w:rsidRDefault="0041075B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D88154" w14:textId="77777777" w:rsidR="0041075B" w:rsidRPr="0041075B" w:rsidRDefault="0041075B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F5E6C7" w14:textId="77777777" w:rsidR="009A59CE" w:rsidRPr="0041075B" w:rsidRDefault="009A59CE" w:rsidP="004107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4D203F" w14:textId="36BDF965" w:rsidR="00071132" w:rsidRPr="0041075B" w:rsidRDefault="00531AF3" w:rsidP="0041075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  <w:sz w:val="24"/>
          <w:szCs w:val="24"/>
        </w:rPr>
      </w:pPr>
      <w:r w:rsidRPr="0041075B">
        <w:rPr>
          <w:rFonts w:ascii="Times New Roman" w:hAnsi="Times New Roman" w:cs="Times New Roman"/>
          <w:b w:val="0"/>
          <w:bCs/>
          <w:sz w:val="24"/>
          <w:szCs w:val="24"/>
        </w:rPr>
        <w:lastRenderedPageBreak/>
        <w:t>Приложение</w:t>
      </w:r>
    </w:p>
    <w:p w14:paraId="7218630B" w14:textId="4950A39F" w:rsidR="00531AF3" w:rsidRPr="0041075B" w:rsidRDefault="00531AF3" w:rsidP="0041075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  <w:sz w:val="24"/>
          <w:szCs w:val="24"/>
        </w:rPr>
      </w:pPr>
      <w:r w:rsidRPr="0041075B">
        <w:rPr>
          <w:rFonts w:ascii="Times New Roman" w:hAnsi="Times New Roman" w:cs="Times New Roman"/>
          <w:b w:val="0"/>
          <w:bCs/>
          <w:sz w:val="24"/>
          <w:szCs w:val="24"/>
        </w:rPr>
        <w:t xml:space="preserve">к </w:t>
      </w:r>
      <w:r w:rsidR="00350547" w:rsidRPr="0041075B">
        <w:rPr>
          <w:rFonts w:ascii="Times New Roman" w:hAnsi="Times New Roman" w:cs="Times New Roman"/>
          <w:b w:val="0"/>
          <w:bCs/>
          <w:sz w:val="24"/>
          <w:szCs w:val="24"/>
        </w:rPr>
        <w:t>п</w:t>
      </w:r>
      <w:r w:rsidRPr="0041075B">
        <w:rPr>
          <w:rFonts w:ascii="Times New Roman" w:hAnsi="Times New Roman" w:cs="Times New Roman"/>
          <w:b w:val="0"/>
          <w:bCs/>
          <w:sz w:val="24"/>
          <w:szCs w:val="24"/>
        </w:rPr>
        <w:t xml:space="preserve">остановлению администрации </w:t>
      </w:r>
    </w:p>
    <w:p w14:paraId="4B4E8F7C" w14:textId="48174512" w:rsidR="00531AF3" w:rsidRPr="0041075B" w:rsidRDefault="00531AF3" w:rsidP="0041075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  <w:sz w:val="24"/>
          <w:szCs w:val="24"/>
        </w:rPr>
      </w:pPr>
      <w:r w:rsidRPr="0041075B">
        <w:rPr>
          <w:rFonts w:ascii="Times New Roman" w:hAnsi="Times New Roman" w:cs="Times New Roman"/>
          <w:b w:val="0"/>
          <w:bCs/>
          <w:sz w:val="24"/>
          <w:szCs w:val="24"/>
        </w:rPr>
        <w:t xml:space="preserve">сельского поселения </w:t>
      </w:r>
      <w:r w:rsidR="00F6770B" w:rsidRPr="0041075B">
        <w:rPr>
          <w:rFonts w:ascii="Times New Roman" w:hAnsi="Times New Roman" w:cs="Times New Roman"/>
          <w:b w:val="0"/>
          <w:bCs/>
          <w:sz w:val="24"/>
          <w:szCs w:val="24"/>
        </w:rPr>
        <w:t>Узюково</w:t>
      </w:r>
    </w:p>
    <w:p w14:paraId="2907152D" w14:textId="77777777" w:rsidR="00531AF3" w:rsidRPr="0041075B" w:rsidRDefault="00531AF3" w:rsidP="0041075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  <w:sz w:val="24"/>
          <w:szCs w:val="24"/>
        </w:rPr>
      </w:pPr>
      <w:r w:rsidRPr="0041075B">
        <w:rPr>
          <w:rFonts w:ascii="Times New Roman" w:hAnsi="Times New Roman" w:cs="Times New Roman"/>
          <w:b w:val="0"/>
          <w:bCs/>
          <w:sz w:val="24"/>
          <w:szCs w:val="24"/>
        </w:rPr>
        <w:t>муниципального района Ставропольский</w:t>
      </w:r>
    </w:p>
    <w:p w14:paraId="7993E3BC" w14:textId="4CC12722" w:rsidR="00531AF3" w:rsidRPr="0041075B" w:rsidRDefault="00531AF3" w:rsidP="0041075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  <w:sz w:val="24"/>
          <w:szCs w:val="24"/>
        </w:rPr>
      </w:pPr>
      <w:r w:rsidRPr="0041075B">
        <w:rPr>
          <w:rFonts w:ascii="Times New Roman" w:hAnsi="Times New Roman" w:cs="Times New Roman"/>
          <w:b w:val="0"/>
          <w:bCs/>
          <w:sz w:val="24"/>
          <w:szCs w:val="24"/>
        </w:rPr>
        <w:t xml:space="preserve"> Самарской области</w:t>
      </w:r>
    </w:p>
    <w:p w14:paraId="0F4B4B5A" w14:textId="73A403D7" w:rsidR="00531AF3" w:rsidRPr="0041075B" w:rsidRDefault="00531AF3" w:rsidP="0041075B">
      <w:pPr>
        <w:pStyle w:val="ConsPlusTitle"/>
        <w:ind w:left="-284"/>
        <w:jc w:val="right"/>
        <w:rPr>
          <w:rFonts w:ascii="Times New Roman" w:hAnsi="Times New Roman" w:cs="Times New Roman"/>
          <w:b w:val="0"/>
          <w:bCs/>
          <w:sz w:val="24"/>
          <w:szCs w:val="24"/>
        </w:rPr>
      </w:pPr>
      <w:r w:rsidRPr="0041075B">
        <w:rPr>
          <w:rFonts w:ascii="Times New Roman" w:hAnsi="Times New Roman" w:cs="Times New Roman"/>
          <w:b w:val="0"/>
          <w:bCs/>
          <w:sz w:val="24"/>
          <w:szCs w:val="24"/>
        </w:rPr>
        <w:t xml:space="preserve">от </w:t>
      </w:r>
      <w:r w:rsidR="0041075B">
        <w:rPr>
          <w:rFonts w:ascii="Times New Roman" w:hAnsi="Times New Roman" w:cs="Times New Roman"/>
          <w:b w:val="0"/>
          <w:bCs/>
          <w:sz w:val="24"/>
          <w:szCs w:val="24"/>
        </w:rPr>
        <w:t>13.06.</w:t>
      </w:r>
      <w:r w:rsidR="00350547" w:rsidRPr="0041075B">
        <w:rPr>
          <w:rFonts w:ascii="Times New Roman" w:hAnsi="Times New Roman" w:cs="Times New Roman"/>
          <w:b w:val="0"/>
          <w:bCs/>
          <w:sz w:val="24"/>
          <w:szCs w:val="24"/>
        </w:rPr>
        <w:t>2</w:t>
      </w:r>
      <w:r w:rsidRPr="0041075B">
        <w:rPr>
          <w:rFonts w:ascii="Times New Roman" w:hAnsi="Times New Roman" w:cs="Times New Roman"/>
          <w:b w:val="0"/>
          <w:bCs/>
          <w:sz w:val="24"/>
          <w:szCs w:val="24"/>
        </w:rPr>
        <w:t xml:space="preserve">024 года № </w:t>
      </w:r>
      <w:r w:rsidR="0041075B">
        <w:rPr>
          <w:rFonts w:ascii="Times New Roman" w:hAnsi="Times New Roman" w:cs="Times New Roman"/>
          <w:b w:val="0"/>
          <w:bCs/>
          <w:sz w:val="24"/>
          <w:szCs w:val="24"/>
        </w:rPr>
        <w:t>28</w:t>
      </w:r>
    </w:p>
    <w:p w14:paraId="7D3FE723" w14:textId="77777777" w:rsidR="00071132" w:rsidRPr="0041075B" w:rsidRDefault="00071132" w:rsidP="0041075B">
      <w:pPr>
        <w:pStyle w:val="ConsPlusTitle"/>
        <w:ind w:left="-284"/>
        <w:jc w:val="center"/>
        <w:rPr>
          <w:rFonts w:ascii="Times New Roman" w:hAnsi="Times New Roman" w:cs="Times New Roman"/>
          <w:sz w:val="24"/>
          <w:szCs w:val="24"/>
        </w:rPr>
      </w:pPr>
    </w:p>
    <w:p w14:paraId="30B13E9B" w14:textId="0A6314D2" w:rsidR="00D2273E" w:rsidRPr="0041075B" w:rsidRDefault="00AC77A9" w:rsidP="0041075B">
      <w:pPr>
        <w:pStyle w:val="ConsPlusTitle"/>
        <w:ind w:left="-284"/>
        <w:jc w:val="center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Методи</w:t>
      </w:r>
      <w:bookmarkStart w:id="1" w:name="P38"/>
      <w:bookmarkEnd w:id="1"/>
      <w:r w:rsidR="00531AF3" w:rsidRPr="0041075B">
        <w:rPr>
          <w:rFonts w:ascii="Times New Roman" w:hAnsi="Times New Roman" w:cs="Times New Roman"/>
          <w:sz w:val="24"/>
          <w:szCs w:val="24"/>
        </w:rPr>
        <w:t xml:space="preserve">ка </w:t>
      </w:r>
      <w:r w:rsidR="004A4A14" w:rsidRPr="0041075B">
        <w:rPr>
          <w:rFonts w:ascii="Times New Roman" w:hAnsi="Times New Roman" w:cs="Times New Roman"/>
          <w:sz w:val="24"/>
          <w:szCs w:val="24"/>
        </w:rPr>
        <w:t>определени</w:t>
      </w:r>
      <w:r w:rsidR="00531AF3" w:rsidRPr="0041075B">
        <w:rPr>
          <w:rFonts w:ascii="Times New Roman" w:hAnsi="Times New Roman" w:cs="Times New Roman"/>
          <w:sz w:val="24"/>
          <w:szCs w:val="24"/>
        </w:rPr>
        <w:t>я</w:t>
      </w:r>
      <w:r w:rsidR="004A4A14" w:rsidRPr="0041075B">
        <w:rPr>
          <w:rFonts w:ascii="Times New Roman" w:hAnsi="Times New Roman" w:cs="Times New Roman"/>
          <w:sz w:val="24"/>
          <w:szCs w:val="24"/>
        </w:rPr>
        <w:t xml:space="preserve">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</w:p>
    <w:p w14:paraId="1ABB9940" w14:textId="77777777" w:rsidR="00AC77A9" w:rsidRPr="0041075B" w:rsidRDefault="004A4A14" w:rsidP="0041075B">
      <w:pPr>
        <w:pStyle w:val="ConsPlusTitle"/>
        <w:ind w:left="-284"/>
        <w:jc w:val="center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9F2F708" w14:textId="77777777" w:rsidR="004A4A14" w:rsidRPr="0041075B" w:rsidRDefault="004A4A14" w:rsidP="0041075B">
      <w:pPr>
        <w:pStyle w:val="ConsPlusTitle"/>
        <w:ind w:left="-284"/>
        <w:jc w:val="center"/>
        <w:rPr>
          <w:rFonts w:ascii="Times New Roman" w:hAnsi="Times New Roman" w:cs="Times New Roman"/>
          <w:sz w:val="24"/>
          <w:szCs w:val="24"/>
        </w:rPr>
      </w:pPr>
    </w:p>
    <w:p w14:paraId="68FBAC05" w14:textId="77777777" w:rsidR="005128D6" w:rsidRPr="0041075B" w:rsidRDefault="005128D6" w:rsidP="0041075B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1. Общие положения</w:t>
      </w:r>
    </w:p>
    <w:p w14:paraId="1A032BE9" w14:textId="606D5AAD" w:rsidR="004A4A14" w:rsidRPr="0041075B" w:rsidRDefault="005128D6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1.1. </w:t>
      </w:r>
      <w:r w:rsidR="007D30F6" w:rsidRPr="0041075B">
        <w:rPr>
          <w:rFonts w:ascii="Times New Roman" w:hAnsi="Times New Roman" w:cs="Times New Roman"/>
          <w:sz w:val="24"/>
          <w:szCs w:val="24"/>
        </w:rPr>
        <w:t xml:space="preserve">Настоящая Методика </w:t>
      </w:r>
      <w:r w:rsidR="004A4A14" w:rsidRPr="0041075B">
        <w:rPr>
          <w:rFonts w:ascii="Times New Roman" w:hAnsi="Times New Roman" w:cs="Times New Roman"/>
          <w:sz w:val="24"/>
          <w:szCs w:val="24"/>
        </w:rPr>
        <w:t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F6770B" w:rsidRPr="0041075B">
        <w:rPr>
          <w:rFonts w:ascii="Times New Roman" w:hAnsi="Times New Roman" w:cs="Times New Roman"/>
          <w:sz w:val="24"/>
          <w:szCs w:val="24"/>
        </w:rPr>
        <w:t>Узюково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4A4A14" w:rsidRPr="0041075B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="007D30F6" w:rsidRPr="0041075B">
        <w:rPr>
          <w:rFonts w:ascii="Times New Roman" w:hAnsi="Times New Roman" w:cs="Times New Roman"/>
          <w:sz w:val="24"/>
          <w:szCs w:val="24"/>
        </w:rPr>
        <w:t>(далее - Методика) предназначена для исчисления размера платежей, подлежащих внесению в бюджет сельского поселения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 </w:t>
      </w:r>
      <w:r w:rsidR="00F6770B" w:rsidRPr="0041075B">
        <w:rPr>
          <w:rFonts w:ascii="Times New Roman" w:hAnsi="Times New Roman" w:cs="Times New Roman"/>
          <w:sz w:val="24"/>
          <w:szCs w:val="24"/>
        </w:rPr>
        <w:t>Узюково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7D30F6" w:rsidRPr="0041075B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="004A4A14" w:rsidRPr="0041075B">
        <w:rPr>
          <w:rFonts w:ascii="Times New Roman" w:hAnsi="Times New Roman" w:cs="Times New Roman"/>
          <w:sz w:val="24"/>
          <w:szCs w:val="24"/>
        </w:rPr>
        <w:t>при уничтожении (вырубке, сносе) и (или) повреждении зеленых насаждений</w:t>
      </w:r>
      <w:r w:rsidR="00CE7BB7" w:rsidRPr="0041075B">
        <w:rPr>
          <w:rFonts w:ascii="Times New Roman" w:hAnsi="Times New Roman" w:cs="Times New Roman"/>
          <w:sz w:val="24"/>
          <w:szCs w:val="24"/>
        </w:rPr>
        <w:t xml:space="preserve"> </w:t>
      </w:r>
      <w:r w:rsidR="004A4A14" w:rsidRPr="0041075B">
        <w:rPr>
          <w:rFonts w:ascii="Times New Roman" w:hAnsi="Times New Roman" w:cs="Times New Roman"/>
          <w:sz w:val="24"/>
          <w:szCs w:val="24"/>
        </w:rPr>
        <w:t xml:space="preserve">и </w:t>
      </w:r>
      <w:r w:rsidR="0088506D" w:rsidRPr="0041075B">
        <w:rPr>
          <w:rFonts w:ascii="Times New Roman" w:hAnsi="Times New Roman" w:cs="Times New Roman"/>
          <w:sz w:val="24"/>
          <w:szCs w:val="24"/>
        </w:rPr>
        <w:t>к</w:t>
      </w:r>
      <w:r w:rsidR="004A4A14" w:rsidRPr="0041075B">
        <w:rPr>
          <w:rFonts w:ascii="Times New Roman" w:hAnsi="Times New Roman" w:cs="Times New Roman"/>
          <w:sz w:val="24"/>
          <w:szCs w:val="24"/>
        </w:rPr>
        <w:t>омпенсационного озеленения на территории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F6770B" w:rsidRPr="0041075B">
        <w:rPr>
          <w:rFonts w:ascii="Times New Roman" w:hAnsi="Times New Roman" w:cs="Times New Roman"/>
          <w:sz w:val="24"/>
          <w:szCs w:val="24"/>
        </w:rPr>
        <w:t>Узюково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4A4A14" w:rsidRPr="0041075B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14:paraId="06B8594C" w14:textId="77777777" w:rsidR="005128D6" w:rsidRPr="0041075B" w:rsidRDefault="006F212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Методика </w:t>
      </w:r>
      <w:r w:rsidR="005128D6" w:rsidRPr="0041075B">
        <w:rPr>
          <w:rFonts w:ascii="Times New Roman" w:hAnsi="Times New Roman" w:cs="Times New Roman"/>
          <w:sz w:val="24"/>
          <w:szCs w:val="24"/>
        </w:rPr>
        <w:t>не рас</w:t>
      </w:r>
      <w:r w:rsidR="00174D78" w:rsidRPr="0041075B">
        <w:rPr>
          <w:rFonts w:ascii="Times New Roman" w:hAnsi="Times New Roman" w:cs="Times New Roman"/>
          <w:sz w:val="24"/>
          <w:szCs w:val="24"/>
        </w:rPr>
        <w:t>пространяе</w:t>
      </w:r>
      <w:r w:rsidR="005128D6" w:rsidRPr="0041075B">
        <w:rPr>
          <w:rFonts w:ascii="Times New Roman" w:hAnsi="Times New Roman" w:cs="Times New Roman"/>
          <w:sz w:val="24"/>
          <w:szCs w:val="24"/>
        </w:rPr>
        <w:t>тся на городские леса</w:t>
      </w:r>
      <w:r w:rsidR="007F687D" w:rsidRPr="0041075B">
        <w:rPr>
          <w:rFonts w:ascii="Times New Roman" w:hAnsi="Times New Roman" w:cs="Times New Roman"/>
          <w:sz w:val="24"/>
          <w:szCs w:val="24"/>
        </w:rPr>
        <w:t>,</w:t>
      </w:r>
      <w:r w:rsidR="00EE67B8" w:rsidRPr="0041075B">
        <w:rPr>
          <w:rFonts w:ascii="Times New Roman" w:hAnsi="Times New Roman" w:cs="Times New Roman"/>
          <w:sz w:val="24"/>
          <w:szCs w:val="24"/>
        </w:rPr>
        <w:t xml:space="preserve"> земли лесного фонда</w:t>
      </w:r>
      <w:r w:rsidR="007F687D" w:rsidRPr="0041075B">
        <w:rPr>
          <w:rFonts w:ascii="Times New Roman" w:hAnsi="Times New Roman" w:cs="Times New Roman"/>
          <w:sz w:val="24"/>
          <w:szCs w:val="24"/>
        </w:rPr>
        <w:t xml:space="preserve">, </w:t>
      </w:r>
      <w:r w:rsidR="00714CAD" w:rsidRPr="0041075B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7F687D" w:rsidRPr="0041075B">
        <w:rPr>
          <w:rFonts w:ascii="Times New Roman" w:hAnsi="Times New Roman" w:cs="Times New Roman"/>
          <w:sz w:val="24"/>
          <w:szCs w:val="24"/>
        </w:rPr>
        <w:t>особо охраняемых природных территорий</w:t>
      </w:r>
      <w:r w:rsidR="005128D6" w:rsidRPr="0041075B">
        <w:rPr>
          <w:rFonts w:ascii="Times New Roman" w:hAnsi="Times New Roman" w:cs="Times New Roman"/>
          <w:sz w:val="24"/>
          <w:szCs w:val="24"/>
        </w:rPr>
        <w:t>.</w:t>
      </w:r>
    </w:p>
    <w:p w14:paraId="69466F4E" w14:textId="5424E49F" w:rsidR="006F2129" w:rsidRPr="0041075B" w:rsidRDefault="005128D6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1.2. </w:t>
      </w:r>
      <w:r w:rsidR="006F2129" w:rsidRPr="0041075B">
        <w:rPr>
          <w:rFonts w:ascii="Times New Roman" w:hAnsi="Times New Roman" w:cs="Times New Roman"/>
          <w:sz w:val="24"/>
          <w:szCs w:val="24"/>
        </w:rPr>
        <w:t xml:space="preserve">Расчет размера платежей </w:t>
      </w:r>
      <w:r w:rsidR="004A4A14" w:rsidRPr="0041075B">
        <w:rPr>
          <w:rFonts w:ascii="Times New Roman" w:hAnsi="Times New Roman" w:cs="Times New Roman"/>
          <w:sz w:val="24"/>
          <w:szCs w:val="24"/>
        </w:rPr>
        <w:t>при уничтожении (вырубке, сносе) и (или) повреждении зеленых насаждений и компенсационного озеленения</w:t>
      </w:r>
      <w:r w:rsidR="00CE7BB7" w:rsidRPr="0041075B">
        <w:rPr>
          <w:rFonts w:ascii="Times New Roman" w:hAnsi="Times New Roman" w:cs="Times New Roman"/>
          <w:sz w:val="24"/>
          <w:szCs w:val="24"/>
        </w:rPr>
        <w:t xml:space="preserve"> </w:t>
      </w:r>
      <w:r w:rsidR="004A4A14" w:rsidRPr="0041075B">
        <w:rPr>
          <w:rFonts w:ascii="Times New Roman" w:hAnsi="Times New Roman" w:cs="Times New Roman"/>
          <w:sz w:val="24"/>
          <w:szCs w:val="24"/>
        </w:rPr>
        <w:t xml:space="preserve">на территории 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6770B" w:rsidRPr="0041075B">
        <w:rPr>
          <w:rFonts w:ascii="Times New Roman" w:hAnsi="Times New Roman" w:cs="Times New Roman"/>
          <w:sz w:val="24"/>
          <w:szCs w:val="24"/>
        </w:rPr>
        <w:t>Узюково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4A4A14" w:rsidRPr="0041075B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="006F2129" w:rsidRPr="0041075B">
        <w:rPr>
          <w:rFonts w:ascii="Times New Roman" w:hAnsi="Times New Roman" w:cs="Times New Roman"/>
          <w:sz w:val="24"/>
          <w:szCs w:val="24"/>
        </w:rPr>
        <w:t>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 w14:paraId="4E28F41A" w14:textId="77777777" w:rsidR="00E13712" w:rsidRPr="0041075B" w:rsidRDefault="006F212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1.</w:t>
      </w:r>
      <w:r w:rsidR="001577B2" w:rsidRPr="0041075B">
        <w:rPr>
          <w:rFonts w:ascii="Times New Roman" w:hAnsi="Times New Roman" w:cs="Times New Roman"/>
          <w:sz w:val="24"/>
          <w:szCs w:val="24"/>
        </w:rPr>
        <w:t>3</w:t>
      </w:r>
      <w:r w:rsidRPr="0041075B">
        <w:rPr>
          <w:rFonts w:ascii="Times New Roman" w:hAnsi="Times New Roman" w:cs="Times New Roman"/>
          <w:sz w:val="24"/>
          <w:szCs w:val="24"/>
        </w:rPr>
        <w:t xml:space="preserve">. </w:t>
      </w:r>
      <w:r w:rsidR="009655B5" w:rsidRPr="0041075B">
        <w:rPr>
          <w:rFonts w:ascii="Times New Roman" w:hAnsi="Times New Roman" w:cs="Times New Roman"/>
          <w:sz w:val="24"/>
          <w:szCs w:val="24"/>
        </w:rPr>
        <w:t>Для целей настоящ</w:t>
      </w:r>
      <w:r w:rsidRPr="0041075B">
        <w:rPr>
          <w:rFonts w:ascii="Times New Roman" w:hAnsi="Times New Roman" w:cs="Times New Roman"/>
          <w:sz w:val="24"/>
          <w:szCs w:val="24"/>
        </w:rPr>
        <w:t>ей</w:t>
      </w:r>
      <w:r w:rsidR="009655B5" w:rsidRPr="0041075B">
        <w:rPr>
          <w:rFonts w:ascii="Times New Roman" w:hAnsi="Times New Roman" w:cs="Times New Roman"/>
          <w:sz w:val="24"/>
          <w:szCs w:val="24"/>
        </w:rPr>
        <w:t xml:space="preserve"> </w:t>
      </w:r>
      <w:r w:rsidRPr="0041075B">
        <w:rPr>
          <w:rFonts w:ascii="Times New Roman" w:hAnsi="Times New Roman" w:cs="Times New Roman"/>
          <w:sz w:val="24"/>
          <w:szCs w:val="24"/>
        </w:rPr>
        <w:t xml:space="preserve">Методики </w:t>
      </w:r>
      <w:r w:rsidR="009655B5" w:rsidRPr="0041075B">
        <w:rPr>
          <w:rFonts w:ascii="Times New Roman" w:hAnsi="Times New Roman" w:cs="Times New Roman"/>
          <w:sz w:val="24"/>
          <w:szCs w:val="24"/>
        </w:rPr>
        <w:t>использу</w:t>
      </w:r>
      <w:r w:rsidR="00E13712" w:rsidRPr="0041075B">
        <w:rPr>
          <w:rFonts w:ascii="Times New Roman" w:hAnsi="Times New Roman" w:cs="Times New Roman"/>
          <w:sz w:val="24"/>
          <w:szCs w:val="24"/>
        </w:rPr>
        <w:t>ется</w:t>
      </w:r>
      <w:r w:rsidR="009655B5" w:rsidRPr="0041075B">
        <w:rPr>
          <w:rFonts w:ascii="Times New Roman" w:hAnsi="Times New Roman" w:cs="Times New Roman"/>
          <w:sz w:val="24"/>
          <w:szCs w:val="24"/>
        </w:rPr>
        <w:t xml:space="preserve"> следующ</w:t>
      </w:r>
      <w:r w:rsidR="00E13712" w:rsidRPr="0041075B">
        <w:rPr>
          <w:rFonts w:ascii="Times New Roman" w:hAnsi="Times New Roman" w:cs="Times New Roman"/>
          <w:sz w:val="24"/>
          <w:szCs w:val="24"/>
        </w:rPr>
        <w:t xml:space="preserve">ая классификация </w:t>
      </w:r>
      <w:r w:rsidR="00A31AC3" w:rsidRPr="0041075B">
        <w:rPr>
          <w:rFonts w:ascii="Times New Roman" w:hAnsi="Times New Roman" w:cs="Times New Roman"/>
          <w:sz w:val="24"/>
          <w:szCs w:val="24"/>
        </w:rPr>
        <w:t xml:space="preserve">видов зеленых насаждений </w:t>
      </w:r>
      <w:r w:rsidR="00E13712" w:rsidRPr="0041075B">
        <w:rPr>
          <w:rFonts w:ascii="Times New Roman" w:hAnsi="Times New Roman" w:cs="Times New Roman"/>
          <w:sz w:val="24"/>
          <w:szCs w:val="24"/>
        </w:rPr>
        <w:t>вне зависимости от функционального назначения, местоположения, формы собственности и ведомственной принадлежности территорий:</w:t>
      </w:r>
    </w:p>
    <w:p w14:paraId="14297173" w14:textId="77777777" w:rsidR="005B2327" w:rsidRPr="0041075B" w:rsidRDefault="005B2327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зеленые насаждения – совокупность древесных, кустарниковых травянистых растений на определенной территории;</w:t>
      </w:r>
    </w:p>
    <w:p w14:paraId="14F200C0" w14:textId="77777777" w:rsidR="00E13712" w:rsidRPr="0041075B" w:rsidRDefault="00E13712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деревья </w:t>
      </w:r>
      <w:r w:rsidR="002234B1" w:rsidRPr="0041075B">
        <w:rPr>
          <w:rFonts w:ascii="Times New Roman" w:hAnsi="Times New Roman" w:cs="Times New Roman"/>
          <w:sz w:val="24"/>
          <w:szCs w:val="24"/>
        </w:rPr>
        <w:t>–</w:t>
      </w:r>
      <w:r w:rsidRPr="0041075B">
        <w:rPr>
          <w:rFonts w:ascii="Times New Roman" w:hAnsi="Times New Roman" w:cs="Times New Roman"/>
          <w:sz w:val="24"/>
          <w:szCs w:val="24"/>
        </w:rPr>
        <w:t xml:space="preserve"> растения, имеющие четко выраженный деревянистый ствол (главный (осевой) одревесневший стебель дерева), </w:t>
      </w:r>
      <w:r w:rsidR="006F2129" w:rsidRPr="0041075B">
        <w:rPr>
          <w:rFonts w:ascii="Times New Roman" w:hAnsi="Times New Roman" w:cs="Times New Roman"/>
          <w:sz w:val="24"/>
          <w:szCs w:val="24"/>
        </w:rPr>
        <w:t>диаметром не менее 5 см на высоте 1,3 м, за исключением саженцев</w:t>
      </w:r>
      <w:r w:rsidRPr="0041075B">
        <w:rPr>
          <w:rFonts w:ascii="Times New Roman" w:hAnsi="Times New Roman" w:cs="Times New Roman"/>
          <w:sz w:val="24"/>
          <w:szCs w:val="24"/>
        </w:rPr>
        <w:t>;</w:t>
      </w:r>
    </w:p>
    <w:p w14:paraId="23139387" w14:textId="77777777" w:rsidR="00E13712" w:rsidRPr="0041075B" w:rsidRDefault="00E13712" w:rsidP="0041075B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кустарники </w:t>
      </w:r>
      <w:r w:rsidR="002234B1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многолетние растения, ветвящиеся у самой поверхности почвы (в отличие от деревьев) и не имеющие во взрослом состоянии главного ствола;</w:t>
      </w:r>
    </w:p>
    <w:p w14:paraId="410F6A59" w14:textId="77777777" w:rsidR="00E13712" w:rsidRPr="0041075B" w:rsidRDefault="00E13712" w:rsidP="0041075B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травяной покров </w:t>
      </w:r>
      <w:r w:rsidR="002234B1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газон, естественная травяная растительность;</w:t>
      </w:r>
    </w:p>
    <w:p w14:paraId="076FBD0A" w14:textId="77777777" w:rsidR="00E13712" w:rsidRPr="0041075B" w:rsidRDefault="00E13712" w:rsidP="0041075B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заросли </w:t>
      </w:r>
      <w:r w:rsidR="002234B1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деревья и (или) кустарники самосевного и порослевого происхождения, образующие единый сомкнутый полог</w:t>
      </w:r>
      <w:r w:rsidR="00AD14B7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64B3E0E7" w14:textId="77777777" w:rsidR="00714CAD" w:rsidRPr="0041075B" w:rsidRDefault="00714CAD" w:rsidP="0041075B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защитные насаждения </w:t>
      </w:r>
      <w:r w:rsidR="004A4A14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CE7BB7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26A1E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зеленые насаждения</w:t>
      </w:r>
      <w:r w:rsidR="00AE65D0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4A4A14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предназначен</w:t>
      </w:r>
      <w:r w:rsidR="00AE65D0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ная</w:t>
      </w:r>
      <w:r w:rsidR="004A4A14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обеспечения защиты земель или водных объектов от негативного воздействия,</w:t>
      </w:r>
    </w:p>
    <w:p w14:paraId="63C7E791" w14:textId="77777777" w:rsidR="00AD14B7" w:rsidRPr="0041075B" w:rsidRDefault="00AD14B7" w:rsidP="0041075B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компенсационная стоимость зеленых насаждений </w:t>
      </w:r>
      <w:r w:rsidR="00AE65D0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стоимостная оценка конкретн</w:t>
      </w:r>
      <w:r w:rsidR="00AE65D0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вида</w:t>
      </w:r>
      <w:r w:rsidR="00A31AC3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зеленых насаждений</w:t>
      </w: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устанавливаемая для учета ценности </w:t>
      </w:r>
      <w:r w:rsidR="00A31AC3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вида </w:t>
      </w: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 w14:paraId="070B83DD" w14:textId="77777777" w:rsidR="00AD14B7" w:rsidRPr="0041075B" w:rsidRDefault="00AD14B7" w:rsidP="0041075B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компенсационное озеленение </w:t>
      </w:r>
      <w:r w:rsidR="002234B1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воспроизводство зеленых насаждений взамен утраченных.</w:t>
      </w:r>
    </w:p>
    <w:p w14:paraId="5FCE751F" w14:textId="77777777" w:rsidR="005C2007" w:rsidRPr="0041075B" w:rsidRDefault="009655B5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1.</w:t>
      </w:r>
      <w:r w:rsidR="00657D8B" w:rsidRPr="0041075B">
        <w:rPr>
          <w:rFonts w:ascii="Times New Roman" w:hAnsi="Times New Roman" w:cs="Times New Roman"/>
          <w:sz w:val="24"/>
          <w:szCs w:val="24"/>
        </w:rPr>
        <w:t>4</w:t>
      </w:r>
      <w:r w:rsidRPr="0041075B">
        <w:rPr>
          <w:rFonts w:ascii="Times New Roman" w:hAnsi="Times New Roman" w:cs="Times New Roman"/>
          <w:sz w:val="24"/>
          <w:szCs w:val="24"/>
        </w:rPr>
        <w:t>.</w:t>
      </w:r>
      <w:r w:rsidR="005128D6" w:rsidRPr="0041075B">
        <w:rPr>
          <w:rFonts w:ascii="Times New Roman" w:hAnsi="Times New Roman" w:cs="Times New Roman"/>
          <w:sz w:val="24"/>
          <w:szCs w:val="24"/>
        </w:rPr>
        <w:t>Компенсационное озеленение не проводится</w:t>
      </w:r>
      <w:r w:rsidR="00CA239A" w:rsidRPr="0041075B">
        <w:rPr>
          <w:rFonts w:ascii="Times New Roman" w:hAnsi="Times New Roman" w:cs="Times New Roman"/>
          <w:sz w:val="24"/>
          <w:szCs w:val="24"/>
        </w:rPr>
        <w:t xml:space="preserve"> в случаях</w:t>
      </w:r>
      <w:r w:rsidR="005C2007" w:rsidRPr="0041075B">
        <w:rPr>
          <w:rFonts w:ascii="Times New Roman" w:hAnsi="Times New Roman" w:cs="Times New Roman"/>
          <w:sz w:val="24"/>
          <w:szCs w:val="24"/>
        </w:rPr>
        <w:t>:</w:t>
      </w:r>
    </w:p>
    <w:p w14:paraId="0E701D2D" w14:textId="77777777" w:rsidR="005C2007" w:rsidRPr="0041075B" w:rsidRDefault="005C2007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1) вырубк</w:t>
      </w:r>
      <w:r w:rsidR="005B2327" w:rsidRPr="0041075B">
        <w:rPr>
          <w:rFonts w:ascii="Times New Roman" w:hAnsi="Times New Roman" w:cs="Times New Roman"/>
          <w:sz w:val="24"/>
          <w:szCs w:val="24"/>
        </w:rPr>
        <w:t>и</w:t>
      </w:r>
      <w:r w:rsidRPr="0041075B">
        <w:rPr>
          <w:rFonts w:ascii="Times New Roman" w:hAnsi="Times New Roman" w:cs="Times New Roman"/>
          <w:sz w:val="24"/>
          <w:szCs w:val="24"/>
        </w:rPr>
        <w:t xml:space="preserve"> (сносе) зеленых насаждений, производимой в соответствии с проектом реконструкции озелененной территории, утвержденным в порядке, установленном </w:t>
      </w:r>
      <w:r w:rsidRPr="0041075B">
        <w:rPr>
          <w:rFonts w:ascii="Times New Roman" w:hAnsi="Times New Roman" w:cs="Times New Roman"/>
          <w:sz w:val="24"/>
          <w:szCs w:val="24"/>
        </w:rPr>
        <w:lastRenderedPageBreak/>
        <w:t>муниципальным нормативным правовым актом;</w:t>
      </w:r>
    </w:p>
    <w:p w14:paraId="7E1C04EF" w14:textId="77777777" w:rsidR="005C2007" w:rsidRPr="0041075B" w:rsidRDefault="005C2007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2) вырубк</w:t>
      </w:r>
      <w:r w:rsidR="005B2327" w:rsidRPr="0041075B">
        <w:rPr>
          <w:rFonts w:ascii="Times New Roman" w:hAnsi="Times New Roman" w:cs="Times New Roman"/>
          <w:sz w:val="24"/>
          <w:szCs w:val="24"/>
        </w:rPr>
        <w:t>и</w:t>
      </w:r>
      <w:r w:rsidRPr="0041075B">
        <w:rPr>
          <w:rFonts w:ascii="Times New Roman" w:hAnsi="Times New Roman" w:cs="Times New Roman"/>
          <w:sz w:val="24"/>
          <w:szCs w:val="24"/>
        </w:rPr>
        <w:t xml:space="preserve"> (сносе) аварийных деревьев;</w:t>
      </w:r>
    </w:p>
    <w:p w14:paraId="13F650DE" w14:textId="77777777" w:rsidR="005C2007" w:rsidRPr="0041075B" w:rsidRDefault="005C2007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 w14:paraId="6B891ADB" w14:textId="77777777" w:rsidR="005C2007" w:rsidRPr="0041075B" w:rsidRDefault="005C2007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4) санитарных рубках и рубках ухода, проводимых в установленном порядке;</w:t>
      </w:r>
    </w:p>
    <w:p w14:paraId="05D824F8" w14:textId="77777777" w:rsidR="005C2007" w:rsidRPr="0041075B" w:rsidRDefault="005C2007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5) вырубк</w:t>
      </w:r>
      <w:r w:rsidR="00126A1E" w:rsidRPr="0041075B">
        <w:rPr>
          <w:rFonts w:ascii="Times New Roman" w:hAnsi="Times New Roman" w:cs="Times New Roman"/>
          <w:sz w:val="24"/>
          <w:szCs w:val="24"/>
        </w:rPr>
        <w:t>и</w:t>
      </w:r>
      <w:r w:rsidRPr="0041075B">
        <w:rPr>
          <w:rFonts w:ascii="Times New Roman" w:hAnsi="Times New Roman" w:cs="Times New Roman"/>
          <w:sz w:val="24"/>
          <w:szCs w:val="24"/>
        </w:rPr>
        <w:t xml:space="preserve">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</w:p>
    <w:p w14:paraId="500EF6AA" w14:textId="77777777" w:rsidR="00CA239A" w:rsidRPr="0041075B" w:rsidRDefault="005C2007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6) вырубк</w:t>
      </w:r>
      <w:r w:rsidR="005B2327" w:rsidRPr="0041075B">
        <w:rPr>
          <w:rFonts w:ascii="Times New Roman" w:hAnsi="Times New Roman" w:cs="Times New Roman"/>
          <w:sz w:val="24"/>
          <w:szCs w:val="24"/>
        </w:rPr>
        <w:t>и</w:t>
      </w:r>
      <w:r w:rsidRPr="0041075B">
        <w:rPr>
          <w:rFonts w:ascii="Times New Roman" w:hAnsi="Times New Roman" w:cs="Times New Roman"/>
          <w:sz w:val="24"/>
          <w:szCs w:val="24"/>
        </w:rPr>
        <w:t xml:space="preserve"> (сносе) зеленых насаждений, производимой на земельных участках, предоставленных для организации мест погребения, а также при содержании мест погребения</w:t>
      </w:r>
      <w:r w:rsidR="00CA239A" w:rsidRPr="0041075B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919B6EA" w14:textId="77777777" w:rsidR="008C50E3" w:rsidRPr="0041075B" w:rsidRDefault="00CA239A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7) вырубк</w:t>
      </w:r>
      <w:r w:rsidR="00126A1E" w:rsidRPr="0041075B">
        <w:rPr>
          <w:rFonts w:ascii="Times New Roman" w:hAnsi="Times New Roman" w:cs="Times New Roman"/>
          <w:sz w:val="24"/>
          <w:szCs w:val="24"/>
        </w:rPr>
        <w:t>и</w:t>
      </w:r>
      <w:r w:rsidRPr="0041075B">
        <w:rPr>
          <w:rFonts w:ascii="Times New Roman" w:hAnsi="Times New Roman" w:cs="Times New Roman"/>
          <w:sz w:val="24"/>
          <w:szCs w:val="24"/>
        </w:rPr>
        <w:t xml:space="preserve">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</w:t>
      </w:r>
      <w:r w:rsidR="008C50E3" w:rsidRPr="0041075B">
        <w:rPr>
          <w:rFonts w:ascii="Times New Roman" w:hAnsi="Times New Roman" w:cs="Times New Roman"/>
          <w:sz w:val="24"/>
          <w:szCs w:val="24"/>
        </w:rPr>
        <w:t>,</w:t>
      </w:r>
    </w:p>
    <w:p w14:paraId="1A8B2313" w14:textId="77777777" w:rsidR="008C50E3" w:rsidRPr="0041075B" w:rsidRDefault="008C50E3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8) вырубк</w:t>
      </w:r>
      <w:r w:rsidR="00126A1E" w:rsidRPr="0041075B">
        <w:rPr>
          <w:rFonts w:ascii="Times New Roman" w:hAnsi="Times New Roman" w:cs="Times New Roman"/>
          <w:sz w:val="24"/>
          <w:szCs w:val="24"/>
        </w:rPr>
        <w:t>и</w:t>
      </w:r>
      <w:r w:rsidRPr="0041075B">
        <w:rPr>
          <w:rFonts w:ascii="Times New Roman" w:hAnsi="Times New Roman" w:cs="Times New Roman"/>
          <w:sz w:val="24"/>
          <w:szCs w:val="24"/>
        </w:rPr>
        <w:t xml:space="preserve"> (сносе) зеленых насаждений и растительности в соответствии с проектом культуртехнической мелиорации,</w:t>
      </w:r>
    </w:p>
    <w:p w14:paraId="66CD513D" w14:textId="77777777" w:rsidR="007F687D" w:rsidRPr="0041075B" w:rsidRDefault="008C50E3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9) в границах земельного участка, предоставленного на каком-либо праве</w:t>
      </w:r>
      <w:r w:rsidR="004960A8" w:rsidRPr="0041075B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6DB279FB" w14:textId="77777777" w:rsidR="005128D6" w:rsidRPr="0041075B" w:rsidRDefault="004960A8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10) вырубке (сносе) зарослей либо единичных самосевных деревьев или кустарников вне границ населенных пунктов</w:t>
      </w:r>
      <w:r w:rsidR="005C2007" w:rsidRPr="0041075B">
        <w:rPr>
          <w:rFonts w:ascii="Times New Roman" w:hAnsi="Times New Roman" w:cs="Times New Roman"/>
          <w:sz w:val="24"/>
          <w:szCs w:val="24"/>
        </w:rPr>
        <w:t>.</w:t>
      </w:r>
    </w:p>
    <w:p w14:paraId="72FE96CE" w14:textId="77777777" w:rsidR="005128D6" w:rsidRPr="0041075B" w:rsidRDefault="007F687D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1</w:t>
      </w:r>
      <w:r w:rsidR="005128D6" w:rsidRPr="0041075B">
        <w:rPr>
          <w:rFonts w:ascii="Times New Roman" w:hAnsi="Times New Roman" w:cs="Times New Roman"/>
          <w:sz w:val="24"/>
          <w:szCs w:val="24"/>
        </w:rPr>
        <w:t>.</w:t>
      </w:r>
      <w:r w:rsidR="00657D8B" w:rsidRPr="0041075B">
        <w:rPr>
          <w:rFonts w:ascii="Times New Roman" w:hAnsi="Times New Roman" w:cs="Times New Roman"/>
          <w:sz w:val="24"/>
          <w:szCs w:val="24"/>
        </w:rPr>
        <w:t>5</w:t>
      </w:r>
      <w:r w:rsidR="005128D6" w:rsidRPr="0041075B">
        <w:rPr>
          <w:rFonts w:ascii="Times New Roman" w:hAnsi="Times New Roman" w:cs="Times New Roman"/>
          <w:sz w:val="24"/>
          <w:szCs w:val="24"/>
        </w:rPr>
        <w:t>.</w:t>
      </w:r>
      <w:r w:rsidR="00126A1E" w:rsidRPr="0041075B">
        <w:rPr>
          <w:rFonts w:ascii="Times New Roman" w:hAnsi="Times New Roman" w:cs="Times New Roman"/>
          <w:sz w:val="24"/>
          <w:szCs w:val="24"/>
        </w:rPr>
        <w:t xml:space="preserve"> </w:t>
      </w:r>
      <w:r w:rsidR="005128D6" w:rsidRPr="0041075B">
        <w:rPr>
          <w:rFonts w:ascii="Times New Roman" w:hAnsi="Times New Roman" w:cs="Times New Roman"/>
          <w:sz w:val="24"/>
          <w:szCs w:val="24"/>
        </w:rPr>
        <w:t>Расчет компенсационной стоимости зеленых насаждений осуществляет уполномоченный орган на основании</w:t>
      </w:r>
      <w:r w:rsidR="00957A36" w:rsidRPr="0041075B">
        <w:rPr>
          <w:rFonts w:ascii="Times New Roman" w:hAnsi="Times New Roman" w:cs="Times New Roman"/>
          <w:sz w:val="24"/>
          <w:szCs w:val="24"/>
        </w:rPr>
        <w:t xml:space="preserve"> Методики</w:t>
      </w:r>
      <w:r w:rsidR="005128D6" w:rsidRPr="0041075B">
        <w:rPr>
          <w:rFonts w:ascii="Times New Roman" w:hAnsi="Times New Roman" w:cs="Times New Roman"/>
          <w:sz w:val="24"/>
          <w:szCs w:val="24"/>
        </w:rPr>
        <w:t>.</w:t>
      </w:r>
    </w:p>
    <w:p w14:paraId="2BEC4A28" w14:textId="77777777" w:rsidR="00957A36" w:rsidRPr="0041075B" w:rsidRDefault="00957A36" w:rsidP="0041075B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2" w:name="P77"/>
      <w:bookmarkEnd w:id="2"/>
    </w:p>
    <w:p w14:paraId="22E5BAF9" w14:textId="77777777" w:rsidR="00957A36" w:rsidRPr="0041075B" w:rsidRDefault="00957A36" w:rsidP="0041075B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41075B">
        <w:rPr>
          <w:rFonts w:ascii="Times New Roman" w:hAnsi="Times New Roman" w:cs="Times New Roman"/>
          <w:b/>
          <w:sz w:val="24"/>
          <w:szCs w:val="24"/>
        </w:rPr>
        <w:t>2. Расчет компенсационной стоимости при уничтожении</w:t>
      </w:r>
    </w:p>
    <w:p w14:paraId="62429F26" w14:textId="77777777" w:rsidR="00957A36" w:rsidRPr="0041075B" w:rsidRDefault="00957A36" w:rsidP="0041075B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075B">
        <w:rPr>
          <w:rFonts w:ascii="Times New Roman" w:hAnsi="Times New Roman" w:cs="Times New Roman"/>
          <w:b/>
          <w:sz w:val="24"/>
          <w:szCs w:val="24"/>
        </w:rPr>
        <w:t>(вырубке, сносе) и (или) повреждении зеленых насаждений</w:t>
      </w:r>
    </w:p>
    <w:p w14:paraId="30E05397" w14:textId="77777777" w:rsidR="008A5DA8" w:rsidRPr="0041075B" w:rsidRDefault="008A5DA8" w:rsidP="0041075B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F39914" w14:textId="77777777" w:rsidR="00957A36" w:rsidRPr="0041075B" w:rsidRDefault="00957A36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2.1. Компенсационная стоимость зеленых насаждений определяется по формуле: </w:t>
      </w:r>
    </w:p>
    <w:p w14:paraId="24446A36" w14:textId="77777777" w:rsidR="00957A36" w:rsidRPr="0041075B" w:rsidRDefault="00957A36" w:rsidP="0041075B">
      <w:pPr>
        <w:pStyle w:val="ConsPlusNormal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b/>
          <w:sz w:val="24"/>
          <w:szCs w:val="24"/>
        </w:rPr>
        <w:t xml:space="preserve">Ск = (Сбц x Ксост x Кд) x </w:t>
      </w:r>
      <w:r w:rsidRPr="0041075B"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 w:rsidRPr="0041075B">
        <w:rPr>
          <w:rFonts w:ascii="Times New Roman" w:hAnsi="Times New Roman" w:cs="Times New Roman"/>
          <w:sz w:val="24"/>
          <w:szCs w:val="24"/>
        </w:rPr>
        <w:t>, где:</w:t>
      </w:r>
    </w:p>
    <w:p w14:paraId="6FAB5A34" w14:textId="77777777" w:rsidR="00957A36" w:rsidRPr="0041075B" w:rsidRDefault="00957A36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Ск – компенсационная стоимость зеленых насаждений</w:t>
      </w:r>
    </w:p>
    <w:p w14:paraId="1BB06CC3" w14:textId="77777777" w:rsidR="00957A36" w:rsidRPr="0041075B" w:rsidRDefault="00957A36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Сбц-базовая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14:paraId="5A492FA8" w14:textId="77777777" w:rsidR="00957A36" w:rsidRPr="0041075B" w:rsidRDefault="00957A36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Ксост – коэффициент поправки на текущее состоян</w:t>
      </w:r>
      <w:r w:rsidR="0088506D" w:rsidRPr="0041075B">
        <w:rPr>
          <w:rFonts w:ascii="Times New Roman" w:hAnsi="Times New Roman" w:cs="Times New Roman"/>
          <w:sz w:val="24"/>
          <w:szCs w:val="24"/>
        </w:rPr>
        <w:t>ие сносимых зеленых насаждений</w:t>
      </w:r>
      <w:r w:rsidRPr="0041075B">
        <w:rPr>
          <w:rFonts w:ascii="Times New Roman" w:hAnsi="Times New Roman" w:cs="Times New Roman"/>
          <w:sz w:val="24"/>
          <w:szCs w:val="24"/>
        </w:rPr>
        <w:t>;</w:t>
      </w:r>
    </w:p>
    <w:p w14:paraId="44B6306C" w14:textId="77777777" w:rsidR="00957A36" w:rsidRPr="0041075B" w:rsidRDefault="00957A36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Кд – коэффициент поправки, учитывающий возраст сносимого</w:t>
      </w:r>
      <w:r w:rsidR="0088506D" w:rsidRPr="0041075B">
        <w:rPr>
          <w:rFonts w:ascii="Times New Roman" w:hAnsi="Times New Roman" w:cs="Times New Roman"/>
          <w:sz w:val="24"/>
          <w:szCs w:val="24"/>
        </w:rPr>
        <w:t xml:space="preserve"> дерева</w:t>
      </w:r>
      <w:r w:rsidRPr="0041075B">
        <w:rPr>
          <w:rFonts w:ascii="Times New Roman" w:hAnsi="Times New Roman" w:cs="Times New Roman"/>
          <w:sz w:val="24"/>
          <w:szCs w:val="24"/>
        </w:rPr>
        <w:t>;</w:t>
      </w:r>
    </w:p>
    <w:p w14:paraId="1C6C8AC2" w14:textId="77777777" w:rsidR="00957A36" w:rsidRPr="0041075B" w:rsidRDefault="00957A36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41075B">
        <w:rPr>
          <w:rFonts w:ascii="Times New Roman" w:hAnsi="Times New Roman" w:cs="Times New Roman"/>
          <w:sz w:val="24"/>
          <w:szCs w:val="24"/>
        </w:rPr>
        <w:t xml:space="preserve"> –</w:t>
      </w:r>
      <w:r w:rsidR="00B6079F" w:rsidRPr="0041075B">
        <w:rPr>
          <w:rFonts w:ascii="Times New Roman" w:hAnsi="Times New Roman" w:cs="Times New Roman"/>
          <w:sz w:val="24"/>
          <w:szCs w:val="24"/>
        </w:rPr>
        <w:t xml:space="preserve"> </w:t>
      </w:r>
      <w:r w:rsidRPr="0041075B">
        <w:rPr>
          <w:rFonts w:ascii="Times New Roman" w:hAnsi="Times New Roman" w:cs="Times New Roman"/>
          <w:sz w:val="24"/>
          <w:szCs w:val="24"/>
        </w:rPr>
        <w:t xml:space="preserve">количество зеленых насаждений </w:t>
      </w:r>
      <w:r w:rsidRPr="0041075B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41075B">
        <w:rPr>
          <w:rFonts w:ascii="Times New Roman" w:hAnsi="Times New Roman" w:cs="Times New Roman"/>
          <w:sz w:val="24"/>
          <w:szCs w:val="24"/>
        </w:rPr>
        <w:t xml:space="preserve">-го вида, подлежащих уничтожению. </w:t>
      </w:r>
    </w:p>
    <w:p w14:paraId="0B14010F" w14:textId="77777777" w:rsidR="00B6079F" w:rsidRPr="0041075B" w:rsidRDefault="00B6079F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2.2. При незаконном сносе (уничтожении) компенсационная стоимость зеленых насаждений (Ск) умножается на коэффициент пять. </w:t>
      </w:r>
    </w:p>
    <w:p w14:paraId="197941FE" w14:textId="77777777" w:rsidR="00BE4049" w:rsidRPr="0041075B" w:rsidRDefault="00B6079F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2.3. </w:t>
      </w:r>
      <w:r w:rsidR="00BE4049" w:rsidRPr="0041075B">
        <w:rPr>
          <w:rFonts w:ascii="Times New Roman" w:hAnsi="Times New Roman" w:cs="Times New Roman"/>
          <w:sz w:val="24"/>
          <w:szCs w:val="24"/>
        </w:rPr>
        <w:t xml:space="preserve">Базовая цена </w:t>
      </w:r>
      <w:r w:rsidR="00BE4049" w:rsidRPr="0041075B">
        <w:rPr>
          <w:rFonts w:ascii="Times New Roman" w:hAnsi="Times New Roman" w:cs="Times New Roman"/>
          <w:b/>
          <w:sz w:val="24"/>
          <w:szCs w:val="24"/>
        </w:rPr>
        <w:t>дерева</w:t>
      </w:r>
      <w:r w:rsidR="00BE4049" w:rsidRPr="0041075B">
        <w:rPr>
          <w:rFonts w:ascii="Times New Roman" w:hAnsi="Times New Roman" w:cs="Times New Roman"/>
          <w:sz w:val="24"/>
          <w:szCs w:val="24"/>
        </w:rPr>
        <w:t xml:space="preserve"> определяется в зависимости от породы по формуле:</w:t>
      </w:r>
    </w:p>
    <w:p w14:paraId="5BE560D3" w14:textId="77777777" w:rsidR="00BE4049" w:rsidRPr="0041075B" w:rsidRDefault="00BE4049" w:rsidP="0041075B">
      <w:pPr>
        <w:pStyle w:val="ConsPlusNormal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Сбцд = (Сп</w:t>
      </w:r>
      <w:r w:rsidRPr="0041075B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41075B">
        <w:rPr>
          <w:rFonts w:ascii="Times New Roman" w:hAnsi="Times New Roman" w:cs="Times New Roman"/>
          <w:sz w:val="24"/>
          <w:szCs w:val="24"/>
        </w:rPr>
        <w:t xml:space="preserve"> + Су x Квп) x Кц, где:</w:t>
      </w:r>
    </w:p>
    <w:p w14:paraId="09C0574C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Сбцд - базовая цена одного дерева на текущий период, руб.;</w:t>
      </w:r>
    </w:p>
    <w:p w14:paraId="32E1AD84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Сп - сметная стоимость посадки одного дерева с комом с учетом стоимости посадочного материала (дерева), руб;</w:t>
      </w:r>
    </w:p>
    <w:p w14:paraId="16CA6F8E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41075B">
        <w:rPr>
          <w:rFonts w:ascii="Times New Roman" w:hAnsi="Times New Roman" w:cs="Times New Roman"/>
          <w:sz w:val="24"/>
          <w:szCs w:val="24"/>
        </w:rPr>
        <w:t xml:space="preserve"> – группа зеленых насаждений;</w:t>
      </w:r>
    </w:p>
    <w:p w14:paraId="6F2662D0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Су - сметная стоимость годового ухода за одним деревом на текущий период, руб;</w:t>
      </w:r>
    </w:p>
    <w:p w14:paraId="2EA9C9AA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Квп - количество лет восстановительного периода, учитываемого при расчете затрат на восстановление деревьев на текущий период</w:t>
      </w:r>
      <w:r w:rsidR="0088506D" w:rsidRPr="0041075B">
        <w:rPr>
          <w:rFonts w:ascii="Times New Roman" w:hAnsi="Times New Roman" w:cs="Times New Roman"/>
          <w:sz w:val="24"/>
          <w:szCs w:val="24"/>
        </w:rPr>
        <w:t>;</w:t>
      </w:r>
      <w:r w:rsidRPr="0041075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AA3B3A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Кц - коэффициент ценности </w:t>
      </w:r>
      <w:r w:rsidR="0088506D" w:rsidRPr="0041075B">
        <w:rPr>
          <w:rFonts w:ascii="Times New Roman" w:hAnsi="Times New Roman" w:cs="Times New Roman"/>
          <w:sz w:val="24"/>
          <w:szCs w:val="24"/>
        </w:rPr>
        <w:t>дерева</w:t>
      </w:r>
      <w:r w:rsidRPr="0041075B">
        <w:rPr>
          <w:rFonts w:ascii="Times New Roman" w:hAnsi="Times New Roman" w:cs="Times New Roman"/>
          <w:sz w:val="24"/>
          <w:szCs w:val="24"/>
        </w:rPr>
        <w:t>.</w:t>
      </w:r>
    </w:p>
    <w:p w14:paraId="17AEE9F4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2.4. Базовая цена одного </w:t>
      </w:r>
      <w:r w:rsidRPr="0041075B">
        <w:rPr>
          <w:rFonts w:ascii="Times New Roman" w:hAnsi="Times New Roman" w:cs="Times New Roman"/>
          <w:bCs/>
          <w:sz w:val="24"/>
          <w:szCs w:val="24"/>
        </w:rPr>
        <w:t>кустарника,</w:t>
      </w:r>
      <w:r w:rsidRPr="0041075B">
        <w:rPr>
          <w:rFonts w:ascii="Times New Roman" w:hAnsi="Times New Roman" w:cs="Times New Roman"/>
          <w:sz w:val="24"/>
          <w:szCs w:val="24"/>
        </w:rPr>
        <w:t xml:space="preserve"> 1 погонного метра живой изгороди определяется по формуле:</w:t>
      </w:r>
    </w:p>
    <w:p w14:paraId="2C51ECDD" w14:textId="77777777" w:rsidR="00BE4049" w:rsidRPr="0041075B" w:rsidRDefault="00BE4049" w:rsidP="0041075B">
      <w:pPr>
        <w:pStyle w:val="ConsPlusNormal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Сбцк = Сп + Су x Квп, где:</w:t>
      </w:r>
    </w:p>
    <w:p w14:paraId="5DF8AF1A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Сбцк - базовая цена одного кустарника, 1 погонного метра живой изгороди на текущий период, руб.;</w:t>
      </w:r>
    </w:p>
    <w:p w14:paraId="286269F7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lastRenderedPageBreak/>
        <w:t>Сп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руб;</w:t>
      </w:r>
    </w:p>
    <w:p w14:paraId="6287E353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Су - сметная стоимость годового ухода за одним кустарником, 1 погонного метра живой изгороди на текущий период, руб;</w:t>
      </w:r>
    </w:p>
    <w:p w14:paraId="1228C2A5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Квп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 w14:paraId="40BFDF1A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2.5. Базовая цена </w:t>
      </w:r>
      <w:r w:rsidRPr="0041075B">
        <w:rPr>
          <w:rFonts w:ascii="Times New Roman" w:hAnsi="Times New Roman" w:cs="Times New Roman"/>
          <w:b/>
          <w:sz w:val="24"/>
          <w:szCs w:val="24"/>
        </w:rPr>
        <w:t>травяного покрова</w:t>
      </w:r>
      <w:r w:rsidRPr="0041075B">
        <w:rPr>
          <w:rFonts w:ascii="Times New Roman" w:hAnsi="Times New Roman" w:cs="Times New Roman"/>
          <w:sz w:val="24"/>
          <w:szCs w:val="24"/>
        </w:rPr>
        <w:t xml:space="preserve"> определяется по следующей формуле:</w:t>
      </w:r>
    </w:p>
    <w:p w14:paraId="1BDEB3E7" w14:textId="77777777" w:rsidR="00BE4049" w:rsidRPr="0041075B" w:rsidRDefault="00BE4049" w:rsidP="0041075B">
      <w:pPr>
        <w:pStyle w:val="ConsPlusNormal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Сбцт = Сп + Су, где:</w:t>
      </w:r>
    </w:p>
    <w:p w14:paraId="49A85506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Сбцт – базовая цена 1 квадратного метра травяного покрова на текущий период, руб;</w:t>
      </w:r>
    </w:p>
    <w:p w14:paraId="59D2922F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Сп - сметная стоимость устройства 1 квадратного метра газона с учетом стоимости посадочного материала на текущий период, руб;</w:t>
      </w:r>
    </w:p>
    <w:p w14:paraId="7E3EE817" w14:textId="77777777" w:rsidR="00BE4049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Су - сметная стоимость годового ухода за 1 квадратным метром газона на текущий период, руб. </w:t>
      </w:r>
    </w:p>
    <w:p w14:paraId="4E5AC473" w14:textId="53F6B107" w:rsidR="00B266B7" w:rsidRPr="0041075B" w:rsidRDefault="00BE404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2.6. </w:t>
      </w:r>
      <w:r w:rsidR="00B266B7" w:rsidRPr="0041075B">
        <w:rPr>
          <w:rFonts w:ascii="Times New Roman" w:hAnsi="Times New Roman" w:cs="Times New Roman"/>
          <w:sz w:val="24"/>
          <w:szCs w:val="24"/>
        </w:rPr>
        <w:t>Породы различных деревьев и кустарников на территории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F6770B" w:rsidRPr="0041075B">
        <w:rPr>
          <w:rFonts w:ascii="Times New Roman" w:hAnsi="Times New Roman" w:cs="Times New Roman"/>
          <w:sz w:val="24"/>
          <w:szCs w:val="24"/>
        </w:rPr>
        <w:t>Узюково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B266B7" w:rsidRPr="0041075B">
        <w:rPr>
          <w:rFonts w:ascii="Times New Roman" w:hAnsi="Times New Roman" w:cs="Times New Roman"/>
          <w:sz w:val="24"/>
          <w:szCs w:val="24"/>
        </w:rPr>
        <w:t xml:space="preserve"> Самарской области по своей ценности (декоративным свойствам) объединяются в группы.</w:t>
      </w:r>
    </w:p>
    <w:p w14:paraId="0B2F40A1" w14:textId="77777777" w:rsidR="00B266B7" w:rsidRPr="0041075B" w:rsidRDefault="00B266B7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Выделяются 4 группы:</w:t>
      </w:r>
    </w:p>
    <w:p w14:paraId="2ECF1397" w14:textId="77777777" w:rsidR="00B266B7" w:rsidRPr="0041075B" w:rsidRDefault="00B266B7" w:rsidP="0041075B">
      <w:pPr>
        <w:pStyle w:val="ConsPlusNormal"/>
        <w:numPr>
          <w:ilvl w:val="0"/>
          <w:numId w:val="2"/>
        </w:numPr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хвойные деревья и кустарники;</w:t>
      </w:r>
    </w:p>
    <w:p w14:paraId="592F5D0C" w14:textId="77777777" w:rsidR="00B266B7" w:rsidRPr="0041075B" w:rsidRDefault="00B266B7" w:rsidP="0041075B">
      <w:pPr>
        <w:pStyle w:val="ConsPlusNormal"/>
        <w:numPr>
          <w:ilvl w:val="0"/>
          <w:numId w:val="2"/>
        </w:numPr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1-я группа лиственных деревьев и кустарников (особо ценные);</w:t>
      </w:r>
    </w:p>
    <w:p w14:paraId="0911835C" w14:textId="77777777" w:rsidR="00B266B7" w:rsidRPr="0041075B" w:rsidRDefault="00B266B7" w:rsidP="0041075B">
      <w:pPr>
        <w:pStyle w:val="ConsPlusNormal"/>
        <w:numPr>
          <w:ilvl w:val="0"/>
          <w:numId w:val="2"/>
        </w:numPr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2-я группа лиственных деревьев и кустарников (ценные);</w:t>
      </w:r>
    </w:p>
    <w:p w14:paraId="7FE90668" w14:textId="77777777" w:rsidR="00B266B7" w:rsidRPr="0041075B" w:rsidRDefault="00B266B7" w:rsidP="0041075B">
      <w:pPr>
        <w:pStyle w:val="ConsPlusNormal"/>
        <w:ind w:left="-284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4) 3-я группа лиственных деревьев и кустарников (малоценные).</w:t>
      </w:r>
    </w:p>
    <w:p w14:paraId="29A7C782" w14:textId="77777777" w:rsidR="00B266B7" w:rsidRPr="0041075B" w:rsidRDefault="00B266B7" w:rsidP="0041075B">
      <w:pPr>
        <w:pStyle w:val="ConsPlusNormal"/>
        <w:ind w:left="-284"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3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256"/>
        <w:gridCol w:w="2214"/>
        <w:gridCol w:w="208"/>
        <w:gridCol w:w="2204"/>
        <w:gridCol w:w="52"/>
        <w:gridCol w:w="2304"/>
      </w:tblGrid>
      <w:tr w:rsidR="00B266B7" w:rsidRPr="0041075B" w14:paraId="2AE96CA5" w14:textId="77777777" w:rsidTr="0088506D">
        <w:tc>
          <w:tcPr>
            <w:tcW w:w="2256" w:type="dxa"/>
          </w:tcPr>
          <w:p w14:paraId="249D864B" w14:textId="77777777" w:rsidR="00B266B7" w:rsidRPr="0041075B" w:rsidRDefault="00B266B7" w:rsidP="0041075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 группа</w:t>
            </w:r>
          </w:p>
        </w:tc>
        <w:tc>
          <w:tcPr>
            <w:tcW w:w="2214" w:type="dxa"/>
          </w:tcPr>
          <w:p w14:paraId="4A35AA56" w14:textId="77777777" w:rsidR="00B266B7" w:rsidRPr="0041075B" w:rsidRDefault="00B266B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 группа</w:t>
            </w:r>
          </w:p>
        </w:tc>
        <w:tc>
          <w:tcPr>
            <w:tcW w:w="2412" w:type="dxa"/>
            <w:gridSpan w:val="2"/>
          </w:tcPr>
          <w:p w14:paraId="07D47CD6" w14:textId="77777777" w:rsidR="00B266B7" w:rsidRPr="0041075B" w:rsidRDefault="00B266B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3 группа</w:t>
            </w:r>
          </w:p>
        </w:tc>
        <w:tc>
          <w:tcPr>
            <w:tcW w:w="2356" w:type="dxa"/>
            <w:gridSpan w:val="2"/>
          </w:tcPr>
          <w:p w14:paraId="7DC5DE2D" w14:textId="77777777" w:rsidR="00B266B7" w:rsidRPr="0041075B" w:rsidRDefault="00B266B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4 группа</w:t>
            </w:r>
          </w:p>
        </w:tc>
      </w:tr>
      <w:tr w:rsidR="00B266B7" w:rsidRPr="0041075B" w14:paraId="51F99A25" w14:textId="77777777" w:rsidTr="0088506D">
        <w:tc>
          <w:tcPr>
            <w:tcW w:w="2256" w:type="dxa"/>
            <w:vMerge w:val="restart"/>
          </w:tcPr>
          <w:p w14:paraId="57F9B900" w14:textId="77777777" w:rsidR="00B266B7" w:rsidRPr="0041075B" w:rsidRDefault="00B266B7" w:rsidP="0041075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3" w:name="P149"/>
            <w:bookmarkEnd w:id="3"/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</w:tcPr>
          <w:p w14:paraId="223B24A5" w14:textId="77777777" w:rsidR="00B266B7" w:rsidRPr="0041075B" w:rsidRDefault="00B266B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Лиственные деревья и кустарники</w:t>
            </w:r>
          </w:p>
        </w:tc>
      </w:tr>
      <w:tr w:rsidR="00B266B7" w:rsidRPr="0041075B" w14:paraId="60360214" w14:textId="77777777" w:rsidTr="0088506D">
        <w:tc>
          <w:tcPr>
            <w:tcW w:w="2256" w:type="dxa"/>
            <w:vMerge/>
          </w:tcPr>
          <w:p w14:paraId="6F9B4CDD" w14:textId="77777777" w:rsidR="00B266B7" w:rsidRPr="0041075B" w:rsidRDefault="00B266B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2" w:type="dxa"/>
            <w:gridSpan w:val="2"/>
          </w:tcPr>
          <w:p w14:paraId="33E0A8CE" w14:textId="77777777" w:rsidR="00B266B7" w:rsidRPr="0041075B" w:rsidRDefault="00B266B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1-я группа</w:t>
            </w:r>
          </w:p>
        </w:tc>
        <w:tc>
          <w:tcPr>
            <w:tcW w:w="2256" w:type="dxa"/>
            <w:gridSpan w:val="2"/>
          </w:tcPr>
          <w:p w14:paraId="4CB8BDAD" w14:textId="77777777" w:rsidR="00B266B7" w:rsidRPr="0041075B" w:rsidRDefault="00B266B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2-я группа</w:t>
            </w:r>
          </w:p>
        </w:tc>
        <w:tc>
          <w:tcPr>
            <w:tcW w:w="2304" w:type="dxa"/>
          </w:tcPr>
          <w:p w14:paraId="665183B1" w14:textId="77777777" w:rsidR="00B266B7" w:rsidRPr="0041075B" w:rsidRDefault="00B266B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3-я группа</w:t>
            </w:r>
          </w:p>
        </w:tc>
      </w:tr>
      <w:tr w:rsidR="00B266B7" w:rsidRPr="0041075B" w14:paraId="799A59AB" w14:textId="77777777" w:rsidTr="0088506D">
        <w:tc>
          <w:tcPr>
            <w:tcW w:w="2256" w:type="dxa"/>
          </w:tcPr>
          <w:p w14:paraId="12FA9EDF" w14:textId="77777777" w:rsidR="00B266B7" w:rsidRPr="0041075B" w:rsidRDefault="00B266B7" w:rsidP="0041075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Ель, кедр, лиственница, пихта, сосна, туя, можжевельник, тис, другие хвойные породы</w:t>
            </w:r>
          </w:p>
        </w:tc>
        <w:tc>
          <w:tcPr>
            <w:tcW w:w="2422" w:type="dxa"/>
            <w:gridSpan w:val="2"/>
          </w:tcPr>
          <w:p w14:paraId="33AD902D" w14:textId="77777777" w:rsidR="00B266B7" w:rsidRPr="0041075B" w:rsidRDefault="00B266B7" w:rsidP="0041075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Акация белая, бархат амурский, вяз, дуб, ива (белая, вавилонская, остролистная, русская), каштан конский, клен (кроме клена ясенелистного), липа, лох, орех, ясень; кустарники: самшит, бирючина (особенно пестролистные формы), форзиция, рододендрон, широколиственные породы</w:t>
            </w:r>
          </w:p>
        </w:tc>
        <w:tc>
          <w:tcPr>
            <w:tcW w:w="2256" w:type="dxa"/>
            <w:gridSpan w:val="2"/>
          </w:tcPr>
          <w:p w14:paraId="2480ECE9" w14:textId="77777777" w:rsidR="00B266B7" w:rsidRPr="0041075B" w:rsidRDefault="00B266B7" w:rsidP="0041075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боярышник, снежноягодник, пузыреплодник</w:t>
            </w:r>
          </w:p>
        </w:tc>
        <w:tc>
          <w:tcPr>
            <w:tcW w:w="2304" w:type="dxa"/>
          </w:tcPr>
          <w:p w14:paraId="010D62F7" w14:textId="77777777" w:rsidR="00B266B7" w:rsidRPr="0041075B" w:rsidRDefault="00B266B7" w:rsidP="0041075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Ива (кроме указанных в 1-й группе), клен ясенелистный, ольха, осина, тополь (бальзамический); кустарники: арония, крушина, бересклет, дикорастущие виды кустарниковых ив, другие лиственные породы</w:t>
            </w:r>
          </w:p>
        </w:tc>
      </w:tr>
    </w:tbl>
    <w:p w14:paraId="316F0150" w14:textId="77777777" w:rsidR="0088506D" w:rsidRPr="0041075B" w:rsidRDefault="0088506D" w:rsidP="0041075B">
      <w:pPr>
        <w:pStyle w:val="ConsPlusNormal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A9239C0" w14:textId="77777777" w:rsidR="00BE4049" w:rsidRPr="0041075B" w:rsidRDefault="00B266B7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Не перечисленные породы деревьев и кустарников приравниваются к соответствующей группе по схожим признакам.</w:t>
      </w:r>
    </w:p>
    <w:p w14:paraId="26BE2C81" w14:textId="77777777" w:rsidR="00B266B7" w:rsidRPr="0041075B" w:rsidRDefault="00B266B7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2.7. При расчете компенсационной стоимости зеленые насаждения подсчитываются поштучно.</w:t>
      </w:r>
    </w:p>
    <w:p w14:paraId="68BE1BB7" w14:textId="77777777" w:rsidR="00B266B7" w:rsidRPr="0041075B" w:rsidRDefault="00831CC5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2.7.1. </w:t>
      </w:r>
      <w:r w:rsidR="00B266B7" w:rsidRPr="0041075B">
        <w:rPr>
          <w:rFonts w:ascii="Times New Roman" w:hAnsi="Times New Roman" w:cs="Times New Roman"/>
          <w:sz w:val="24"/>
          <w:szCs w:val="24"/>
        </w:rPr>
        <w:t>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 w14:paraId="603A26ED" w14:textId="77777777" w:rsidR="00831CC5" w:rsidRPr="0041075B" w:rsidRDefault="00B266B7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Клен ясенелистный считать одним деревом независимо от количества стволов, растущих </w:t>
      </w:r>
      <w:r w:rsidRPr="0041075B">
        <w:rPr>
          <w:rFonts w:ascii="Times New Roman" w:hAnsi="Times New Roman" w:cs="Times New Roman"/>
          <w:sz w:val="24"/>
          <w:szCs w:val="24"/>
        </w:rPr>
        <w:lastRenderedPageBreak/>
        <w:t>из одного корня.</w:t>
      </w:r>
      <w:r w:rsidR="00831CC5" w:rsidRPr="0041075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F43E12" w14:textId="77777777" w:rsidR="00B266B7" w:rsidRPr="0041075B" w:rsidRDefault="00831CC5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Самосевные деревья, относящиеся к 3-й группе лиственных деревьев (малоценных) и не достигшие в диаметре ствола 5 см, при расчете компенсационной стоимости не учитываются.</w:t>
      </w:r>
    </w:p>
    <w:p w14:paraId="01FE0891" w14:textId="77777777" w:rsidR="00B266B7" w:rsidRPr="0041075B" w:rsidRDefault="00831CC5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2.7.2. </w:t>
      </w:r>
      <w:r w:rsidR="00B266B7" w:rsidRPr="0041075B">
        <w:rPr>
          <w:rFonts w:ascii="Times New Roman" w:hAnsi="Times New Roman" w:cs="Times New Roman"/>
          <w:sz w:val="24"/>
          <w:szCs w:val="24"/>
        </w:rPr>
        <w:t>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 w14:paraId="099B55DB" w14:textId="77777777" w:rsidR="00B266B7" w:rsidRPr="0041075B" w:rsidRDefault="00831CC5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2.7.3.</w:t>
      </w:r>
      <w:r w:rsidR="00B266B7" w:rsidRPr="0041075B">
        <w:rPr>
          <w:rFonts w:ascii="Times New Roman" w:hAnsi="Times New Roman" w:cs="Times New Roman"/>
          <w:sz w:val="24"/>
          <w:szCs w:val="24"/>
        </w:rPr>
        <w:t xml:space="preserve">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 w14:paraId="2739685C" w14:textId="77777777" w:rsidR="00B266B7" w:rsidRPr="0041075B" w:rsidRDefault="00831CC5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2.7.4</w:t>
      </w:r>
      <w:r w:rsidR="00B266B7" w:rsidRPr="0041075B">
        <w:rPr>
          <w:rFonts w:ascii="Times New Roman" w:hAnsi="Times New Roman" w:cs="Times New Roman"/>
          <w:sz w:val="24"/>
          <w:szCs w:val="24"/>
        </w:rPr>
        <w:t>. Количество газонов и естественной травяной растительности определяется исходя из занимаемой ими площади в квадратных метрах.</w:t>
      </w:r>
    </w:p>
    <w:p w14:paraId="60656BED" w14:textId="1DD7AF30" w:rsidR="002E5D3C" w:rsidRPr="0041075B" w:rsidRDefault="00831CC5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2.8. </w:t>
      </w:r>
      <w:r w:rsidR="00B6079F" w:rsidRPr="0041075B">
        <w:rPr>
          <w:rFonts w:ascii="Times New Roman" w:hAnsi="Times New Roman" w:cs="Times New Roman"/>
          <w:sz w:val="24"/>
          <w:szCs w:val="24"/>
        </w:rPr>
        <w:t xml:space="preserve">Стоимость работ по посадке </w:t>
      </w:r>
      <w:r w:rsidR="00B94A1A" w:rsidRPr="0041075B">
        <w:rPr>
          <w:rFonts w:ascii="Times New Roman" w:hAnsi="Times New Roman" w:cs="Times New Roman"/>
          <w:sz w:val="24"/>
          <w:szCs w:val="24"/>
        </w:rPr>
        <w:t>зеленых насаждений (Сп)</w:t>
      </w:r>
      <w:r w:rsidR="00B6079F" w:rsidRPr="0041075B">
        <w:rPr>
          <w:rFonts w:ascii="Times New Roman" w:hAnsi="Times New Roman" w:cs="Times New Roman"/>
          <w:sz w:val="24"/>
          <w:szCs w:val="24"/>
        </w:rPr>
        <w:t xml:space="preserve"> с годовым уходом</w:t>
      </w:r>
      <w:r w:rsidR="00B94A1A" w:rsidRPr="0041075B">
        <w:rPr>
          <w:rFonts w:ascii="Times New Roman" w:hAnsi="Times New Roman" w:cs="Times New Roman"/>
          <w:sz w:val="24"/>
          <w:szCs w:val="24"/>
        </w:rPr>
        <w:t xml:space="preserve"> (Су)</w:t>
      </w:r>
      <w:r w:rsidR="00B6079F" w:rsidRPr="0041075B">
        <w:rPr>
          <w:rFonts w:ascii="Times New Roman" w:hAnsi="Times New Roman" w:cs="Times New Roman"/>
          <w:sz w:val="24"/>
          <w:szCs w:val="24"/>
        </w:rPr>
        <w:t xml:space="preserve">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6770B" w:rsidRPr="0041075B">
        <w:rPr>
          <w:rFonts w:ascii="Times New Roman" w:hAnsi="Times New Roman" w:cs="Times New Roman"/>
          <w:sz w:val="24"/>
          <w:szCs w:val="24"/>
        </w:rPr>
        <w:t>Узюково</w:t>
      </w:r>
      <w:r w:rsidR="0009198A" w:rsidRPr="0041075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B6079F" w:rsidRPr="0041075B">
        <w:rPr>
          <w:rFonts w:ascii="Times New Roman" w:hAnsi="Times New Roman" w:cs="Times New Roman"/>
          <w:sz w:val="24"/>
          <w:szCs w:val="24"/>
        </w:rPr>
        <w:t>Самарской области принимаются базовые цены зеленых насаждений</w:t>
      </w:r>
      <w:r w:rsidR="002E5D3C" w:rsidRPr="0041075B">
        <w:rPr>
          <w:rFonts w:ascii="Times New Roman" w:hAnsi="Times New Roman" w:cs="Times New Roman"/>
          <w:sz w:val="24"/>
          <w:szCs w:val="24"/>
        </w:rPr>
        <w:t xml:space="preserve">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 w14:paraId="2DEA3DE0" w14:textId="77777777" w:rsidR="002E5D3C" w:rsidRPr="0041075B" w:rsidRDefault="002E5D3C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</w:t>
      </w:r>
      <w:r w:rsidR="00B94A1A" w:rsidRPr="0041075B">
        <w:rPr>
          <w:rFonts w:ascii="Times New Roman" w:hAnsi="Times New Roman" w:cs="Times New Roman"/>
          <w:sz w:val="24"/>
          <w:szCs w:val="24"/>
        </w:rPr>
        <w:t>№</w:t>
      </w:r>
      <w:r w:rsidRPr="0041075B">
        <w:rPr>
          <w:rFonts w:ascii="Times New Roman" w:hAnsi="Times New Roman" w:cs="Times New Roman"/>
          <w:sz w:val="24"/>
          <w:szCs w:val="24"/>
        </w:rPr>
        <w:t xml:space="preserve"> 145. В случае проведения работ по уходу более года до восстановления зеленых насаждений необходимо предусмотреть индекс-дефлятор.</w:t>
      </w:r>
    </w:p>
    <w:p w14:paraId="0E548335" w14:textId="77777777" w:rsidR="00831CC5" w:rsidRPr="0041075B" w:rsidRDefault="00957A36" w:rsidP="0041075B">
      <w:pPr>
        <w:widowControl w:val="0"/>
        <w:autoSpaceDE w:val="0"/>
        <w:autoSpaceDN w:val="0"/>
        <w:spacing w:after="0" w:line="240" w:lineRule="auto"/>
        <w:ind w:right="141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831CC5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BE4049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31CC5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Значения коэффициентов:</w:t>
      </w:r>
    </w:p>
    <w:p w14:paraId="5B3A5102" w14:textId="77777777" w:rsidR="00957A36" w:rsidRPr="0041075B" w:rsidRDefault="00831CC5" w:rsidP="0041075B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2.9.1.</w:t>
      </w:r>
      <w:r w:rsidR="00957A36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Коэффициент поправки на текущее состояние зеленых </w:t>
      </w: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957A36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асаждений, деревьев, кустарников (</w:t>
      </w:r>
      <w:r w:rsidRPr="0041075B">
        <w:rPr>
          <w:rFonts w:ascii="Times New Roman" w:hAnsi="Times New Roman" w:cs="Times New Roman"/>
          <w:b/>
          <w:sz w:val="24"/>
          <w:szCs w:val="24"/>
        </w:rPr>
        <w:t>Ксост</w:t>
      </w:r>
      <w:r w:rsidR="00957A36"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261"/>
        <w:gridCol w:w="1701"/>
        <w:gridCol w:w="2127"/>
        <w:gridCol w:w="2409"/>
      </w:tblGrid>
      <w:tr w:rsidR="008205F7" w:rsidRPr="0041075B" w14:paraId="08098428" w14:textId="77777777" w:rsidTr="0088506D">
        <w:trPr>
          <w:trHeight w:val="91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2A1E0" w14:textId="77777777" w:rsidR="008205F7" w:rsidRPr="0041075B" w:rsidRDefault="008205F7" w:rsidP="0041075B">
            <w:pPr>
              <w:widowControl w:val="0"/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eastAsia="Times New Roman" w:hAnsi="Times New Roman" w:cs="Times New Roman"/>
                <w:sz w:val="24"/>
                <w:szCs w:val="24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8FAA7" w14:textId="77777777" w:rsidR="008205F7" w:rsidRPr="0041075B" w:rsidRDefault="008205F7" w:rsidP="0041075B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 w:line="276" w:lineRule="auto"/>
              <w:ind w:left="-2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14:paraId="44C477D7" w14:textId="77777777" w:rsidR="008205F7" w:rsidRPr="0041075B" w:rsidRDefault="008205F7" w:rsidP="0041075B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хорошее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63C2A" w14:textId="77777777" w:rsidR="008205F7" w:rsidRPr="0041075B" w:rsidRDefault="008205F7" w:rsidP="0041075B">
            <w:pPr>
              <w:widowControl w:val="0"/>
              <w:autoSpaceDE w:val="0"/>
              <w:autoSpaceDN w:val="0"/>
              <w:spacing w:after="0" w:line="276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BAEE58E" w14:textId="77777777" w:rsidR="008205F7" w:rsidRPr="0041075B" w:rsidRDefault="008205F7" w:rsidP="0041075B">
            <w:pPr>
              <w:widowControl w:val="0"/>
              <w:autoSpaceDE w:val="0"/>
              <w:autoSpaceDN w:val="0"/>
              <w:spacing w:after="0" w:line="276" w:lineRule="auto"/>
              <w:ind w:right="-13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eastAsia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971AB" w14:textId="77777777" w:rsidR="008205F7" w:rsidRPr="0041075B" w:rsidRDefault="008205F7" w:rsidP="0041075B">
            <w:pPr>
              <w:widowControl w:val="0"/>
              <w:autoSpaceDE w:val="0"/>
              <w:autoSpaceDN w:val="0"/>
              <w:spacing w:after="0" w:line="276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27A9B58" w14:textId="77777777" w:rsidR="006E1426" w:rsidRPr="0041075B" w:rsidRDefault="008205F7" w:rsidP="0041075B">
            <w:pPr>
              <w:widowControl w:val="0"/>
              <w:autoSpaceDE w:val="0"/>
              <w:autoSpaceDN w:val="0"/>
              <w:spacing w:after="0" w:line="276" w:lineRule="auto"/>
              <w:ind w:left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пухонесущие </w:t>
            </w:r>
          </w:p>
          <w:p w14:paraId="54A639F0" w14:textId="77777777" w:rsidR="008205F7" w:rsidRPr="0041075B" w:rsidRDefault="008205F7" w:rsidP="0041075B">
            <w:pPr>
              <w:widowControl w:val="0"/>
              <w:autoSpaceDE w:val="0"/>
              <w:autoSpaceDN w:val="0"/>
              <w:spacing w:after="0" w:line="276" w:lineRule="auto"/>
              <w:ind w:left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eastAsia="Times New Roman" w:hAnsi="Times New Roman" w:cs="Times New Roman"/>
                <w:sz w:val="24"/>
                <w:szCs w:val="24"/>
              </w:rPr>
              <w:t>тополя</w:t>
            </w:r>
          </w:p>
        </w:tc>
      </w:tr>
      <w:tr w:rsidR="008205F7" w:rsidRPr="0041075B" w14:paraId="2EA8166F" w14:textId="77777777" w:rsidTr="0088506D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FAF72" w14:textId="77777777" w:rsidR="008205F7" w:rsidRPr="0041075B" w:rsidRDefault="0095366D" w:rsidP="004107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1075B">
              <w:rPr>
                <w:rFonts w:ascii="Times New Roman" w:eastAsia="Times New Roman" w:hAnsi="Times New Roman" w:cs="Times New Roman"/>
                <w:sz w:val="24"/>
                <w:szCs w:val="24"/>
              </w:rPr>
              <w:t>коэффициент поправки на текущее состояние зеленых насаждений, деревьев, кустарников</w:t>
            </w:r>
            <w:r w:rsidR="00831CC5" w:rsidRPr="0041075B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Pr="0041075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205F7" w:rsidRPr="0041075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Ксост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A9C1B" w14:textId="77777777" w:rsidR="00395EB9" w:rsidRPr="0041075B" w:rsidRDefault="00395EB9" w:rsidP="0041075B">
            <w:pPr>
              <w:widowControl w:val="0"/>
              <w:autoSpaceDE w:val="0"/>
              <w:autoSpaceDN w:val="0"/>
              <w:spacing w:after="0" w:line="276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8637CAA" w14:textId="77777777" w:rsidR="00831CC5" w:rsidRPr="0041075B" w:rsidRDefault="00831CC5" w:rsidP="0041075B">
            <w:pPr>
              <w:widowControl w:val="0"/>
              <w:autoSpaceDE w:val="0"/>
              <w:autoSpaceDN w:val="0"/>
              <w:spacing w:after="0" w:line="276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BB28330" w14:textId="77777777" w:rsidR="008205F7" w:rsidRPr="0041075B" w:rsidRDefault="008205F7" w:rsidP="0041075B">
            <w:pPr>
              <w:widowControl w:val="0"/>
              <w:autoSpaceDE w:val="0"/>
              <w:autoSpaceDN w:val="0"/>
              <w:spacing w:after="0" w:line="276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eastAsia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5FA4D4" w14:textId="77777777" w:rsidR="00395EB9" w:rsidRPr="0041075B" w:rsidRDefault="00395EB9" w:rsidP="0041075B">
            <w:pPr>
              <w:widowControl w:val="0"/>
              <w:autoSpaceDE w:val="0"/>
              <w:autoSpaceDN w:val="0"/>
              <w:spacing w:after="0" w:line="276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2430B11" w14:textId="77777777" w:rsidR="00395EB9" w:rsidRPr="0041075B" w:rsidRDefault="00395EB9" w:rsidP="0041075B">
            <w:pPr>
              <w:widowControl w:val="0"/>
              <w:autoSpaceDE w:val="0"/>
              <w:autoSpaceDN w:val="0"/>
              <w:spacing w:after="0" w:line="276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10C71E7" w14:textId="77777777" w:rsidR="008205F7" w:rsidRPr="0041075B" w:rsidRDefault="008205F7" w:rsidP="0041075B">
            <w:pPr>
              <w:widowControl w:val="0"/>
              <w:autoSpaceDE w:val="0"/>
              <w:autoSpaceDN w:val="0"/>
              <w:spacing w:after="0" w:line="276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eastAsia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7A85E2" w14:textId="77777777" w:rsidR="00395EB9" w:rsidRPr="0041075B" w:rsidRDefault="00395EB9" w:rsidP="0041075B">
            <w:pPr>
              <w:widowControl w:val="0"/>
              <w:autoSpaceDE w:val="0"/>
              <w:autoSpaceDN w:val="0"/>
              <w:spacing w:after="0" w:line="276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86EF636" w14:textId="77777777" w:rsidR="00395EB9" w:rsidRPr="0041075B" w:rsidRDefault="00395EB9" w:rsidP="0041075B">
            <w:pPr>
              <w:widowControl w:val="0"/>
              <w:autoSpaceDE w:val="0"/>
              <w:autoSpaceDN w:val="0"/>
              <w:spacing w:after="0" w:line="276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3E8378D" w14:textId="77777777" w:rsidR="008205F7" w:rsidRPr="0041075B" w:rsidRDefault="008205F7" w:rsidP="0041075B">
            <w:pPr>
              <w:widowControl w:val="0"/>
              <w:autoSpaceDE w:val="0"/>
              <w:autoSpaceDN w:val="0"/>
              <w:spacing w:after="0" w:line="276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eastAsia="Times New Roman" w:hAnsi="Times New Roman" w:cs="Times New Roman"/>
                <w:sz w:val="24"/>
                <w:szCs w:val="24"/>
              </w:rPr>
              <w:t>0,5</w:t>
            </w:r>
          </w:p>
        </w:tc>
      </w:tr>
    </w:tbl>
    <w:p w14:paraId="01715DB2" w14:textId="77777777" w:rsidR="008205F7" w:rsidRPr="0041075B" w:rsidRDefault="008205F7" w:rsidP="0041075B">
      <w:pPr>
        <w:widowControl w:val="0"/>
        <w:autoSpaceDE w:val="0"/>
        <w:autoSpaceDN w:val="0"/>
        <w:spacing w:after="0" w:line="240" w:lineRule="auto"/>
        <w:ind w:left="-284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5242012" w14:textId="77777777" w:rsidR="008205F7" w:rsidRPr="0041075B" w:rsidRDefault="008205F7" w:rsidP="0041075B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075B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невозможности определения видового состава и фактического состояния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(Ксост) = 1,0.</w:t>
      </w:r>
    </w:p>
    <w:p w14:paraId="05EF4B67" w14:textId="77777777" w:rsidR="00B137A6" w:rsidRPr="0041075B" w:rsidRDefault="00831CC5" w:rsidP="0041075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2.9</w:t>
      </w:r>
      <w:r w:rsidR="0095366D" w:rsidRPr="0041075B">
        <w:rPr>
          <w:rFonts w:ascii="Times New Roman" w:hAnsi="Times New Roman" w:cs="Times New Roman"/>
          <w:sz w:val="24"/>
          <w:szCs w:val="24"/>
        </w:rPr>
        <w:t>.</w:t>
      </w:r>
      <w:r w:rsidRPr="0041075B">
        <w:rPr>
          <w:rFonts w:ascii="Times New Roman" w:hAnsi="Times New Roman" w:cs="Times New Roman"/>
          <w:sz w:val="24"/>
          <w:szCs w:val="24"/>
        </w:rPr>
        <w:t>2</w:t>
      </w:r>
      <w:r w:rsidR="0095366D" w:rsidRPr="0041075B">
        <w:rPr>
          <w:rFonts w:ascii="Times New Roman" w:hAnsi="Times New Roman" w:cs="Times New Roman"/>
          <w:sz w:val="24"/>
          <w:szCs w:val="24"/>
        </w:rPr>
        <w:t xml:space="preserve">. </w:t>
      </w:r>
      <w:r w:rsidR="00B137A6" w:rsidRPr="0041075B">
        <w:rPr>
          <w:rFonts w:ascii="Times New Roman" w:hAnsi="Times New Roman" w:cs="Times New Roman"/>
          <w:sz w:val="24"/>
          <w:szCs w:val="24"/>
        </w:rPr>
        <w:t>Коэффициент поправки, учитывающий возраст сносимого дерева и требуемое количество лет восстановительного периода (</w:t>
      </w:r>
      <w:r w:rsidR="00B137A6" w:rsidRPr="0041075B">
        <w:rPr>
          <w:rFonts w:ascii="Times New Roman" w:hAnsi="Times New Roman" w:cs="Times New Roman"/>
          <w:b/>
          <w:sz w:val="24"/>
          <w:szCs w:val="24"/>
        </w:rPr>
        <w:t>Кд</w:t>
      </w:r>
      <w:r w:rsidR="00B137A6" w:rsidRPr="0041075B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W w:w="950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56"/>
        <w:gridCol w:w="1507"/>
        <w:gridCol w:w="1732"/>
        <w:gridCol w:w="1756"/>
        <w:gridCol w:w="1756"/>
      </w:tblGrid>
      <w:tr w:rsidR="00B137A6" w:rsidRPr="0041075B" w14:paraId="0883B27F" w14:textId="77777777" w:rsidTr="0088506D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482C6CFC" w14:textId="77777777" w:rsidR="00B137A6" w:rsidRPr="0041075B" w:rsidRDefault="00B137A6" w:rsidP="0041075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DCCB8" w14:textId="77777777" w:rsidR="00B137A6" w:rsidRPr="0041075B" w:rsidRDefault="00B137A6" w:rsidP="0041075B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Диаметр дерева</w:t>
            </w:r>
          </w:p>
        </w:tc>
      </w:tr>
      <w:tr w:rsidR="00B137A6" w:rsidRPr="0041075B" w14:paraId="6645AA6D" w14:textId="77777777" w:rsidTr="0088506D">
        <w:tc>
          <w:tcPr>
            <w:tcW w:w="27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F636B28" w14:textId="77777777" w:rsidR="00B137A6" w:rsidRPr="0041075B" w:rsidRDefault="00B137A6" w:rsidP="0041075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2C023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До 12 см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1DA0E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70EAC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AB02F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40,1 - 80 см</w:t>
            </w:r>
          </w:p>
        </w:tc>
      </w:tr>
      <w:tr w:rsidR="00B137A6" w:rsidRPr="0041075B" w14:paraId="0E2C0981" w14:textId="77777777" w:rsidTr="0088506D">
        <w:tc>
          <w:tcPr>
            <w:tcW w:w="27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81003" w14:textId="77777777" w:rsidR="00B137A6" w:rsidRPr="0041075B" w:rsidRDefault="00B137A6" w:rsidP="0041075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B0999" w14:textId="77777777" w:rsidR="00B137A6" w:rsidRPr="0041075B" w:rsidRDefault="00B137A6" w:rsidP="0041075B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Количество лет восстановительного периода</w:t>
            </w:r>
          </w:p>
        </w:tc>
      </w:tr>
      <w:tr w:rsidR="00B137A6" w:rsidRPr="0041075B" w14:paraId="1C2AB8C5" w14:textId="77777777" w:rsidTr="0088506D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541F3" w14:textId="77777777" w:rsidR="00B137A6" w:rsidRPr="0041075B" w:rsidRDefault="00B137A6" w:rsidP="0041075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Хвойные породы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FE7F0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1A1CD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9177A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693A4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70 лет</w:t>
            </w:r>
          </w:p>
        </w:tc>
      </w:tr>
      <w:tr w:rsidR="00B137A6" w:rsidRPr="0041075B" w14:paraId="6F46BDB3" w14:textId="77777777" w:rsidTr="0088506D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F2E44" w14:textId="77777777" w:rsidR="00B137A6" w:rsidRPr="0041075B" w:rsidRDefault="00B137A6" w:rsidP="0041075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 группа: дуб, липа, клен, вяз, ясень, каштан, плодовые деревья, осокорь, акация белая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EB23B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7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85EDF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C57E6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4BF97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60 лет</w:t>
            </w:r>
          </w:p>
        </w:tc>
      </w:tr>
      <w:tr w:rsidR="00B137A6" w:rsidRPr="0041075B" w14:paraId="3AED57B2" w14:textId="77777777" w:rsidTr="0088506D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85E90" w14:textId="77777777" w:rsidR="00B137A6" w:rsidRPr="0041075B" w:rsidRDefault="00B137A6" w:rsidP="0041075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 группа: осина, береза, вяз м/л, клен ясеневидный, боярышник, рябина, черемуха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06864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1B95D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11A80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261C4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</w:tr>
      <w:tr w:rsidR="00B137A6" w:rsidRPr="0041075B" w14:paraId="3CCF80C4" w14:textId="77777777" w:rsidTr="0088506D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A2A0C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3 группа: тополь, ива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BD4CB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4 года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F3FB3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B623D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47814" w14:textId="77777777" w:rsidR="00B137A6" w:rsidRPr="0041075B" w:rsidRDefault="00B137A6" w:rsidP="0041075B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</w:tr>
      <w:tr w:rsidR="00B137A6" w:rsidRPr="0041075B" w14:paraId="718B8491" w14:textId="77777777" w:rsidTr="0088506D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BAF73" w14:textId="77777777" w:rsidR="00B137A6" w:rsidRPr="0041075B" w:rsidRDefault="00B137A6" w:rsidP="0041075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поправки, </w:t>
            </w:r>
            <w:r w:rsidRPr="0041075B">
              <w:rPr>
                <w:rFonts w:ascii="Times New Roman" w:hAnsi="Times New Roman" w:cs="Times New Roman"/>
                <w:b/>
                <w:sz w:val="24"/>
                <w:szCs w:val="24"/>
              </w:rPr>
              <w:t>Кд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6BD39" w14:textId="77777777" w:rsidR="00B137A6" w:rsidRPr="0041075B" w:rsidRDefault="00B137A6" w:rsidP="0041075B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603A8" w14:textId="77777777" w:rsidR="00B137A6" w:rsidRPr="0041075B" w:rsidRDefault="00B137A6" w:rsidP="0041075B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7169A" w14:textId="77777777" w:rsidR="00B137A6" w:rsidRPr="0041075B" w:rsidRDefault="00B137A6" w:rsidP="0041075B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AF23B" w14:textId="77777777" w:rsidR="00B137A6" w:rsidRPr="0041075B" w:rsidRDefault="00B137A6" w:rsidP="0041075B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</w:p>
        </w:tc>
      </w:tr>
    </w:tbl>
    <w:p w14:paraId="1069A54A" w14:textId="77777777" w:rsidR="00B137A6" w:rsidRPr="0041075B" w:rsidRDefault="00B137A6" w:rsidP="0041075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14:paraId="3FF6D00A" w14:textId="77777777" w:rsidR="00A469B9" w:rsidRPr="0041075B" w:rsidRDefault="00A469B9" w:rsidP="0041075B">
      <w:pPr>
        <w:pStyle w:val="ConsPlusNormal"/>
        <w:ind w:left="-284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>2.9.3. Коэффициент количества лет восстановительного периода (периода, в течение которого диаметр саженца достигнет размера, соответствующего диаметру снесенного дерева) (</w:t>
      </w:r>
      <w:r w:rsidRPr="0041075B">
        <w:rPr>
          <w:rFonts w:ascii="Times New Roman" w:hAnsi="Times New Roman" w:cs="Times New Roman"/>
          <w:b/>
          <w:sz w:val="24"/>
          <w:szCs w:val="24"/>
        </w:rPr>
        <w:t>Квп</w:t>
      </w:r>
      <w:r w:rsidRPr="0041075B">
        <w:rPr>
          <w:rFonts w:ascii="Times New Roman" w:hAnsi="Times New Roman" w:cs="Times New Roman"/>
          <w:sz w:val="24"/>
          <w:szCs w:val="24"/>
        </w:rPr>
        <w:t>):</w:t>
      </w:r>
    </w:p>
    <w:tbl>
      <w:tblPr>
        <w:tblStyle w:val="ad"/>
        <w:tblW w:w="9504" w:type="dxa"/>
        <w:tblInd w:w="-289" w:type="dxa"/>
        <w:tblLook w:val="04A0" w:firstRow="1" w:lastRow="0" w:firstColumn="1" w:lastColumn="0" w:noHBand="0" w:noVBand="1"/>
      </w:tblPr>
      <w:tblGrid>
        <w:gridCol w:w="4537"/>
        <w:gridCol w:w="4967"/>
      </w:tblGrid>
      <w:tr w:rsidR="00A469B9" w:rsidRPr="0041075B" w14:paraId="23793C70" w14:textId="77777777" w:rsidTr="00A469B9">
        <w:tc>
          <w:tcPr>
            <w:tcW w:w="4537" w:type="dxa"/>
          </w:tcPr>
          <w:p w14:paraId="7A97E666" w14:textId="77777777" w:rsidR="00A469B9" w:rsidRPr="0041075B" w:rsidRDefault="00A469B9" w:rsidP="0041075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Вид зеленых насаждений</w:t>
            </w:r>
          </w:p>
        </w:tc>
        <w:tc>
          <w:tcPr>
            <w:tcW w:w="4967" w:type="dxa"/>
          </w:tcPr>
          <w:p w14:paraId="306EBDEF" w14:textId="77777777" w:rsidR="00A469B9" w:rsidRPr="0041075B" w:rsidRDefault="00A469B9" w:rsidP="0041075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количества лет восстановительного периода, </w:t>
            </w:r>
            <w:r w:rsidRPr="0041075B">
              <w:rPr>
                <w:rFonts w:ascii="Times New Roman" w:hAnsi="Times New Roman" w:cs="Times New Roman"/>
                <w:b/>
                <w:sz w:val="24"/>
                <w:szCs w:val="24"/>
              </w:rPr>
              <w:t>Квп</w:t>
            </w:r>
          </w:p>
        </w:tc>
      </w:tr>
      <w:tr w:rsidR="00A469B9" w:rsidRPr="0041075B" w14:paraId="3F9D8F23" w14:textId="77777777" w:rsidTr="00A469B9">
        <w:tc>
          <w:tcPr>
            <w:tcW w:w="4537" w:type="dxa"/>
          </w:tcPr>
          <w:p w14:paraId="7D105A84" w14:textId="77777777" w:rsidR="00A469B9" w:rsidRPr="0041075B" w:rsidRDefault="00A469B9" w:rsidP="0041075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Деревья</w:t>
            </w:r>
          </w:p>
        </w:tc>
        <w:tc>
          <w:tcPr>
            <w:tcW w:w="4967" w:type="dxa"/>
          </w:tcPr>
          <w:p w14:paraId="776D853E" w14:textId="77777777" w:rsidR="00A469B9" w:rsidRPr="0041075B" w:rsidRDefault="00A469B9" w:rsidP="0041075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469B9" w:rsidRPr="0041075B" w14:paraId="0C6A5E10" w14:textId="77777777" w:rsidTr="00A469B9">
        <w:tc>
          <w:tcPr>
            <w:tcW w:w="4537" w:type="dxa"/>
          </w:tcPr>
          <w:p w14:paraId="1A89160C" w14:textId="77777777" w:rsidR="00A469B9" w:rsidRPr="0041075B" w:rsidRDefault="00A469B9" w:rsidP="0041075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Кустарники</w:t>
            </w:r>
          </w:p>
        </w:tc>
        <w:tc>
          <w:tcPr>
            <w:tcW w:w="4967" w:type="dxa"/>
          </w:tcPr>
          <w:p w14:paraId="181F8628" w14:textId="77777777" w:rsidR="00A469B9" w:rsidRPr="0041075B" w:rsidRDefault="00A469B9" w:rsidP="0041075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A469B9" w:rsidRPr="0041075B" w14:paraId="1328865F" w14:textId="77777777" w:rsidTr="00A469B9">
        <w:tc>
          <w:tcPr>
            <w:tcW w:w="4537" w:type="dxa"/>
          </w:tcPr>
          <w:p w14:paraId="67A741C2" w14:textId="77777777" w:rsidR="00A469B9" w:rsidRPr="0041075B" w:rsidRDefault="00A469B9" w:rsidP="0041075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Газоны и цветники</w:t>
            </w:r>
          </w:p>
        </w:tc>
        <w:tc>
          <w:tcPr>
            <w:tcW w:w="4967" w:type="dxa"/>
          </w:tcPr>
          <w:p w14:paraId="1692A74A" w14:textId="77777777" w:rsidR="00A469B9" w:rsidRPr="0041075B" w:rsidRDefault="00A469B9" w:rsidP="0041075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14B79EBD" w14:textId="77777777" w:rsidR="00A469B9" w:rsidRPr="0041075B" w:rsidRDefault="00A469B9" w:rsidP="0041075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14:paraId="63518349" w14:textId="77777777" w:rsidR="0095366D" w:rsidRPr="0041075B" w:rsidRDefault="00A469B9" w:rsidP="0041075B">
      <w:pPr>
        <w:pStyle w:val="ConsPlusNormal"/>
        <w:spacing w:line="360" w:lineRule="auto"/>
        <w:ind w:left="-284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ab/>
        <w:t xml:space="preserve">2.9.4. </w:t>
      </w:r>
      <w:r w:rsidR="0095366D" w:rsidRPr="0041075B">
        <w:rPr>
          <w:rFonts w:ascii="Times New Roman" w:hAnsi="Times New Roman" w:cs="Times New Roman"/>
          <w:sz w:val="24"/>
          <w:szCs w:val="24"/>
        </w:rPr>
        <w:t>Коэффициента ценности в зависимости от группы ценности дерева и диаметра ствола (</w:t>
      </w:r>
      <w:r w:rsidR="0095366D" w:rsidRPr="0041075B">
        <w:rPr>
          <w:rFonts w:ascii="Times New Roman" w:hAnsi="Times New Roman" w:cs="Times New Roman"/>
          <w:b/>
          <w:sz w:val="24"/>
          <w:szCs w:val="24"/>
        </w:rPr>
        <w:t>Кц</w:t>
      </w:r>
      <w:r w:rsidR="0095366D" w:rsidRPr="0041075B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W w:w="944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4055"/>
        <w:gridCol w:w="2835"/>
        <w:gridCol w:w="1928"/>
      </w:tblGrid>
      <w:tr w:rsidR="008B2F77" w:rsidRPr="0041075B" w14:paraId="28DDF764" w14:textId="77777777" w:rsidTr="0088506D">
        <w:tc>
          <w:tcPr>
            <w:tcW w:w="624" w:type="dxa"/>
          </w:tcPr>
          <w:p w14:paraId="4926846D" w14:textId="77777777" w:rsidR="00831CC5" w:rsidRPr="0041075B" w:rsidRDefault="00831CC5" w:rsidP="0041075B">
            <w:pPr>
              <w:pStyle w:val="ConsPlusNormal"/>
              <w:ind w:right="-320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B2F77" w:rsidRPr="0041075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65B31B91" w14:textId="77777777" w:rsidR="008B2F77" w:rsidRPr="0041075B" w:rsidRDefault="008B2F77" w:rsidP="0041075B">
            <w:pPr>
              <w:pStyle w:val="ConsPlusNormal"/>
              <w:ind w:right="-320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055" w:type="dxa"/>
          </w:tcPr>
          <w:p w14:paraId="23357EF1" w14:textId="77777777" w:rsidR="008B2F77" w:rsidRPr="0041075B" w:rsidRDefault="008B2F77" w:rsidP="0041075B">
            <w:pPr>
              <w:pStyle w:val="ConsPlusNormal"/>
              <w:ind w:left="-11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</w:tcPr>
          <w:p w14:paraId="5653A14A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Диаметры, см</w:t>
            </w:r>
          </w:p>
        </w:tc>
        <w:tc>
          <w:tcPr>
            <w:tcW w:w="1928" w:type="dxa"/>
          </w:tcPr>
          <w:p w14:paraId="615F877F" w14:textId="77777777" w:rsidR="008B2F77" w:rsidRPr="0041075B" w:rsidRDefault="008B2F77" w:rsidP="0041075B">
            <w:pPr>
              <w:pStyle w:val="ConsPlusNormal"/>
              <w:ind w:left="-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ценности дерева, </w:t>
            </w:r>
            <w:r w:rsidRPr="0041075B">
              <w:rPr>
                <w:rFonts w:ascii="Times New Roman" w:hAnsi="Times New Roman" w:cs="Times New Roman"/>
                <w:b/>
                <w:sz w:val="24"/>
                <w:szCs w:val="24"/>
              </w:rPr>
              <w:t>Кц</w:t>
            </w:r>
          </w:p>
        </w:tc>
      </w:tr>
      <w:tr w:rsidR="008B2F77" w:rsidRPr="0041075B" w14:paraId="54C9ADF7" w14:textId="77777777" w:rsidTr="0088506D">
        <w:tc>
          <w:tcPr>
            <w:tcW w:w="9442" w:type="dxa"/>
            <w:gridSpan w:val="4"/>
          </w:tcPr>
          <w:p w14:paraId="66689284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Хвойные породы</w:t>
            </w:r>
          </w:p>
        </w:tc>
      </w:tr>
      <w:tr w:rsidR="008B2F77" w:rsidRPr="0041075B" w14:paraId="78CB8818" w14:textId="77777777" w:rsidTr="0088506D">
        <w:tc>
          <w:tcPr>
            <w:tcW w:w="624" w:type="dxa"/>
            <w:vMerge w:val="restart"/>
          </w:tcPr>
          <w:p w14:paraId="5823B8AB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55" w:type="dxa"/>
            <w:vMerge w:val="restart"/>
          </w:tcPr>
          <w:p w14:paraId="6D704D16" w14:textId="77777777" w:rsidR="008B2F77" w:rsidRPr="0041075B" w:rsidRDefault="008B2F77" w:rsidP="0041075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Деревья хвойные</w:t>
            </w:r>
          </w:p>
        </w:tc>
        <w:tc>
          <w:tcPr>
            <w:tcW w:w="2835" w:type="dxa"/>
          </w:tcPr>
          <w:p w14:paraId="084A4473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14:paraId="2430A235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8B2F77" w:rsidRPr="0041075B" w14:paraId="1E2C5761" w14:textId="77777777" w:rsidTr="0088506D">
        <w:tc>
          <w:tcPr>
            <w:tcW w:w="624" w:type="dxa"/>
            <w:vMerge/>
          </w:tcPr>
          <w:p w14:paraId="3330ED71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7711D11A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018FD679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14:paraId="06239589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8B2F77" w:rsidRPr="0041075B" w14:paraId="4070D8FD" w14:textId="77777777" w:rsidTr="0088506D">
        <w:tc>
          <w:tcPr>
            <w:tcW w:w="624" w:type="dxa"/>
            <w:vMerge/>
          </w:tcPr>
          <w:p w14:paraId="2620E277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569CA896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52FC7146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14:paraId="39926671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8B2F77" w:rsidRPr="0041075B" w14:paraId="41C9A777" w14:textId="77777777" w:rsidTr="0088506D">
        <w:tc>
          <w:tcPr>
            <w:tcW w:w="624" w:type="dxa"/>
            <w:vMerge/>
          </w:tcPr>
          <w:p w14:paraId="444136E1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14E32ED5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6A8853BA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14:paraId="0B01092D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</w:tr>
      <w:tr w:rsidR="008B2F77" w:rsidRPr="0041075B" w14:paraId="213913F5" w14:textId="77777777" w:rsidTr="0088506D">
        <w:tc>
          <w:tcPr>
            <w:tcW w:w="9442" w:type="dxa"/>
            <w:gridSpan w:val="4"/>
          </w:tcPr>
          <w:p w14:paraId="702A48D5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  <w:highlight w:val="lightGray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Лиственные породы</w:t>
            </w:r>
          </w:p>
        </w:tc>
      </w:tr>
      <w:tr w:rsidR="008B2F77" w:rsidRPr="0041075B" w14:paraId="17D9D07B" w14:textId="77777777" w:rsidTr="0088506D">
        <w:tc>
          <w:tcPr>
            <w:tcW w:w="624" w:type="dxa"/>
            <w:vMerge w:val="restart"/>
          </w:tcPr>
          <w:p w14:paraId="25BF6C28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55" w:type="dxa"/>
            <w:vMerge w:val="restart"/>
          </w:tcPr>
          <w:p w14:paraId="3BA4FF51" w14:textId="77777777" w:rsidR="008B2F77" w:rsidRPr="0041075B" w:rsidRDefault="008B2F77" w:rsidP="0041075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Деревья лиственные 1-й группы</w:t>
            </w:r>
          </w:p>
        </w:tc>
        <w:tc>
          <w:tcPr>
            <w:tcW w:w="2835" w:type="dxa"/>
          </w:tcPr>
          <w:p w14:paraId="43E39686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14:paraId="0D127331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8B2F77" w:rsidRPr="0041075B" w14:paraId="121B7EFC" w14:textId="77777777" w:rsidTr="0088506D">
        <w:tc>
          <w:tcPr>
            <w:tcW w:w="624" w:type="dxa"/>
            <w:vMerge/>
          </w:tcPr>
          <w:p w14:paraId="1A1FC292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4F78243E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4F134A1F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14:paraId="320F5ACF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8B2F77" w:rsidRPr="0041075B" w14:paraId="55EE76AE" w14:textId="77777777" w:rsidTr="0088506D">
        <w:tc>
          <w:tcPr>
            <w:tcW w:w="624" w:type="dxa"/>
            <w:vMerge/>
          </w:tcPr>
          <w:p w14:paraId="43E33D79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7FBA2012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226D5FEE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14:paraId="5905FE02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8B2F77" w:rsidRPr="0041075B" w14:paraId="4C4C3B9D" w14:textId="77777777" w:rsidTr="0088506D">
        <w:tc>
          <w:tcPr>
            <w:tcW w:w="624" w:type="dxa"/>
            <w:vMerge/>
          </w:tcPr>
          <w:p w14:paraId="384BD6E4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507FAEF6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4D67EDCE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14:paraId="271ADAE5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</w:tr>
      <w:tr w:rsidR="008B2F77" w:rsidRPr="0041075B" w14:paraId="35A76524" w14:textId="77777777" w:rsidTr="0088506D">
        <w:tc>
          <w:tcPr>
            <w:tcW w:w="624" w:type="dxa"/>
            <w:vMerge w:val="restart"/>
          </w:tcPr>
          <w:p w14:paraId="2397C742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55" w:type="dxa"/>
            <w:vMerge w:val="restart"/>
          </w:tcPr>
          <w:p w14:paraId="10C404EC" w14:textId="77777777" w:rsidR="008B2F77" w:rsidRPr="0041075B" w:rsidRDefault="008B2F77" w:rsidP="0041075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Деревья лиственные 2-й группы</w:t>
            </w:r>
          </w:p>
        </w:tc>
        <w:tc>
          <w:tcPr>
            <w:tcW w:w="2835" w:type="dxa"/>
          </w:tcPr>
          <w:p w14:paraId="4AFD9252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14:paraId="7CE343A7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8B2F77" w:rsidRPr="0041075B" w14:paraId="2A1BCE29" w14:textId="77777777" w:rsidTr="0088506D">
        <w:tc>
          <w:tcPr>
            <w:tcW w:w="624" w:type="dxa"/>
            <w:vMerge/>
          </w:tcPr>
          <w:p w14:paraId="71DFD923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339A035C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367FACC6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14:paraId="5B14054A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8B2F77" w:rsidRPr="0041075B" w14:paraId="525F8BBE" w14:textId="77777777" w:rsidTr="0088506D">
        <w:tc>
          <w:tcPr>
            <w:tcW w:w="624" w:type="dxa"/>
            <w:vMerge/>
          </w:tcPr>
          <w:p w14:paraId="07C0D26A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0B54E5FB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53078DDF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14:paraId="63DA8CFC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8B2F77" w:rsidRPr="0041075B" w14:paraId="2B0C11BD" w14:textId="77777777" w:rsidTr="0088506D">
        <w:tc>
          <w:tcPr>
            <w:tcW w:w="624" w:type="dxa"/>
            <w:vMerge/>
          </w:tcPr>
          <w:p w14:paraId="3680DCF4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08A949D2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6181B436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14:paraId="47EB5AED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8B2F77" w:rsidRPr="0041075B" w14:paraId="21F13BF3" w14:textId="77777777" w:rsidTr="0088506D">
        <w:tc>
          <w:tcPr>
            <w:tcW w:w="624" w:type="dxa"/>
            <w:vMerge w:val="restart"/>
          </w:tcPr>
          <w:p w14:paraId="091138C2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055" w:type="dxa"/>
            <w:vMerge w:val="restart"/>
          </w:tcPr>
          <w:p w14:paraId="74BB2DAF" w14:textId="77777777" w:rsidR="008B2F77" w:rsidRPr="0041075B" w:rsidRDefault="008B2F77" w:rsidP="0041075B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Деревья лиственные 3-й группы</w:t>
            </w:r>
          </w:p>
        </w:tc>
        <w:tc>
          <w:tcPr>
            <w:tcW w:w="2835" w:type="dxa"/>
          </w:tcPr>
          <w:p w14:paraId="4BD49027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14:paraId="34AB127E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8B2F77" w:rsidRPr="0041075B" w14:paraId="2B06FC6C" w14:textId="77777777" w:rsidTr="0088506D">
        <w:tc>
          <w:tcPr>
            <w:tcW w:w="624" w:type="dxa"/>
            <w:vMerge/>
          </w:tcPr>
          <w:p w14:paraId="3E959A64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0C50C240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1138D583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14:paraId="4C63C846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8B2F77" w:rsidRPr="0041075B" w14:paraId="1D050571" w14:textId="77777777" w:rsidTr="0088506D">
        <w:tc>
          <w:tcPr>
            <w:tcW w:w="624" w:type="dxa"/>
            <w:vMerge/>
          </w:tcPr>
          <w:p w14:paraId="460E90A7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37D03335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4949383E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14:paraId="18FF8103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8B2F77" w:rsidRPr="0041075B" w14:paraId="392946E8" w14:textId="77777777" w:rsidTr="0088506D">
        <w:tc>
          <w:tcPr>
            <w:tcW w:w="624" w:type="dxa"/>
            <w:vMerge/>
          </w:tcPr>
          <w:p w14:paraId="64AE801D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14:paraId="1575BDFE" w14:textId="77777777" w:rsidR="008B2F77" w:rsidRPr="0041075B" w:rsidRDefault="008B2F77" w:rsidP="0041075B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61066A80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14:paraId="4E30974D" w14:textId="77777777" w:rsidR="008B2F77" w:rsidRPr="0041075B" w:rsidRDefault="008B2F77" w:rsidP="0041075B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075B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</w:tbl>
    <w:p w14:paraId="7F91F543" w14:textId="77777777" w:rsidR="008B2F77" w:rsidRPr="0041075B" w:rsidRDefault="008B2F77" w:rsidP="0041075B">
      <w:pPr>
        <w:pStyle w:val="ConsPlusNormal"/>
        <w:ind w:left="-284"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1D7B1A61" w14:textId="77777777" w:rsidR="00691A8D" w:rsidRPr="0041075B" w:rsidRDefault="00117AD9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4" w:name="P368"/>
      <w:bookmarkEnd w:id="4"/>
      <w:r w:rsidRPr="0041075B">
        <w:rPr>
          <w:rFonts w:ascii="Times New Roman" w:hAnsi="Times New Roman" w:cs="Times New Roman"/>
          <w:sz w:val="24"/>
          <w:szCs w:val="24"/>
        </w:rPr>
        <w:t>2.</w:t>
      </w:r>
      <w:r w:rsidR="0088506D" w:rsidRPr="0041075B">
        <w:rPr>
          <w:rFonts w:ascii="Times New Roman" w:hAnsi="Times New Roman" w:cs="Times New Roman"/>
          <w:sz w:val="24"/>
          <w:szCs w:val="24"/>
        </w:rPr>
        <w:t>9</w:t>
      </w:r>
      <w:r w:rsidRPr="0041075B">
        <w:rPr>
          <w:rFonts w:ascii="Times New Roman" w:hAnsi="Times New Roman" w:cs="Times New Roman"/>
          <w:sz w:val="24"/>
          <w:szCs w:val="24"/>
        </w:rPr>
        <w:t>.</w:t>
      </w:r>
      <w:r w:rsidR="0088506D" w:rsidRPr="0041075B">
        <w:rPr>
          <w:rFonts w:ascii="Times New Roman" w:hAnsi="Times New Roman" w:cs="Times New Roman"/>
          <w:sz w:val="24"/>
          <w:szCs w:val="24"/>
        </w:rPr>
        <w:t>6</w:t>
      </w:r>
      <w:r w:rsidRPr="0041075B">
        <w:rPr>
          <w:rFonts w:ascii="Times New Roman" w:hAnsi="Times New Roman" w:cs="Times New Roman"/>
          <w:sz w:val="24"/>
          <w:szCs w:val="24"/>
        </w:rPr>
        <w:t xml:space="preserve">. </w:t>
      </w:r>
      <w:r w:rsidR="00691A8D" w:rsidRPr="0041075B">
        <w:rPr>
          <w:rFonts w:ascii="Times New Roman" w:hAnsi="Times New Roman" w:cs="Times New Roman"/>
          <w:sz w:val="24"/>
          <w:szCs w:val="24"/>
        </w:rPr>
        <w:t>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саженца кустарника).</w:t>
      </w:r>
    </w:p>
    <w:p w14:paraId="16AFCBA4" w14:textId="77777777" w:rsidR="00691A8D" w:rsidRPr="0041075B" w:rsidRDefault="00691A8D" w:rsidP="0041075B">
      <w:pPr>
        <w:pStyle w:val="ConsPlusNormal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075B">
        <w:rPr>
          <w:rFonts w:ascii="Times New Roman" w:hAnsi="Times New Roman" w:cs="Times New Roman"/>
          <w:sz w:val="24"/>
          <w:szCs w:val="24"/>
        </w:rPr>
        <w:t xml:space="preserve">Расчет сметы производится в соответствии с федеральными единичными расценками, которая устанавливается путем подготовки локального сметного расчета на посадку одного </w:t>
      </w:r>
      <w:r w:rsidR="00B955B8" w:rsidRPr="0041075B">
        <w:rPr>
          <w:rFonts w:ascii="Times New Roman" w:hAnsi="Times New Roman" w:cs="Times New Roman"/>
          <w:sz w:val="24"/>
          <w:szCs w:val="24"/>
        </w:rPr>
        <w:t xml:space="preserve">зеленого насаждения </w:t>
      </w:r>
      <w:r w:rsidRPr="0041075B">
        <w:rPr>
          <w:rFonts w:ascii="Times New Roman" w:hAnsi="Times New Roman" w:cs="Times New Roman"/>
          <w:sz w:val="24"/>
          <w:szCs w:val="24"/>
        </w:rPr>
        <w:t xml:space="preserve">(ФЕР 81-02-47-2001, часть </w:t>
      </w:r>
      <w:r w:rsidR="0088506D" w:rsidRPr="0041075B">
        <w:rPr>
          <w:rFonts w:ascii="Times New Roman" w:hAnsi="Times New Roman" w:cs="Times New Roman"/>
          <w:sz w:val="24"/>
          <w:szCs w:val="24"/>
        </w:rPr>
        <w:t>№</w:t>
      </w:r>
      <w:r w:rsidRPr="0041075B">
        <w:rPr>
          <w:rFonts w:ascii="Times New Roman" w:hAnsi="Times New Roman" w:cs="Times New Roman"/>
          <w:sz w:val="24"/>
          <w:szCs w:val="24"/>
        </w:rPr>
        <w:t xml:space="preserve"> 47</w:t>
      </w:r>
      <w:r w:rsidR="00B955B8" w:rsidRPr="0041075B">
        <w:rPr>
          <w:rFonts w:ascii="Times New Roman" w:hAnsi="Times New Roman" w:cs="Times New Roman"/>
          <w:sz w:val="24"/>
          <w:szCs w:val="24"/>
        </w:rPr>
        <w:t xml:space="preserve">, </w:t>
      </w:r>
      <w:r w:rsidRPr="0041075B">
        <w:rPr>
          <w:rFonts w:ascii="Times New Roman" w:hAnsi="Times New Roman" w:cs="Times New Roman"/>
          <w:sz w:val="24"/>
          <w:szCs w:val="24"/>
        </w:rPr>
        <w:t xml:space="preserve">утвержденные Приказом Министерства строительства и жилищно-коммунального хозяйства Российской Федерации от </w:t>
      </w:r>
      <w:r w:rsidR="00B955B8" w:rsidRPr="0041075B">
        <w:rPr>
          <w:rFonts w:ascii="Times New Roman" w:hAnsi="Times New Roman" w:cs="Times New Roman"/>
          <w:sz w:val="24"/>
          <w:szCs w:val="24"/>
        </w:rPr>
        <w:t>16.12.2019</w:t>
      </w:r>
      <w:r w:rsidRPr="0041075B">
        <w:rPr>
          <w:rFonts w:ascii="Times New Roman" w:hAnsi="Times New Roman" w:cs="Times New Roman"/>
          <w:sz w:val="24"/>
          <w:szCs w:val="24"/>
        </w:rPr>
        <w:t xml:space="preserve"> </w:t>
      </w:r>
      <w:r w:rsidR="00B955B8" w:rsidRPr="0041075B">
        <w:rPr>
          <w:rFonts w:ascii="Times New Roman" w:hAnsi="Times New Roman" w:cs="Times New Roman"/>
          <w:sz w:val="24"/>
          <w:szCs w:val="24"/>
        </w:rPr>
        <w:br/>
      </w:r>
      <w:r w:rsidR="0088506D" w:rsidRPr="0041075B">
        <w:rPr>
          <w:rFonts w:ascii="Times New Roman" w:hAnsi="Times New Roman" w:cs="Times New Roman"/>
          <w:sz w:val="24"/>
          <w:szCs w:val="24"/>
        </w:rPr>
        <w:t>№</w:t>
      </w:r>
      <w:r w:rsidRPr="0041075B">
        <w:rPr>
          <w:rFonts w:ascii="Times New Roman" w:hAnsi="Times New Roman" w:cs="Times New Roman"/>
          <w:sz w:val="24"/>
          <w:szCs w:val="24"/>
        </w:rPr>
        <w:t xml:space="preserve"> </w:t>
      </w:r>
      <w:r w:rsidR="00B955B8" w:rsidRPr="0041075B">
        <w:rPr>
          <w:rFonts w:ascii="Times New Roman" w:hAnsi="Times New Roman" w:cs="Times New Roman"/>
          <w:sz w:val="24"/>
          <w:szCs w:val="24"/>
        </w:rPr>
        <w:t>876</w:t>
      </w:r>
      <w:r w:rsidRPr="0041075B">
        <w:rPr>
          <w:rFonts w:ascii="Times New Roman" w:hAnsi="Times New Roman" w:cs="Times New Roman"/>
          <w:sz w:val="24"/>
          <w:szCs w:val="24"/>
        </w:rPr>
        <w:t>/пр)</w:t>
      </w:r>
      <w:r w:rsidR="00B955B8" w:rsidRPr="0041075B">
        <w:rPr>
          <w:rFonts w:ascii="Times New Roman" w:hAnsi="Times New Roman" w:cs="Times New Roman"/>
          <w:sz w:val="24"/>
          <w:szCs w:val="24"/>
        </w:rPr>
        <w:t>.</w:t>
      </w:r>
    </w:p>
    <w:sectPr w:rsidR="00691A8D" w:rsidRPr="0041075B" w:rsidSect="00071132">
      <w:pgSz w:w="11906" w:h="16838"/>
      <w:pgMar w:top="1134" w:right="707" w:bottom="1134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BD6686" w14:textId="77777777" w:rsidR="00B2219E" w:rsidRDefault="00B2219E" w:rsidP="005C2007">
      <w:pPr>
        <w:spacing w:after="0" w:line="240" w:lineRule="auto"/>
      </w:pPr>
      <w:r>
        <w:separator/>
      </w:r>
    </w:p>
  </w:endnote>
  <w:endnote w:type="continuationSeparator" w:id="0">
    <w:p w14:paraId="68E4A937" w14:textId="77777777" w:rsidR="00B2219E" w:rsidRDefault="00B2219E" w:rsidP="005C2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8B8E62" w14:textId="77777777" w:rsidR="00B2219E" w:rsidRDefault="00B2219E" w:rsidP="005C2007">
      <w:pPr>
        <w:spacing w:after="0" w:line="240" w:lineRule="auto"/>
      </w:pPr>
      <w:r>
        <w:separator/>
      </w:r>
    </w:p>
  </w:footnote>
  <w:footnote w:type="continuationSeparator" w:id="0">
    <w:p w14:paraId="30F3ABAB" w14:textId="77777777" w:rsidR="00B2219E" w:rsidRDefault="00B2219E" w:rsidP="005C20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650DEE"/>
    <w:multiLevelType w:val="hybridMultilevel"/>
    <w:tmpl w:val="190C61A4"/>
    <w:lvl w:ilvl="0" w:tplc="083E9A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65BB1116"/>
    <w:multiLevelType w:val="hybridMultilevel"/>
    <w:tmpl w:val="260E5578"/>
    <w:lvl w:ilvl="0" w:tplc="B85670AE">
      <w:start w:val="1"/>
      <w:numFmt w:val="decimal"/>
      <w:lvlText w:val="%1)"/>
      <w:lvlJc w:val="left"/>
      <w:pPr>
        <w:ind w:left="6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6" w:hanging="360"/>
      </w:pPr>
    </w:lvl>
    <w:lvl w:ilvl="2" w:tplc="0419001B" w:tentative="1">
      <w:start w:val="1"/>
      <w:numFmt w:val="lowerRoman"/>
      <w:lvlText w:val="%3."/>
      <w:lvlJc w:val="right"/>
      <w:pPr>
        <w:ind w:left="2056" w:hanging="180"/>
      </w:pPr>
    </w:lvl>
    <w:lvl w:ilvl="3" w:tplc="0419000F" w:tentative="1">
      <w:start w:val="1"/>
      <w:numFmt w:val="decimal"/>
      <w:lvlText w:val="%4."/>
      <w:lvlJc w:val="left"/>
      <w:pPr>
        <w:ind w:left="2776" w:hanging="360"/>
      </w:pPr>
    </w:lvl>
    <w:lvl w:ilvl="4" w:tplc="04190019" w:tentative="1">
      <w:start w:val="1"/>
      <w:numFmt w:val="lowerLetter"/>
      <w:lvlText w:val="%5."/>
      <w:lvlJc w:val="left"/>
      <w:pPr>
        <w:ind w:left="3496" w:hanging="360"/>
      </w:pPr>
    </w:lvl>
    <w:lvl w:ilvl="5" w:tplc="0419001B" w:tentative="1">
      <w:start w:val="1"/>
      <w:numFmt w:val="lowerRoman"/>
      <w:lvlText w:val="%6."/>
      <w:lvlJc w:val="right"/>
      <w:pPr>
        <w:ind w:left="4216" w:hanging="180"/>
      </w:pPr>
    </w:lvl>
    <w:lvl w:ilvl="6" w:tplc="0419000F" w:tentative="1">
      <w:start w:val="1"/>
      <w:numFmt w:val="decimal"/>
      <w:lvlText w:val="%7."/>
      <w:lvlJc w:val="left"/>
      <w:pPr>
        <w:ind w:left="4936" w:hanging="360"/>
      </w:pPr>
    </w:lvl>
    <w:lvl w:ilvl="7" w:tplc="04190019" w:tentative="1">
      <w:start w:val="1"/>
      <w:numFmt w:val="lowerLetter"/>
      <w:lvlText w:val="%8."/>
      <w:lvlJc w:val="left"/>
      <w:pPr>
        <w:ind w:left="5656" w:hanging="360"/>
      </w:pPr>
    </w:lvl>
    <w:lvl w:ilvl="8" w:tplc="0419001B" w:tentative="1">
      <w:start w:val="1"/>
      <w:numFmt w:val="lowerRoman"/>
      <w:lvlText w:val="%9."/>
      <w:lvlJc w:val="right"/>
      <w:pPr>
        <w:ind w:left="6376" w:hanging="180"/>
      </w:pPr>
    </w:lvl>
  </w:abstractNum>
  <w:abstractNum w:abstractNumId="2" w15:restartNumberingAfterBreak="0">
    <w:nsid w:val="73C92C04"/>
    <w:multiLevelType w:val="hybridMultilevel"/>
    <w:tmpl w:val="C7988DDA"/>
    <w:lvl w:ilvl="0" w:tplc="6A967B58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8D6"/>
    <w:rsid w:val="000135FB"/>
    <w:rsid w:val="00022143"/>
    <w:rsid w:val="00071132"/>
    <w:rsid w:val="0009198A"/>
    <w:rsid w:val="00094391"/>
    <w:rsid w:val="000C56FA"/>
    <w:rsid w:val="000D455D"/>
    <w:rsid w:val="000E4BD6"/>
    <w:rsid w:val="000E62DE"/>
    <w:rsid w:val="001162AA"/>
    <w:rsid w:val="00117AD9"/>
    <w:rsid w:val="00124A96"/>
    <w:rsid w:val="00126A1E"/>
    <w:rsid w:val="001577B2"/>
    <w:rsid w:val="00174D78"/>
    <w:rsid w:val="001A2288"/>
    <w:rsid w:val="001E0236"/>
    <w:rsid w:val="001E5672"/>
    <w:rsid w:val="001F4029"/>
    <w:rsid w:val="00201A2A"/>
    <w:rsid w:val="002234B1"/>
    <w:rsid w:val="002245FD"/>
    <w:rsid w:val="00241A01"/>
    <w:rsid w:val="00253572"/>
    <w:rsid w:val="00256708"/>
    <w:rsid w:val="00277235"/>
    <w:rsid w:val="002A51A1"/>
    <w:rsid w:val="002D7451"/>
    <w:rsid w:val="002E5D3C"/>
    <w:rsid w:val="00305548"/>
    <w:rsid w:val="00311BAA"/>
    <w:rsid w:val="00321C1B"/>
    <w:rsid w:val="00350547"/>
    <w:rsid w:val="0036151A"/>
    <w:rsid w:val="00377DBA"/>
    <w:rsid w:val="003833DE"/>
    <w:rsid w:val="00395EB9"/>
    <w:rsid w:val="003F1CB2"/>
    <w:rsid w:val="004016BD"/>
    <w:rsid w:val="0041075B"/>
    <w:rsid w:val="00482A2E"/>
    <w:rsid w:val="004946F0"/>
    <w:rsid w:val="004960A8"/>
    <w:rsid w:val="004A4A14"/>
    <w:rsid w:val="005128D6"/>
    <w:rsid w:val="00531AF3"/>
    <w:rsid w:val="0055133C"/>
    <w:rsid w:val="00562DAB"/>
    <w:rsid w:val="00565ED7"/>
    <w:rsid w:val="00571786"/>
    <w:rsid w:val="005B2327"/>
    <w:rsid w:val="005C2007"/>
    <w:rsid w:val="005E7AC9"/>
    <w:rsid w:val="00627146"/>
    <w:rsid w:val="00657D8B"/>
    <w:rsid w:val="00691A8D"/>
    <w:rsid w:val="006B110E"/>
    <w:rsid w:val="006E1426"/>
    <w:rsid w:val="006F0FE0"/>
    <w:rsid w:val="006F2129"/>
    <w:rsid w:val="00700C5F"/>
    <w:rsid w:val="00705F33"/>
    <w:rsid w:val="00714CAD"/>
    <w:rsid w:val="00746706"/>
    <w:rsid w:val="007667CC"/>
    <w:rsid w:val="00773494"/>
    <w:rsid w:val="007823C9"/>
    <w:rsid w:val="007938D6"/>
    <w:rsid w:val="00795424"/>
    <w:rsid w:val="007D30F6"/>
    <w:rsid w:val="007F687D"/>
    <w:rsid w:val="00810293"/>
    <w:rsid w:val="008159A4"/>
    <w:rsid w:val="008205F7"/>
    <w:rsid w:val="00831CC5"/>
    <w:rsid w:val="00864054"/>
    <w:rsid w:val="00872C5F"/>
    <w:rsid w:val="00873196"/>
    <w:rsid w:val="00874C46"/>
    <w:rsid w:val="0088506D"/>
    <w:rsid w:val="008A5DA8"/>
    <w:rsid w:val="008B2F77"/>
    <w:rsid w:val="008C50E3"/>
    <w:rsid w:val="009400A7"/>
    <w:rsid w:val="00951DEC"/>
    <w:rsid w:val="0095366D"/>
    <w:rsid w:val="00957A36"/>
    <w:rsid w:val="00965491"/>
    <w:rsid w:val="009655B5"/>
    <w:rsid w:val="009A1C55"/>
    <w:rsid w:val="009A5814"/>
    <w:rsid w:val="009A59CE"/>
    <w:rsid w:val="009A7B76"/>
    <w:rsid w:val="009B49E7"/>
    <w:rsid w:val="00A254D6"/>
    <w:rsid w:val="00A27737"/>
    <w:rsid w:val="00A31AC3"/>
    <w:rsid w:val="00A41BF9"/>
    <w:rsid w:val="00A469B9"/>
    <w:rsid w:val="00AC77A9"/>
    <w:rsid w:val="00AD14B7"/>
    <w:rsid w:val="00AE65D0"/>
    <w:rsid w:val="00AF0D6D"/>
    <w:rsid w:val="00B137A6"/>
    <w:rsid w:val="00B2219E"/>
    <w:rsid w:val="00B266B7"/>
    <w:rsid w:val="00B5399C"/>
    <w:rsid w:val="00B6079F"/>
    <w:rsid w:val="00B94A1A"/>
    <w:rsid w:val="00B955B8"/>
    <w:rsid w:val="00B97A23"/>
    <w:rsid w:val="00BC2C8D"/>
    <w:rsid w:val="00BD0821"/>
    <w:rsid w:val="00BE4049"/>
    <w:rsid w:val="00BE5180"/>
    <w:rsid w:val="00C034E1"/>
    <w:rsid w:val="00CA239A"/>
    <w:rsid w:val="00CA73DC"/>
    <w:rsid w:val="00CB3D5B"/>
    <w:rsid w:val="00CE7BB7"/>
    <w:rsid w:val="00D2273E"/>
    <w:rsid w:val="00D5301E"/>
    <w:rsid w:val="00D64300"/>
    <w:rsid w:val="00DA26E6"/>
    <w:rsid w:val="00DA2A85"/>
    <w:rsid w:val="00E13712"/>
    <w:rsid w:val="00E512E5"/>
    <w:rsid w:val="00E83496"/>
    <w:rsid w:val="00EA08DF"/>
    <w:rsid w:val="00EB3B16"/>
    <w:rsid w:val="00EE67B8"/>
    <w:rsid w:val="00EF354D"/>
    <w:rsid w:val="00F209E0"/>
    <w:rsid w:val="00F20B5D"/>
    <w:rsid w:val="00F35FD4"/>
    <w:rsid w:val="00F43E3D"/>
    <w:rsid w:val="00F6770B"/>
    <w:rsid w:val="00F756DE"/>
    <w:rsid w:val="00F75E53"/>
    <w:rsid w:val="00FC3569"/>
    <w:rsid w:val="00FE543F"/>
    <w:rsid w:val="00FE5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6A28E"/>
  <w15:docId w15:val="{50EFBEF7-CC26-460B-B1EF-C57DF3130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16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128D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5128D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5128D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5128D6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character" w:styleId="a3">
    <w:name w:val="annotation reference"/>
    <w:basedOn w:val="a0"/>
    <w:uiPriority w:val="99"/>
    <w:semiHidden/>
    <w:unhideWhenUsed/>
    <w:rsid w:val="005C2007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5C2007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5C2007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5C2007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5C2007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5C20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5C2007"/>
    <w:rPr>
      <w:rFonts w:ascii="Segoe UI" w:hAnsi="Segoe UI" w:cs="Segoe UI"/>
      <w:sz w:val="18"/>
      <w:szCs w:val="18"/>
    </w:rPr>
  </w:style>
  <w:style w:type="paragraph" w:styleId="aa">
    <w:name w:val="footnote text"/>
    <w:basedOn w:val="a"/>
    <w:link w:val="ab"/>
    <w:uiPriority w:val="99"/>
    <w:semiHidden/>
    <w:unhideWhenUsed/>
    <w:rsid w:val="005C2007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5C2007"/>
    <w:rPr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5C2007"/>
    <w:rPr>
      <w:vertAlign w:val="superscript"/>
    </w:rPr>
  </w:style>
  <w:style w:type="table" w:styleId="ad">
    <w:name w:val="Table Grid"/>
    <w:basedOn w:val="a1"/>
    <w:uiPriority w:val="39"/>
    <w:rsid w:val="00124A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header"/>
    <w:basedOn w:val="a"/>
    <w:link w:val="af"/>
    <w:uiPriority w:val="99"/>
    <w:unhideWhenUsed/>
    <w:rsid w:val="005E7A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5E7AC9"/>
  </w:style>
  <w:style w:type="paragraph" w:styleId="af0">
    <w:name w:val="footer"/>
    <w:basedOn w:val="a"/>
    <w:link w:val="af1"/>
    <w:uiPriority w:val="99"/>
    <w:unhideWhenUsed/>
    <w:rsid w:val="005E7A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5E7AC9"/>
  </w:style>
  <w:style w:type="paragraph" w:customStyle="1" w:styleId="Standard">
    <w:name w:val="Standard"/>
    <w:rsid w:val="00071132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f2">
    <w:name w:val="List Paragraph"/>
    <w:basedOn w:val="a"/>
    <w:link w:val="af3"/>
    <w:uiPriority w:val="34"/>
    <w:qFormat/>
    <w:rsid w:val="00531AF3"/>
    <w:pPr>
      <w:ind w:left="720"/>
      <w:contextualSpacing/>
    </w:pPr>
  </w:style>
  <w:style w:type="character" w:styleId="af4">
    <w:name w:val="Hyperlink"/>
    <w:basedOn w:val="a0"/>
    <w:uiPriority w:val="99"/>
    <w:semiHidden/>
    <w:unhideWhenUsed/>
    <w:rsid w:val="009A59CE"/>
    <w:rPr>
      <w:color w:val="0000FF"/>
      <w:u w:val="single"/>
    </w:rPr>
  </w:style>
  <w:style w:type="character" w:customStyle="1" w:styleId="af3">
    <w:name w:val="Абзац списка Знак"/>
    <w:link w:val="af2"/>
    <w:uiPriority w:val="34"/>
    <w:locked/>
    <w:rsid w:val="009A5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D787D0-13A9-4541-9D2C-9301D5B21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2227</Words>
  <Characters>12695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Уваева Наталья Валерьевна</dc:creator>
  <cp:lastModifiedBy>user</cp:lastModifiedBy>
  <cp:revision>2</cp:revision>
  <cp:lastPrinted>2024-06-13T04:19:00Z</cp:lastPrinted>
  <dcterms:created xsi:type="dcterms:W3CDTF">2024-06-13T04:22:00Z</dcterms:created>
  <dcterms:modified xsi:type="dcterms:W3CDTF">2024-06-13T04:22:00Z</dcterms:modified>
</cp:coreProperties>
</file>