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80D31" w:rsidRPr="00CB55FB" w:rsidRDefault="00780D31" w:rsidP="00780D31">
      <w:pPr>
        <w:spacing w:before="100" w:beforeAutospacing="1" w:after="240" w:line="240" w:lineRule="auto"/>
        <w:jc w:val="right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br/>
        <w:t>П</w:t>
      </w:r>
      <w:r w:rsidR="0074316D">
        <w:rPr>
          <w:rFonts w:ascii="Times New Roman" w:eastAsia="Times New Roman" w:hAnsi="Times New Roman" w:cs="Times New Roman"/>
          <w:sz w:val="24"/>
          <w:szCs w:val="24"/>
        </w:rPr>
        <w:t xml:space="preserve">риложение </w:t>
      </w:r>
      <w:r w:rsidR="0074316D">
        <w:rPr>
          <w:rFonts w:ascii="Times New Roman" w:eastAsia="Times New Roman" w:hAnsi="Times New Roman" w:cs="Times New Roman"/>
          <w:sz w:val="24"/>
          <w:szCs w:val="24"/>
        </w:rPr>
        <w:br/>
        <w:t>к Постановлению №1от 08.11</w:t>
      </w:r>
      <w:r>
        <w:rPr>
          <w:rFonts w:ascii="Times New Roman" w:eastAsia="Times New Roman" w:hAnsi="Times New Roman" w:cs="Times New Roman"/>
          <w:sz w:val="24"/>
          <w:szCs w:val="24"/>
        </w:rPr>
        <w:t>.2013г.</w:t>
      </w:r>
      <w:r>
        <w:rPr>
          <w:rFonts w:ascii="Times New Roman" w:eastAsia="Times New Roman" w:hAnsi="Times New Roman" w:cs="Times New Roman"/>
          <w:sz w:val="24"/>
          <w:szCs w:val="24"/>
        </w:rPr>
        <w:br/>
      </w:r>
    </w:p>
    <w:p w:rsidR="00780D31" w:rsidRPr="00CB55FB" w:rsidRDefault="00780D31" w:rsidP="00780D31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CB55FB">
        <w:rPr>
          <w:rFonts w:ascii="Times New Roman" w:eastAsia="Times New Roman" w:hAnsi="Times New Roman" w:cs="Times New Roman"/>
          <w:sz w:val="24"/>
          <w:szCs w:val="24"/>
        </w:rPr>
        <w:t>Схема размещения нестационарных торговых объектов на терри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тории сельского поселения Узюково муниципального района </w:t>
      </w:r>
      <w:proofErr w:type="gramStart"/>
      <w:r>
        <w:rPr>
          <w:rFonts w:ascii="Times New Roman" w:eastAsia="Times New Roman" w:hAnsi="Times New Roman" w:cs="Times New Roman"/>
          <w:sz w:val="24"/>
          <w:szCs w:val="24"/>
        </w:rPr>
        <w:t>Ставропольский</w:t>
      </w:r>
      <w:proofErr w:type="gramEnd"/>
      <w:r>
        <w:rPr>
          <w:rFonts w:ascii="Times New Roman" w:eastAsia="Times New Roman" w:hAnsi="Times New Roman" w:cs="Times New Roman"/>
          <w:sz w:val="24"/>
          <w:szCs w:val="24"/>
        </w:rPr>
        <w:t xml:space="preserve"> Самарской области</w:t>
      </w:r>
    </w:p>
    <w:tbl>
      <w:tblPr>
        <w:tblW w:w="0" w:type="auto"/>
        <w:tblCellSpacing w:w="15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547"/>
        <w:gridCol w:w="1488"/>
        <w:gridCol w:w="1273"/>
        <w:gridCol w:w="1132"/>
        <w:gridCol w:w="1466"/>
        <w:gridCol w:w="1618"/>
        <w:gridCol w:w="1417"/>
        <w:gridCol w:w="1511"/>
        <w:gridCol w:w="1511"/>
        <w:gridCol w:w="1369"/>
        <w:gridCol w:w="1328"/>
      </w:tblGrid>
      <w:tr w:rsidR="00635667" w:rsidRPr="00CB55FB" w:rsidTr="00635667">
        <w:trPr>
          <w:trHeight w:val="15"/>
          <w:tblCellSpacing w:w="15" w:type="dxa"/>
        </w:trPr>
        <w:tc>
          <w:tcPr>
            <w:tcW w:w="502" w:type="dxa"/>
            <w:vAlign w:val="center"/>
            <w:hideMark/>
          </w:tcPr>
          <w:p w:rsidR="00780D31" w:rsidRPr="00CB55FB" w:rsidRDefault="00780D31" w:rsidP="00A66B8C">
            <w:pPr>
              <w:spacing w:after="0" w:line="240" w:lineRule="auto"/>
              <w:rPr>
                <w:rFonts w:ascii="Times New Roman" w:eastAsia="Times New Roman" w:hAnsi="Times New Roman" w:cs="Times New Roman"/>
                <w:sz w:val="2"/>
                <w:szCs w:val="24"/>
              </w:rPr>
            </w:pPr>
          </w:p>
        </w:tc>
        <w:tc>
          <w:tcPr>
            <w:tcW w:w="1458" w:type="dxa"/>
            <w:vAlign w:val="center"/>
            <w:hideMark/>
          </w:tcPr>
          <w:p w:rsidR="00780D31" w:rsidRPr="00CB55FB" w:rsidRDefault="00780D31" w:rsidP="00A66B8C">
            <w:pPr>
              <w:spacing w:after="0" w:line="240" w:lineRule="auto"/>
              <w:rPr>
                <w:rFonts w:ascii="Times New Roman" w:eastAsia="Times New Roman" w:hAnsi="Times New Roman" w:cs="Times New Roman"/>
                <w:sz w:val="2"/>
                <w:szCs w:val="24"/>
              </w:rPr>
            </w:pPr>
          </w:p>
        </w:tc>
        <w:tc>
          <w:tcPr>
            <w:tcW w:w="1243" w:type="dxa"/>
            <w:vAlign w:val="center"/>
            <w:hideMark/>
          </w:tcPr>
          <w:p w:rsidR="00780D31" w:rsidRPr="00CB55FB" w:rsidRDefault="00780D31" w:rsidP="00A66B8C">
            <w:pPr>
              <w:spacing w:after="0" w:line="240" w:lineRule="auto"/>
              <w:rPr>
                <w:rFonts w:ascii="Times New Roman" w:eastAsia="Times New Roman" w:hAnsi="Times New Roman" w:cs="Times New Roman"/>
                <w:sz w:val="2"/>
                <w:szCs w:val="24"/>
              </w:rPr>
            </w:pPr>
          </w:p>
        </w:tc>
        <w:tc>
          <w:tcPr>
            <w:tcW w:w="1102" w:type="dxa"/>
            <w:vAlign w:val="center"/>
            <w:hideMark/>
          </w:tcPr>
          <w:p w:rsidR="00780D31" w:rsidRPr="00CB55FB" w:rsidRDefault="00780D31" w:rsidP="00A66B8C">
            <w:pPr>
              <w:spacing w:after="0" w:line="240" w:lineRule="auto"/>
              <w:rPr>
                <w:rFonts w:ascii="Times New Roman" w:eastAsia="Times New Roman" w:hAnsi="Times New Roman" w:cs="Times New Roman"/>
                <w:sz w:val="2"/>
                <w:szCs w:val="24"/>
              </w:rPr>
            </w:pPr>
          </w:p>
        </w:tc>
        <w:tc>
          <w:tcPr>
            <w:tcW w:w="1436" w:type="dxa"/>
            <w:vAlign w:val="center"/>
            <w:hideMark/>
          </w:tcPr>
          <w:p w:rsidR="00780D31" w:rsidRPr="00CB55FB" w:rsidRDefault="00780D31" w:rsidP="00A66B8C">
            <w:pPr>
              <w:spacing w:after="0" w:line="240" w:lineRule="auto"/>
              <w:rPr>
                <w:rFonts w:ascii="Times New Roman" w:eastAsia="Times New Roman" w:hAnsi="Times New Roman" w:cs="Times New Roman"/>
                <w:sz w:val="2"/>
                <w:szCs w:val="24"/>
              </w:rPr>
            </w:pPr>
          </w:p>
        </w:tc>
        <w:tc>
          <w:tcPr>
            <w:tcW w:w="1588" w:type="dxa"/>
            <w:vAlign w:val="center"/>
            <w:hideMark/>
          </w:tcPr>
          <w:p w:rsidR="00780D31" w:rsidRPr="00CB55FB" w:rsidRDefault="00780D31" w:rsidP="00A66B8C">
            <w:pPr>
              <w:spacing w:after="0" w:line="240" w:lineRule="auto"/>
              <w:rPr>
                <w:rFonts w:ascii="Times New Roman" w:eastAsia="Times New Roman" w:hAnsi="Times New Roman" w:cs="Times New Roman"/>
                <w:sz w:val="2"/>
                <w:szCs w:val="24"/>
              </w:rPr>
            </w:pPr>
          </w:p>
        </w:tc>
        <w:tc>
          <w:tcPr>
            <w:tcW w:w="1387" w:type="dxa"/>
            <w:vAlign w:val="center"/>
            <w:hideMark/>
          </w:tcPr>
          <w:p w:rsidR="00780D31" w:rsidRPr="00CB55FB" w:rsidRDefault="00780D31" w:rsidP="00A66B8C">
            <w:pPr>
              <w:spacing w:after="0" w:line="240" w:lineRule="auto"/>
              <w:rPr>
                <w:rFonts w:ascii="Times New Roman" w:eastAsia="Times New Roman" w:hAnsi="Times New Roman" w:cs="Times New Roman"/>
                <w:sz w:val="2"/>
                <w:szCs w:val="24"/>
              </w:rPr>
            </w:pPr>
          </w:p>
        </w:tc>
        <w:tc>
          <w:tcPr>
            <w:tcW w:w="1481" w:type="dxa"/>
            <w:vAlign w:val="center"/>
            <w:hideMark/>
          </w:tcPr>
          <w:p w:rsidR="00780D31" w:rsidRPr="00CB55FB" w:rsidRDefault="00780D31" w:rsidP="00A66B8C">
            <w:pPr>
              <w:spacing w:after="0" w:line="240" w:lineRule="auto"/>
              <w:rPr>
                <w:rFonts w:ascii="Times New Roman" w:eastAsia="Times New Roman" w:hAnsi="Times New Roman" w:cs="Times New Roman"/>
                <w:sz w:val="2"/>
                <w:szCs w:val="24"/>
              </w:rPr>
            </w:pPr>
          </w:p>
        </w:tc>
        <w:tc>
          <w:tcPr>
            <w:tcW w:w="1481" w:type="dxa"/>
            <w:vAlign w:val="center"/>
            <w:hideMark/>
          </w:tcPr>
          <w:p w:rsidR="00780D31" w:rsidRPr="00CB55FB" w:rsidRDefault="00780D31" w:rsidP="00A66B8C">
            <w:pPr>
              <w:spacing w:after="0" w:line="240" w:lineRule="auto"/>
              <w:rPr>
                <w:rFonts w:ascii="Times New Roman" w:eastAsia="Times New Roman" w:hAnsi="Times New Roman" w:cs="Times New Roman"/>
                <w:sz w:val="2"/>
                <w:szCs w:val="24"/>
              </w:rPr>
            </w:pPr>
          </w:p>
        </w:tc>
        <w:tc>
          <w:tcPr>
            <w:tcW w:w="1339" w:type="dxa"/>
            <w:vAlign w:val="center"/>
            <w:hideMark/>
          </w:tcPr>
          <w:p w:rsidR="00780D31" w:rsidRPr="00CB55FB" w:rsidRDefault="00780D31" w:rsidP="00A66B8C">
            <w:pPr>
              <w:spacing w:after="0" w:line="240" w:lineRule="auto"/>
              <w:rPr>
                <w:rFonts w:ascii="Times New Roman" w:eastAsia="Times New Roman" w:hAnsi="Times New Roman" w:cs="Times New Roman"/>
                <w:sz w:val="2"/>
                <w:szCs w:val="24"/>
              </w:rPr>
            </w:pPr>
          </w:p>
        </w:tc>
        <w:tc>
          <w:tcPr>
            <w:tcW w:w="1283" w:type="dxa"/>
            <w:vAlign w:val="center"/>
            <w:hideMark/>
          </w:tcPr>
          <w:p w:rsidR="00780D31" w:rsidRPr="00CB55FB" w:rsidRDefault="00780D31" w:rsidP="00A66B8C">
            <w:pPr>
              <w:spacing w:after="0" w:line="240" w:lineRule="auto"/>
              <w:rPr>
                <w:rFonts w:ascii="Times New Roman" w:eastAsia="Times New Roman" w:hAnsi="Times New Roman" w:cs="Times New Roman"/>
                <w:sz w:val="2"/>
                <w:szCs w:val="24"/>
              </w:rPr>
            </w:pPr>
          </w:p>
        </w:tc>
      </w:tr>
      <w:tr w:rsidR="00635667" w:rsidRPr="00CB55FB" w:rsidTr="00635667">
        <w:trPr>
          <w:tblCellSpacing w:w="15" w:type="dxa"/>
        </w:trPr>
        <w:tc>
          <w:tcPr>
            <w:tcW w:w="5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49" w:type="dxa"/>
              <w:bottom w:w="15" w:type="dxa"/>
              <w:right w:w="149" w:type="dxa"/>
            </w:tcMar>
            <w:hideMark/>
          </w:tcPr>
          <w:p w:rsidR="00780D31" w:rsidRPr="00CB55FB" w:rsidRDefault="00780D31" w:rsidP="00A66B8C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CB55FB">
              <w:rPr>
                <w:rFonts w:ascii="Times New Roman" w:eastAsia="Times New Roman" w:hAnsi="Times New Roman" w:cs="Times New Roman"/>
                <w:sz w:val="16"/>
                <w:szCs w:val="16"/>
              </w:rPr>
              <w:t>№</w:t>
            </w:r>
            <w:r w:rsidRPr="00CB55FB">
              <w:rPr>
                <w:rFonts w:ascii="Times New Roman" w:eastAsia="Times New Roman" w:hAnsi="Times New Roman" w:cs="Times New Roman"/>
                <w:sz w:val="16"/>
                <w:szCs w:val="16"/>
              </w:rPr>
              <w:br/>
            </w:r>
            <w:proofErr w:type="spellStart"/>
            <w:proofErr w:type="gramStart"/>
            <w:r w:rsidRPr="00CB55FB">
              <w:rPr>
                <w:rFonts w:ascii="Times New Roman" w:eastAsia="Times New Roman" w:hAnsi="Times New Roman" w:cs="Times New Roman"/>
                <w:sz w:val="16"/>
                <w:szCs w:val="16"/>
              </w:rPr>
              <w:t>п</w:t>
            </w:r>
            <w:proofErr w:type="spellEnd"/>
            <w:proofErr w:type="gramEnd"/>
            <w:r w:rsidRPr="00CB55FB">
              <w:rPr>
                <w:rFonts w:ascii="Times New Roman" w:eastAsia="Times New Roman" w:hAnsi="Times New Roman" w:cs="Times New Roman"/>
                <w:sz w:val="16"/>
                <w:szCs w:val="16"/>
              </w:rPr>
              <w:t>/</w:t>
            </w:r>
            <w:proofErr w:type="spellStart"/>
            <w:r w:rsidRPr="00CB55FB">
              <w:rPr>
                <w:rFonts w:ascii="Times New Roman" w:eastAsia="Times New Roman" w:hAnsi="Times New Roman" w:cs="Times New Roman"/>
                <w:sz w:val="16"/>
                <w:szCs w:val="16"/>
              </w:rPr>
              <w:t>п</w:t>
            </w:r>
            <w:proofErr w:type="spellEnd"/>
            <w:r w:rsidRPr="00CB55FB">
              <w:rPr>
                <w:rFonts w:ascii="Times New Roman" w:eastAsia="Times New Roman" w:hAnsi="Times New Roman" w:cs="Times New Roman"/>
                <w:sz w:val="16"/>
                <w:szCs w:val="16"/>
              </w:rPr>
              <w:t xml:space="preserve"> </w:t>
            </w:r>
          </w:p>
        </w:tc>
        <w:tc>
          <w:tcPr>
            <w:tcW w:w="1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49" w:type="dxa"/>
              <w:bottom w:w="15" w:type="dxa"/>
              <w:right w:w="149" w:type="dxa"/>
            </w:tcMar>
            <w:hideMark/>
          </w:tcPr>
          <w:p w:rsidR="00780D31" w:rsidRPr="00CB55FB" w:rsidRDefault="00780D31" w:rsidP="00A66B8C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CB55FB">
              <w:rPr>
                <w:rFonts w:ascii="Times New Roman" w:eastAsia="Times New Roman" w:hAnsi="Times New Roman" w:cs="Times New Roman"/>
                <w:sz w:val="16"/>
                <w:szCs w:val="16"/>
              </w:rPr>
              <w:t xml:space="preserve">Адрес или адресное обозначение </w:t>
            </w:r>
          </w:p>
        </w:tc>
        <w:tc>
          <w:tcPr>
            <w:tcW w:w="12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49" w:type="dxa"/>
              <w:bottom w:w="15" w:type="dxa"/>
              <w:right w:w="149" w:type="dxa"/>
            </w:tcMar>
            <w:hideMark/>
          </w:tcPr>
          <w:p w:rsidR="00780D31" w:rsidRPr="00CB55FB" w:rsidRDefault="00780D31" w:rsidP="00A66B8C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CB55FB">
              <w:rPr>
                <w:rFonts w:ascii="Times New Roman" w:eastAsia="Times New Roman" w:hAnsi="Times New Roman" w:cs="Times New Roman"/>
                <w:sz w:val="16"/>
                <w:szCs w:val="16"/>
              </w:rPr>
              <w:t xml:space="preserve">Площадь земельного участка, здания, строения, сооружения, где расположен или предполагается расположить нестационарный торговый объект </w:t>
            </w:r>
          </w:p>
        </w:tc>
        <w:tc>
          <w:tcPr>
            <w:tcW w:w="11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49" w:type="dxa"/>
              <w:bottom w:w="15" w:type="dxa"/>
              <w:right w:w="149" w:type="dxa"/>
            </w:tcMar>
            <w:hideMark/>
          </w:tcPr>
          <w:p w:rsidR="00780D31" w:rsidRPr="00CB55FB" w:rsidRDefault="00780D31" w:rsidP="00A66B8C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CB55FB">
              <w:rPr>
                <w:rFonts w:ascii="Times New Roman" w:eastAsia="Times New Roman" w:hAnsi="Times New Roman" w:cs="Times New Roman"/>
                <w:sz w:val="16"/>
                <w:szCs w:val="16"/>
              </w:rPr>
              <w:t>Размер</w:t>
            </w:r>
            <w:r w:rsidRPr="00CB55FB">
              <w:rPr>
                <w:rFonts w:ascii="Times New Roman" w:eastAsia="Times New Roman" w:hAnsi="Times New Roman" w:cs="Times New Roman"/>
                <w:sz w:val="16"/>
                <w:szCs w:val="16"/>
              </w:rPr>
              <w:br/>
              <w:t xml:space="preserve">общей площади нестационарного торгового объекта </w:t>
            </w:r>
          </w:p>
        </w:tc>
        <w:tc>
          <w:tcPr>
            <w:tcW w:w="14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49" w:type="dxa"/>
              <w:bottom w:w="15" w:type="dxa"/>
              <w:right w:w="149" w:type="dxa"/>
            </w:tcMar>
            <w:hideMark/>
          </w:tcPr>
          <w:p w:rsidR="00780D31" w:rsidRPr="00CB55FB" w:rsidRDefault="00780D31" w:rsidP="00A66B8C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CB55FB">
              <w:rPr>
                <w:rFonts w:ascii="Times New Roman" w:eastAsia="Times New Roman" w:hAnsi="Times New Roman" w:cs="Times New Roman"/>
                <w:sz w:val="16"/>
                <w:szCs w:val="16"/>
              </w:rPr>
              <w:t xml:space="preserve">Вид нестационарного торгового объекта </w:t>
            </w:r>
          </w:p>
        </w:tc>
        <w:tc>
          <w:tcPr>
            <w:tcW w:w="15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49" w:type="dxa"/>
              <w:bottom w:w="15" w:type="dxa"/>
              <w:right w:w="149" w:type="dxa"/>
            </w:tcMar>
            <w:hideMark/>
          </w:tcPr>
          <w:p w:rsidR="00780D31" w:rsidRPr="00CB55FB" w:rsidRDefault="00780D31" w:rsidP="00A66B8C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CB55FB">
              <w:rPr>
                <w:rFonts w:ascii="Times New Roman" w:eastAsia="Times New Roman" w:hAnsi="Times New Roman" w:cs="Times New Roman"/>
                <w:sz w:val="16"/>
                <w:szCs w:val="16"/>
              </w:rPr>
              <w:t>Специализация нестационарного торгового объекта</w:t>
            </w:r>
            <w:r w:rsidRPr="00CB55FB">
              <w:rPr>
                <w:rFonts w:ascii="Times New Roman" w:eastAsia="Times New Roman" w:hAnsi="Times New Roman" w:cs="Times New Roman"/>
                <w:sz w:val="16"/>
                <w:szCs w:val="16"/>
              </w:rPr>
              <w:br/>
              <w:t>(продовольственный, непродовольственный, универсальный и иные)</w:t>
            </w:r>
          </w:p>
        </w:tc>
        <w:tc>
          <w:tcPr>
            <w:tcW w:w="13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49" w:type="dxa"/>
              <w:bottom w:w="15" w:type="dxa"/>
              <w:right w:w="149" w:type="dxa"/>
            </w:tcMar>
            <w:hideMark/>
          </w:tcPr>
          <w:p w:rsidR="00780D31" w:rsidRPr="00CB55FB" w:rsidRDefault="00780D31" w:rsidP="00A66B8C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CB55FB">
              <w:rPr>
                <w:rFonts w:ascii="Times New Roman" w:eastAsia="Times New Roman" w:hAnsi="Times New Roman" w:cs="Times New Roman"/>
                <w:sz w:val="16"/>
                <w:szCs w:val="16"/>
              </w:rPr>
              <w:t xml:space="preserve">Период размещения нестационарного торгового объекта </w:t>
            </w:r>
          </w:p>
        </w:tc>
        <w:tc>
          <w:tcPr>
            <w:tcW w:w="14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49" w:type="dxa"/>
              <w:bottom w:w="15" w:type="dxa"/>
              <w:right w:w="149" w:type="dxa"/>
            </w:tcMar>
            <w:hideMark/>
          </w:tcPr>
          <w:p w:rsidR="00780D31" w:rsidRPr="00CB55FB" w:rsidRDefault="00780D31" w:rsidP="00A66B8C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CB55FB">
              <w:rPr>
                <w:rFonts w:ascii="Times New Roman" w:eastAsia="Times New Roman" w:hAnsi="Times New Roman" w:cs="Times New Roman"/>
                <w:sz w:val="16"/>
                <w:szCs w:val="16"/>
              </w:rPr>
              <w:t xml:space="preserve">Форма собственности земельного участка, здания, строения, сооружения, где расположен или предполагается расположить нестационарный торговый объект и наименование органа, осуществляющего полномочия собственника земельного участка, здания, строения, сооружения </w:t>
            </w:r>
          </w:p>
        </w:tc>
        <w:tc>
          <w:tcPr>
            <w:tcW w:w="14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49" w:type="dxa"/>
              <w:bottom w:w="15" w:type="dxa"/>
              <w:right w:w="149" w:type="dxa"/>
            </w:tcMar>
            <w:hideMark/>
          </w:tcPr>
          <w:p w:rsidR="00780D31" w:rsidRPr="00CB55FB" w:rsidRDefault="00780D31" w:rsidP="00A66B8C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CB55FB">
              <w:rPr>
                <w:rFonts w:ascii="Times New Roman" w:eastAsia="Times New Roman" w:hAnsi="Times New Roman" w:cs="Times New Roman"/>
                <w:sz w:val="16"/>
                <w:szCs w:val="16"/>
              </w:rPr>
              <w:t xml:space="preserve">Информация о правообладателе земельного участка, здания строения, сооружения, где расположен нестационарный торговый объект </w:t>
            </w:r>
          </w:p>
        </w:tc>
        <w:tc>
          <w:tcPr>
            <w:tcW w:w="13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49" w:type="dxa"/>
              <w:bottom w:w="15" w:type="dxa"/>
              <w:right w:w="149" w:type="dxa"/>
            </w:tcMar>
            <w:hideMark/>
          </w:tcPr>
          <w:p w:rsidR="00780D31" w:rsidRPr="00CB55FB" w:rsidRDefault="00780D31" w:rsidP="00A66B8C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CB55FB">
              <w:rPr>
                <w:rFonts w:ascii="Times New Roman" w:eastAsia="Times New Roman" w:hAnsi="Times New Roman" w:cs="Times New Roman"/>
                <w:sz w:val="16"/>
                <w:szCs w:val="16"/>
              </w:rPr>
              <w:t xml:space="preserve">Наименование хозяйствующего субъекта, осуществляющего </w:t>
            </w:r>
            <w:proofErr w:type="gramStart"/>
            <w:r w:rsidRPr="00CB55FB">
              <w:rPr>
                <w:rFonts w:ascii="Times New Roman" w:eastAsia="Times New Roman" w:hAnsi="Times New Roman" w:cs="Times New Roman"/>
                <w:sz w:val="16"/>
                <w:szCs w:val="16"/>
              </w:rPr>
              <w:t>торговую</w:t>
            </w:r>
            <w:proofErr w:type="gramEnd"/>
            <w:r w:rsidRPr="00CB55FB">
              <w:rPr>
                <w:rFonts w:ascii="Times New Roman" w:eastAsia="Times New Roman" w:hAnsi="Times New Roman" w:cs="Times New Roman"/>
                <w:sz w:val="16"/>
                <w:szCs w:val="16"/>
              </w:rPr>
              <w:t xml:space="preserve"> деятельности </w:t>
            </w:r>
          </w:p>
        </w:tc>
        <w:tc>
          <w:tcPr>
            <w:tcW w:w="12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49" w:type="dxa"/>
              <w:bottom w:w="15" w:type="dxa"/>
              <w:right w:w="149" w:type="dxa"/>
            </w:tcMar>
            <w:hideMark/>
          </w:tcPr>
          <w:p w:rsidR="00780D31" w:rsidRPr="00CB55FB" w:rsidRDefault="00780D31" w:rsidP="00A66B8C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CB55FB">
              <w:rPr>
                <w:rFonts w:ascii="Times New Roman" w:eastAsia="Times New Roman" w:hAnsi="Times New Roman" w:cs="Times New Roman"/>
                <w:sz w:val="16"/>
                <w:szCs w:val="16"/>
              </w:rPr>
              <w:t>Дополнительная</w:t>
            </w:r>
            <w:r w:rsidRPr="00CB55FB">
              <w:rPr>
                <w:rFonts w:ascii="Times New Roman" w:eastAsia="Times New Roman" w:hAnsi="Times New Roman" w:cs="Times New Roman"/>
                <w:sz w:val="16"/>
                <w:szCs w:val="16"/>
              </w:rPr>
              <w:br/>
              <w:t xml:space="preserve">информация </w:t>
            </w:r>
          </w:p>
        </w:tc>
      </w:tr>
      <w:tr w:rsidR="00635667" w:rsidRPr="00CB55FB" w:rsidTr="00635667">
        <w:trPr>
          <w:tblCellSpacing w:w="15" w:type="dxa"/>
        </w:trPr>
        <w:tc>
          <w:tcPr>
            <w:tcW w:w="5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49" w:type="dxa"/>
              <w:bottom w:w="15" w:type="dxa"/>
              <w:right w:w="149" w:type="dxa"/>
            </w:tcMar>
            <w:hideMark/>
          </w:tcPr>
          <w:p w:rsidR="00780D31" w:rsidRPr="00CB55FB" w:rsidRDefault="00780D31" w:rsidP="00A66B8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49" w:type="dxa"/>
              <w:bottom w:w="15" w:type="dxa"/>
              <w:right w:w="149" w:type="dxa"/>
            </w:tcMar>
            <w:hideMark/>
          </w:tcPr>
          <w:p w:rsidR="00780D31" w:rsidRPr="00CB55FB" w:rsidRDefault="008A4EDA" w:rsidP="00A66B8C">
            <w:pPr>
              <w:spacing w:before="100" w:beforeAutospacing="1" w:after="24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B55FB">
              <w:rPr>
                <w:rFonts w:ascii="Times New Roman" w:eastAsia="Times New Roman" w:hAnsi="Times New Roman" w:cs="Times New Roman"/>
                <w:sz w:val="24"/>
                <w:szCs w:val="24"/>
              </w:rPr>
              <w:t>А</w:t>
            </w:r>
          </w:p>
        </w:tc>
        <w:tc>
          <w:tcPr>
            <w:tcW w:w="12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49" w:type="dxa"/>
              <w:bottom w:w="15" w:type="dxa"/>
              <w:right w:w="149" w:type="dxa"/>
            </w:tcMar>
            <w:hideMark/>
          </w:tcPr>
          <w:p w:rsidR="00780D31" w:rsidRPr="00CB55FB" w:rsidRDefault="00780D31" w:rsidP="00A66B8C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gramStart"/>
            <w:r w:rsidRPr="00CB55FB">
              <w:rPr>
                <w:rFonts w:ascii="Times New Roman" w:eastAsia="Times New Roman" w:hAnsi="Times New Roman" w:cs="Times New Roman"/>
                <w:sz w:val="24"/>
                <w:szCs w:val="24"/>
              </w:rPr>
              <w:t>б</w:t>
            </w:r>
            <w:proofErr w:type="gramEnd"/>
            <w:r w:rsidRPr="00CB55F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11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49" w:type="dxa"/>
              <w:bottom w:w="15" w:type="dxa"/>
              <w:right w:w="149" w:type="dxa"/>
            </w:tcMar>
            <w:hideMark/>
          </w:tcPr>
          <w:p w:rsidR="00780D31" w:rsidRPr="00CB55FB" w:rsidRDefault="00780D31" w:rsidP="00A66B8C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B55F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в </w:t>
            </w:r>
          </w:p>
        </w:tc>
        <w:tc>
          <w:tcPr>
            <w:tcW w:w="14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49" w:type="dxa"/>
              <w:bottom w:w="15" w:type="dxa"/>
              <w:right w:w="149" w:type="dxa"/>
            </w:tcMar>
            <w:hideMark/>
          </w:tcPr>
          <w:p w:rsidR="00780D31" w:rsidRPr="00CB55FB" w:rsidRDefault="00780D31" w:rsidP="00A66B8C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gramStart"/>
            <w:r w:rsidRPr="00CB55FB">
              <w:rPr>
                <w:rFonts w:ascii="Times New Roman" w:eastAsia="Times New Roman" w:hAnsi="Times New Roman" w:cs="Times New Roman"/>
                <w:sz w:val="24"/>
                <w:szCs w:val="24"/>
              </w:rPr>
              <w:t>г</w:t>
            </w:r>
            <w:proofErr w:type="gramEnd"/>
            <w:r w:rsidRPr="00CB55F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15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49" w:type="dxa"/>
              <w:bottom w:w="15" w:type="dxa"/>
              <w:right w:w="149" w:type="dxa"/>
            </w:tcMar>
            <w:hideMark/>
          </w:tcPr>
          <w:p w:rsidR="00780D31" w:rsidRPr="00CB55FB" w:rsidRDefault="00780D31" w:rsidP="00A66B8C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spellStart"/>
            <w:r w:rsidRPr="00CB55FB">
              <w:rPr>
                <w:rFonts w:ascii="Times New Roman" w:eastAsia="Times New Roman" w:hAnsi="Times New Roman" w:cs="Times New Roman"/>
                <w:sz w:val="24"/>
                <w:szCs w:val="24"/>
              </w:rPr>
              <w:t>д</w:t>
            </w:r>
            <w:proofErr w:type="spellEnd"/>
            <w:r w:rsidRPr="00CB55F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13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49" w:type="dxa"/>
              <w:bottom w:w="15" w:type="dxa"/>
              <w:right w:w="149" w:type="dxa"/>
            </w:tcMar>
            <w:hideMark/>
          </w:tcPr>
          <w:p w:rsidR="00780D31" w:rsidRPr="00CB55FB" w:rsidRDefault="00780D31" w:rsidP="00A66B8C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B55F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е </w:t>
            </w:r>
          </w:p>
        </w:tc>
        <w:tc>
          <w:tcPr>
            <w:tcW w:w="14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49" w:type="dxa"/>
              <w:bottom w:w="15" w:type="dxa"/>
              <w:right w:w="149" w:type="dxa"/>
            </w:tcMar>
            <w:hideMark/>
          </w:tcPr>
          <w:p w:rsidR="00780D31" w:rsidRPr="00CB55FB" w:rsidRDefault="00780D31" w:rsidP="00A66B8C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gramStart"/>
            <w:r w:rsidRPr="00CB55FB">
              <w:rPr>
                <w:rFonts w:ascii="Times New Roman" w:eastAsia="Times New Roman" w:hAnsi="Times New Roman" w:cs="Times New Roman"/>
                <w:sz w:val="24"/>
                <w:szCs w:val="24"/>
              </w:rPr>
              <w:t>ж</w:t>
            </w:r>
            <w:proofErr w:type="gramEnd"/>
            <w:r w:rsidRPr="00CB55F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14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49" w:type="dxa"/>
              <w:bottom w:w="15" w:type="dxa"/>
              <w:right w:w="149" w:type="dxa"/>
            </w:tcMar>
            <w:hideMark/>
          </w:tcPr>
          <w:p w:rsidR="00780D31" w:rsidRPr="00CB55FB" w:rsidRDefault="00780D31" w:rsidP="00A66B8C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spellStart"/>
            <w:r w:rsidRPr="00CB55FB">
              <w:rPr>
                <w:rFonts w:ascii="Times New Roman" w:eastAsia="Times New Roman" w:hAnsi="Times New Roman" w:cs="Times New Roman"/>
                <w:sz w:val="24"/>
                <w:szCs w:val="24"/>
              </w:rPr>
              <w:t>з</w:t>
            </w:r>
            <w:proofErr w:type="spellEnd"/>
            <w:r w:rsidRPr="00CB55F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13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49" w:type="dxa"/>
              <w:bottom w:w="15" w:type="dxa"/>
              <w:right w:w="149" w:type="dxa"/>
            </w:tcMar>
            <w:hideMark/>
          </w:tcPr>
          <w:p w:rsidR="00780D31" w:rsidRPr="00CB55FB" w:rsidRDefault="00780D31" w:rsidP="00A66B8C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B55F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и </w:t>
            </w:r>
          </w:p>
        </w:tc>
        <w:tc>
          <w:tcPr>
            <w:tcW w:w="12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49" w:type="dxa"/>
              <w:bottom w:w="15" w:type="dxa"/>
              <w:right w:w="149" w:type="dxa"/>
            </w:tcMar>
            <w:hideMark/>
          </w:tcPr>
          <w:p w:rsidR="00780D31" w:rsidRPr="00CB55FB" w:rsidRDefault="00780D31" w:rsidP="00A66B8C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B55F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к </w:t>
            </w:r>
          </w:p>
        </w:tc>
      </w:tr>
      <w:tr w:rsidR="00635667" w:rsidRPr="00CB55FB" w:rsidTr="00635667">
        <w:trPr>
          <w:trHeight w:val="303"/>
          <w:tblCellSpacing w:w="15" w:type="dxa"/>
        </w:trPr>
        <w:tc>
          <w:tcPr>
            <w:tcW w:w="5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49" w:type="dxa"/>
              <w:bottom w:w="15" w:type="dxa"/>
              <w:right w:w="149" w:type="dxa"/>
            </w:tcMar>
            <w:hideMark/>
          </w:tcPr>
          <w:p w:rsidR="00780D31" w:rsidRPr="00CB55FB" w:rsidRDefault="00780D31" w:rsidP="00A66B8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49" w:type="dxa"/>
              <w:bottom w:w="15" w:type="dxa"/>
              <w:right w:w="149" w:type="dxa"/>
            </w:tcMar>
            <w:hideMark/>
          </w:tcPr>
          <w:p w:rsidR="008A4EDA" w:rsidRDefault="008A4EDA" w:rsidP="00A66B8C">
            <w:pPr>
              <w:spacing w:before="100" w:beforeAutospacing="1" w:after="24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Территория перед зданием ДК</w:t>
            </w:r>
          </w:p>
          <w:p w:rsidR="00780D31" w:rsidRPr="00780D31" w:rsidRDefault="008A4EDA" w:rsidP="00A66B8C">
            <w:pPr>
              <w:spacing w:before="100" w:beforeAutospacing="1" w:after="24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(с.Узюково, ул</w:t>
            </w:r>
            <w:proofErr w:type="gramStart"/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.Л</w:t>
            </w:r>
            <w:proofErr w:type="gramEnd"/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енина </w:t>
            </w:r>
            <w:r w:rsidR="00780D31">
              <w:rPr>
                <w:rFonts w:ascii="Times New Roman" w:eastAsia="Times New Roman" w:hAnsi="Times New Roman" w:cs="Times New Roman"/>
                <w:sz w:val="20"/>
                <w:szCs w:val="20"/>
              </w:rPr>
              <w:t>д.10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0Д)</w:t>
            </w:r>
          </w:p>
        </w:tc>
        <w:tc>
          <w:tcPr>
            <w:tcW w:w="12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49" w:type="dxa"/>
              <w:bottom w:w="15" w:type="dxa"/>
              <w:right w:w="149" w:type="dxa"/>
            </w:tcMar>
            <w:hideMark/>
          </w:tcPr>
          <w:p w:rsidR="00780D31" w:rsidRPr="00CB55FB" w:rsidRDefault="00E4581F" w:rsidP="00A66B8C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500</w:t>
            </w:r>
            <w:r w:rsidR="004D61A0">
              <w:rPr>
                <w:rFonts w:ascii="Times New Roman" w:eastAsia="Times New Roman" w:hAnsi="Times New Roman" w:cs="Times New Roman"/>
                <w:sz w:val="24"/>
                <w:szCs w:val="24"/>
              </w:rPr>
              <w:t>кв.м.</w:t>
            </w:r>
          </w:p>
        </w:tc>
        <w:tc>
          <w:tcPr>
            <w:tcW w:w="11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49" w:type="dxa"/>
              <w:bottom w:w="15" w:type="dxa"/>
              <w:right w:w="149" w:type="dxa"/>
            </w:tcMar>
            <w:hideMark/>
          </w:tcPr>
          <w:p w:rsidR="00780D31" w:rsidRPr="00CB55FB" w:rsidRDefault="00296B51" w:rsidP="00A66B8C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по </w:t>
            </w:r>
            <w:r w:rsidR="004D61A0">
              <w:rPr>
                <w:rFonts w:ascii="Times New Roman" w:eastAsia="Times New Roman" w:hAnsi="Times New Roman" w:cs="Times New Roman"/>
                <w:sz w:val="24"/>
                <w:szCs w:val="24"/>
              </w:rPr>
              <w:t>6 кв.м</w:t>
            </w:r>
          </w:p>
        </w:tc>
        <w:tc>
          <w:tcPr>
            <w:tcW w:w="14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49" w:type="dxa"/>
              <w:bottom w:w="15" w:type="dxa"/>
              <w:right w:w="149" w:type="dxa"/>
            </w:tcMar>
            <w:hideMark/>
          </w:tcPr>
          <w:p w:rsidR="00780D31" w:rsidRPr="004D61A0" w:rsidRDefault="004D61A0" w:rsidP="00A66B8C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Латки, палатки,</w:t>
            </w:r>
            <w:r w:rsidR="00635667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торговля с рук, передвижные средства развозной и разносной торговли</w:t>
            </w:r>
          </w:p>
        </w:tc>
        <w:tc>
          <w:tcPr>
            <w:tcW w:w="15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49" w:type="dxa"/>
              <w:bottom w:w="15" w:type="dxa"/>
              <w:right w:w="149" w:type="dxa"/>
            </w:tcMar>
            <w:hideMark/>
          </w:tcPr>
          <w:p w:rsidR="00780D31" w:rsidRPr="00E4581F" w:rsidRDefault="00E4581F" w:rsidP="00E4581F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proofErr w:type="spellStart"/>
            <w:proofErr w:type="gramStart"/>
            <w:r w:rsidRPr="00E4581F">
              <w:rPr>
                <w:rFonts w:ascii="Times New Roman" w:eastAsia="Times New Roman" w:hAnsi="Times New Roman" w:cs="Times New Roman"/>
                <w:sz w:val="20"/>
                <w:szCs w:val="20"/>
              </w:rPr>
              <w:t>Универсаль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-</w:t>
            </w:r>
            <w:r w:rsidRPr="00E4581F">
              <w:rPr>
                <w:rFonts w:ascii="Times New Roman" w:eastAsia="Times New Roman" w:hAnsi="Times New Roman" w:cs="Times New Roman"/>
                <w:sz w:val="20"/>
                <w:szCs w:val="20"/>
              </w:rPr>
              <w:t>ный</w:t>
            </w:r>
            <w:proofErr w:type="spellEnd"/>
            <w:proofErr w:type="gramEnd"/>
          </w:p>
        </w:tc>
        <w:tc>
          <w:tcPr>
            <w:tcW w:w="13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49" w:type="dxa"/>
              <w:bottom w:w="15" w:type="dxa"/>
              <w:right w:w="149" w:type="dxa"/>
            </w:tcMar>
            <w:hideMark/>
          </w:tcPr>
          <w:p w:rsidR="00780D31" w:rsidRPr="00E4581F" w:rsidRDefault="00E4581F" w:rsidP="00A66B8C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4581F">
              <w:rPr>
                <w:rFonts w:ascii="Times New Roman" w:eastAsia="Times New Roman" w:hAnsi="Times New Roman" w:cs="Times New Roman"/>
                <w:sz w:val="20"/>
                <w:szCs w:val="20"/>
              </w:rPr>
              <w:t>Круглого</w:t>
            </w:r>
            <w:r w:rsidR="00635667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</w:t>
            </w:r>
            <w:proofErr w:type="gramStart"/>
            <w:r w:rsidR="00635667">
              <w:rPr>
                <w:rFonts w:ascii="Times New Roman" w:eastAsia="Times New Roman" w:hAnsi="Times New Roman" w:cs="Times New Roman"/>
                <w:sz w:val="20"/>
                <w:szCs w:val="20"/>
              </w:rPr>
              <w:t>-</w:t>
            </w:r>
            <w:proofErr w:type="spellStart"/>
            <w:r w:rsidRPr="00E4581F">
              <w:rPr>
                <w:rFonts w:ascii="Times New Roman" w:eastAsia="Times New Roman" w:hAnsi="Times New Roman" w:cs="Times New Roman"/>
                <w:sz w:val="20"/>
                <w:szCs w:val="20"/>
              </w:rPr>
              <w:t>д</w:t>
            </w:r>
            <w:proofErr w:type="gramEnd"/>
            <w:r w:rsidRPr="00E4581F">
              <w:rPr>
                <w:rFonts w:ascii="Times New Roman" w:eastAsia="Times New Roman" w:hAnsi="Times New Roman" w:cs="Times New Roman"/>
                <w:sz w:val="20"/>
                <w:szCs w:val="20"/>
              </w:rPr>
              <w:t>ично</w:t>
            </w:r>
            <w:proofErr w:type="spellEnd"/>
          </w:p>
        </w:tc>
        <w:tc>
          <w:tcPr>
            <w:tcW w:w="14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49" w:type="dxa"/>
              <w:bottom w:w="15" w:type="dxa"/>
              <w:right w:w="149" w:type="dxa"/>
            </w:tcMar>
            <w:hideMark/>
          </w:tcPr>
          <w:p w:rsidR="00780D31" w:rsidRPr="00E4581F" w:rsidRDefault="00635667" w:rsidP="00635667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(</w:t>
            </w:r>
            <w:proofErr w:type="spellStart"/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муниципаль-ная</w:t>
            </w:r>
            <w:proofErr w:type="spellEnd"/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) </w:t>
            </w:r>
            <w:r w:rsidR="00E4581F" w:rsidRPr="00E4581F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ОМСУ </w:t>
            </w:r>
            <w:proofErr w:type="spellStart"/>
            <w:proofErr w:type="gramStart"/>
            <w:r w:rsidR="00E4581F" w:rsidRPr="00E4581F">
              <w:rPr>
                <w:rFonts w:ascii="Times New Roman" w:eastAsia="Times New Roman" w:hAnsi="Times New Roman" w:cs="Times New Roman"/>
                <w:sz w:val="20"/>
                <w:szCs w:val="20"/>
              </w:rPr>
              <w:t>муниципаль</w:t>
            </w:r>
            <w:proofErr w:type="spellEnd"/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</w:t>
            </w:r>
            <w:proofErr w:type="spellStart"/>
            <w:r w:rsidR="00E4581F" w:rsidRPr="00E4581F">
              <w:rPr>
                <w:rFonts w:ascii="Times New Roman" w:eastAsia="Times New Roman" w:hAnsi="Times New Roman" w:cs="Times New Roman"/>
                <w:sz w:val="20"/>
                <w:szCs w:val="20"/>
              </w:rPr>
              <w:t>ного</w:t>
            </w:r>
            <w:proofErr w:type="spellEnd"/>
            <w:proofErr w:type="gramEnd"/>
            <w:r w:rsidR="00E4581F" w:rsidRPr="00E4581F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района Ставропольский</w:t>
            </w:r>
          </w:p>
        </w:tc>
        <w:tc>
          <w:tcPr>
            <w:tcW w:w="14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49" w:type="dxa"/>
              <w:bottom w:w="15" w:type="dxa"/>
              <w:right w:w="149" w:type="dxa"/>
            </w:tcMar>
            <w:hideMark/>
          </w:tcPr>
          <w:p w:rsidR="00780D31" w:rsidRPr="00CB55FB" w:rsidRDefault="004D61A0" w:rsidP="00A66B8C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4581F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ОМСУ </w:t>
            </w:r>
            <w:proofErr w:type="spellStart"/>
            <w:proofErr w:type="gramStart"/>
            <w:r w:rsidRPr="00E4581F">
              <w:rPr>
                <w:rFonts w:ascii="Times New Roman" w:eastAsia="Times New Roman" w:hAnsi="Times New Roman" w:cs="Times New Roman"/>
                <w:sz w:val="20"/>
                <w:szCs w:val="20"/>
              </w:rPr>
              <w:t>муниципаль</w:t>
            </w:r>
            <w:proofErr w:type="spellEnd"/>
            <w:r w:rsidR="00635667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</w:t>
            </w:r>
            <w:proofErr w:type="spellStart"/>
            <w:r w:rsidRPr="00E4581F">
              <w:rPr>
                <w:rFonts w:ascii="Times New Roman" w:eastAsia="Times New Roman" w:hAnsi="Times New Roman" w:cs="Times New Roman"/>
                <w:sz w:val="20"/>
                <w:szCs w:val="20"/>
              </w:rPr>
              <w:t>ного</w:t>
            </w:r>
            <w:proofErr w:type="spellEnd"/>
            <w:proofErr w:type="gramEnd"/>
            <w:r w:rsidRPr="00E4581F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района Ставропольский</w:t>
            </w:r>
          </w:p>
        </w:tc>
        <w:tc>
          <w:tcPr>
            <w:tcW w:w="13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49" w:type="dxa"/>
              <w:bottom w:w="15" w:type="dxa"/>
              <w:right w:w="149" w:type="dxa"/>
            </w:tcMar>
            <w:hideMark/>
          </w:tcPr>
          <w:p w:rsidR="00780D31" w:rsidRPr="00635667" w:rsidRDefault="00296B51" w:rsidP="00A66B8C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Физические </w:t>
            </w:r>
            <w:r w:rsidR="00635667" w:rsidRPr="00635667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лица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, ведущие личное подсобное хозяйство</w:t>
            </w:r>
            <w:r w:rsidR="00635667" w:rsidRPr="00635667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, 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предприниматели</w:t>
            </w:r>
          </w:p>
        </w:tc>
        <w:tc>
          <w:tcPr>
            <w:tcW w:w="12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49" w:type="dxa"/>
              <w:bottom w:w="15" w:type="dxa"/>
              <w:right w:w="149" w:type="dxa"/>
            </w:tcMar>
            <w:hideMark/>
          </w:tcPr>
          <w:p w:rsidR="00780D31" w:rsidRPr="00E4581F" w:rsidRDefault="00E4581F" w:rsidP="00A66B8C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4581F">
              <w:rPr>
                <w:rFonts w:ascii="Times New Roman" w:eastAsia="Times New Roman" w:hAnsi="Times New Roman" w:cs="Times New Roman"/>
                <w:sz w:val="20"/>
                <w:szCs w:val="20"/>
              </w:rPr>
              <w:t>действующий</w:t>
            </w:r>
          </w:p>
        </w:tc>
      </w:tr>
    </w:tbl>
    <w:p w:rsidR="00780D31" w:rsidRDefault="00780D31" w:rsidP="00780D31">
      <w:pPr>
        <w:spacing w:before="100" w:beforeAutospacing="1" w:after="240" w:line="240" w:lineRule="auto"/>
        <w:jc w:val="right"/>
        <w:rPr>
          <w:rFonts w:ascii="Times New Roman" w:eastAsia="Times New Roman" w:hAnsi="Times New Roman" w:cs="Times New Roman"/>
          <w:sz w:val="24"/>
          <w:szCs w:val="24"/>
        </w:rPr>
      </w:pPr>
    </w:p>
    <w:p w:rsidR="00A87EF5" w:rsidRDefault="00A87EF5"/>
    <w:sectPr w:rsidR="00A87EF5" w:rsidSect="00780D31">
      <w:pgSz w:w="16838" w:h="11906" w:orient="landscape"/>
      <w:pgMar w:top="1701" w:right="1134" w:bottom="850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5"/>
  <w:proofState w:spelling="clean" w:grammar="clean"/>
  <w:defaultTabStop w:val="708"/>
  <w:drawingGridHorizontalSpacing w:val="110"/>
  <w:displayHorizontalDrawingGridEvery w:val="2"/>
  <w:characterSpacingControl w:val="doNotCompress"/>
  <w:compat>
    <w:useFELayout/>
  </w:compat>
  <w:rsids>
    <w:rsidRoot w:val="00780D31"/>
    <w:rsid w:val="000F2B97"/>
    <w:rsid w:val="00296B51"/>
    <w:rsid w:val="004D61A0"/>
    <w:rsid w:val="00635667"/>
    <w:rsid w:val="0074316D"/>
    <w:rsid w:val="00780D31"/>
    <w:rsid w:val="008A4EDA"/>
    <w:rsid w:val="008B3B09"/>
    <w:rsid w:val="00A87EF5"/>
    <w:rsid w:val="00E4581F"/>
    <w:rsid w:val="00E9216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F2B97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</Pages>
  <Words>230</Words>
  <Characters>1314</Characters>
  <Application>Microsoft Office Word</Application>
  <DocSecurity>0</DocSecurity>
  <Lines>10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1541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6</cp:revision>
  <cp:lastPrinted>2013-11-08T04:26:00Z</cp:lastPrinted>
  <dcterms:created xsi:type="dcterms:W3CDTF">2013-11-08T04:26:00Z</dcterms:created>
  <dcterms:modified xsi:type="dcterms:W3CDTF">2013-11-29T08:10:00Z</dcterms:modified>
</cp:coreProperties>
</file>