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31" w:rsidRPr="00CB55FB" w:rsidRDefault="00780D31" w:rsidP="00780D31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r w:rsidR="0074316D">
        <w:rPr>
          <w:rFonts w:ascii="Times New Roman" w:eastAsia="Times New Roman" w:hAnsi="Times New Roman" w:cs="Times New Roman"/>
          <w:sz w:val="24"/>
          <w:szCs w:val="24"/>
        </w:rPr>
        <w:t xml:space="preserve">риложение </w:t>
      </w:r>
      <w:r w:rsidR="0074316D">
        <w:rPr>
          <w:rFonts w:ascii="Times New Roman" w:eastAsia="Times New Roman" w:hAnsi="Times New Roman" w:cs="Times New Roman"/>
          <w:sz w:val="24"/>
          <w:szCs w:val="24"/>
        </w:rPr>
        <w:br/>
        <w:t>к Постановлению №1от 08.11</w:t>
      </w:r>
      <w:r>
        <w:rPr>
          <w:rFonts w:ascii="Times New Roman" w:eastAsia="Times New Roman" w:hAnsi="Times New Roman" w:cs="Times New Roman"/>
          <w:sz w:val="24"/>
          <w:szCs w:val="24"/>
        </w:rPr>
        <w:t>.2013г.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D31" w:rsidRPr="00CB55FB" w:rsidRDefault="00780D31" w:rsidP="00780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55FB">
        <w:rPr>
          <w:rFonts w:ascii="Times New Roman" w:eastAsia="Times New Roman" w:hAnsi="Times New Roman" w:cs="Times New Roman"/>
          <w:sz w:val="24"/>
          <w:szCs w:val="24"/>
        </w:rPr>
        <w:t>Схема размещения нестационарных торговых объектов на терри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тории сельского поселения Узюково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"/>
        <w:gridCol w:w="1488"/>
        <w:gridCol w:w="1273"/>
        <w:gridCol w:w="1132"/>
        <w:gridCol w:w="1466"/>
        <w:gridCol w:w="1618"/>
        <w:gridCol w:w="1417"/>
        <w:gridCol w:w="1511"/>
        <w:gridCol w:w="1511"/>
        <w:gridCol w:w="1369"/>
        <w:gridCol w:w="1328"/>
      </w:tblGrid>
      <w:tr w:rsidR="00635667" w:rsidRPr="00CB55FB" w:rsidTr="00635667">
        <w:trPr>
          <w:trHeight w:val="15"/>
          <w:tblCellSpacing w:w="15" w:type="dxa"/>
        </w:trPr>
        <w:tc>
          <w:tcPr>
            <w:tcW w:w="502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8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43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2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36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88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87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81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81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39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83" w:type="dxa"/>
            <w:vAlign w:val="center"/>
            <w:hideMark/>
          </w:tcPr>
          <w:p w:rsidR="00780D31" w:rsidRPr="00CB55FB" w:rsidRDefault="00780D31" w:rsidP="00A6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35667" w:rsidRPr="00CB55FB" w:rsidTr="00635667">
        <w:trPr>
          <w:tblCellSpacing w:w="15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или адресное обозначение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земельного участка, здания, строения, сооружения, где расположен или предполагается расположить нестационарный торговый объект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</w:t>
            </w: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общей площади нестационарного торгового объекта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Вид нестационарного торгового объекта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Специализация нестационарного торгового объекта</w:t>
            </w: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(продовольственный, непродовольственный, универсальный и иные)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Период размещения нестационарного торгового объекта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Информация о правообладателе земельного участка, здания строения, сооружения, где расположен нестационарный торговый объект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торговую</w:t>
            </w:r>
            <w:proofErr w:type="gramEnd"/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деятельности 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Дополнительная</w:t>
            </w:r>
            <w:r w:rsidRPr="00CB55F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информация </w:t>
            </w:r>
          </w:p>
        </w:tc>
      </w:tr>
      <w:tr w:rsidR="00635667" w:rsidRPr="00CB55FB" w:rsidTr="00635667">
        <w:trPr>
          <w:tblCellSpacing w:w="15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8A4EDA" w:rsidP="00A66B8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</w:p>
        </w:tc>
      </w:tr>
      <w:tr w:rsidR="00635667" w:rsidRPr="00CB55FB" w:rsidTr="00635667">
        <w:trPr>
          <w:trHeight w:val="303"/>
          <w:tblCellSpacing w:w="15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780D31" w:rsidP="00A66B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A4EDA" w:rsidRDefault="008A4EDA" w:rsidP="00A66B8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Территория перед зданием ДК</w:t>
            </w:r>
          </w:p>
          <w:p w:rsidR="00780D31" w:rsidRPr="00780D31" w:rsidRDefault="008A4EDA" w:rsidP="00A66B8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(с.Узюково, 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енина </w:t>
            </w:r>
            <w:r w:rsidR="00780D31">
              <w:rPr>
                <w:rFonts w:ascii="Times New Roman" w:eastAsia="Times New Roman" w:hAnsi="Times New Roman" w:cs="Times New Roman"/>
                <w:sz w:val="20"/>
                <w:szCs w:val="20"/>
              </w:rPr>
              <w:t>д.10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0Д)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E4581F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4D61A0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296B5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4D61A0">
              <w:rPr>
                <w:rFonts w:ascii="Times New Roman" w:eastAsia="Times New Roman" w:hAnsi="Times New Roman" w:cs="Times New Roman"/>
                <w:sz w:val="24"/>
                <w:szCs w:val="24"/>
              </w:rPr>
              <w:t>6 кв.м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4D61A0" w:rsidRDefault="004D61A0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Латки, палатки,</w:t>
            </w:r>
            <w:r w:rsidR="0063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торговля с рук, передвижные средства развозной и разносной торговли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E4581F" w:rsidRDefault="00E4581F" w:rsidP="00E458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E4581F" w:rsidRDefault="00E4581F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Круглого</w:t>
            </w:r>
            <w:r w:rsidR="0063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356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ично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E4581F" w:rsidRDefault="00635667" w:rsidP="006356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муниципаль-ная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E4581F"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ОМСУ </w:t>
            </w:r>
            <w:proofErr w:type="spellStart"/>
            <w:proofErr w:type="gramStart"/>
            <w:r w:rsidR="00E4581F"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581F"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="00E4581F"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Ставропольский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CB55FB" w:rsidRDefault="004D61A0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ОМСУ </w:t>
            </w:r>
            <w:proofErr w:type="spellStart"/>
            <w:proofErr w:type="gramStart"/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="0063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Ставропольский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635667" w:rsidRDefault="00296B51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Физические </w:t>
            </w:r>
            <w:r w:rsidR="00635667" w:rsidRPr="0063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ведущие личное подсобное хозяйство</w:t>
            </w:r>
            <w:r w:rsidR="00635667" w:rsidRPr="006356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предприниматели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80D31" w:rsidRPr="00E4581F" w:rsidRDefault="00E4581F" w:rsidP="00A66B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81F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</w:tbl>
    <w:p w:rsidR="00780D31" w:rsidRDefault="00780D31" w:rsidP="00780D31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87EF5" w:rsidRDefault="00A87EF5"/>
    <w:sectPr w:rsidR="00A87EF5" w:rsidSect="00780D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D31"/>
    <w:rsid w:val="000F2B97"/>
    <w:rsid w:val="00296B51"/>
    <w:rsid w:val="004D61A0"/>
    <w:rsid w:val="00635667"/>
    <w:rsid w:val="0074316D"/>
    <w:rsid w:val="00780D31"/>
    <w:rsid w:val="008A4EDA"/>
    <w:rsid w:val="008B3B09"/>
    <w:rsid w:val="00A87EF5"/>
    <w:rsid w:val="00E4581F"/>
    <w:rsid w:val="00E92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2013-11-08T04:26:00Z</cp:lastPrinted>
  <dcterms:created xsi:type="dcterms:W3CDTF">2013-11-08T04:26:00Z</dcterms:created>
  <dcterms:modified xsi:type="dcterms:W3CDTF">2013-11-29T08:10:00Z</dcterms:modified>
</cp:coreProperties>
</file>