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13A38" w:rsidRPr="00DE4F9B" w:rsidRDefault="00913A38" w:rsidP="00DE4F9B">
      <w:pPr>
        <w:spacing w:after="0" w:line="240" w:lineRule="auto"/>
        <w:rPr>
          <w:rFonts w:ascii="Times New Roman" w:hAnsi="Times New Roman"/>
          <w:sz w:val="24"/>
          <w:szCs w:val="24"/>
          <w:lang w:eastAsia="x-none"/>
        </w:rPr>
      </w:pPr>
    </w:p>
    <w:p w:rsidR="001362EA" w:rsidRPr="00DE4F9B" w:rsidRDefault="00AB1000" w:rsidP="00DE4F9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DE4F9B">
        <w:rPr>
          <w:rFonts w:ascii="Times New Roman" w:hAnsi="Times New Roman"/>
          <w:noProof/>
          <w:sz w:val="24"/>
          <w:szCs w:val="24"/>
          <w:lang w:eastAsia="ru-RU"/>
        </w:rPr>
        <w:drawing>
          <wp:inline distT="0" distB="0" distL="0" distR="0" wp14:anchorId="09B7135E" wp14:editId="4F6EB99D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362AA" w:rsidRPr="00DE4F9B" w:rsidRDefault="001362EA" w:rsidP="00DE4F9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DE4F9B">
        <w:rPr>
          <w:rFonts w:ascii="Times New Roman" w:hAnsi="Times New Roman"/>
          <w:b/>
          <w:sz w:val="24"/>
          <w:szCs w:val="24"/>
        </w:rPr>
        <w:t xml:space="preserve">СОБРАНИЕ ПРЕДСТАВИТЕЛЕЙ </w:t>
      </w:r>
    </w:p>
    <w:p w:rsidR="007362AA" w:rsidRPr="00DE4F9B" w:rsidRDefault="001362EA" w:rsidP="00DE4F9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DE4F9B">
        <w:rPr>
          <w:rFonts w:ascii="Times New Roman" w:hAnsi="Times New Roman"/>
          <w:b/>
          <w:sz w:val="24"/>
          <w:szCs w:val="24"/>
        </w:rPr>
        <w:t xml:space="preserve">СЕЛЬСКОГО ПОСЕЛЕНИЯ УЗЮКОВО </w:t>
      </w:r>
    </w:p>
    <w:p w:rsidR="001362EA" w:rsidRPr="00DE4F9B" w:rsidRDefault="001362EA" w:rsidP="00DE4F9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DE4F9B">
        <w:rPr>
          <w:rFonts w:ascii="Times New Roman" w:hAnsi="Times New Roman"/>
          <w:b/>
          <w:sz w:val="24"/>
          <w:szCs w:val="24"/>
        </w:rPr>
        <w:t>МУНИЦИПАЛЬНОГО РАЙОНА СТАВРОПОЛЬСКИЙ</w:t>
      </w:r>
    </w:p>
    <w:p w:rsidR="001362EA" w:rsidRPr="00DE4F9B" w:rsidRDefault="001362EA" w:rsidP="00DE4F9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DE4F9B">
        <w:rPr>
          <w:rFonts w:ascii="Times New Roman" w:hAnsi="Times New Roman"/>
          <w:b/>
          <w:sz w:val="24"/>
          <w:szCs w:val="24"/>
        </w:rPr>
        <w:t>САМАРСКОЙ ОБЛАСТИ</w:t>
      </w:r>
    </w:p>
    <w:p w:rsidR="002F59D7" w:rsidRPr="00DE4F9B" w:rsidRDefault="002F59D7" w:rsidP="00DE4F9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1362EA" w:rsidRPr="00DE4F9B" w:rsidRDefault="001362EA" w:rsidP="00DE4F9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CB6A57">
        <w:rPr>
          <w:rFonts w:ascii="Times New Roman" w:hAnsi="Times New Roman"/>
          <w:b/>
          <w:sz w:val="24"/>
          <w:szCs w:val="24"/>
        </w:rPr>
        <w:t>РЕШЕНИЕ</w:t>
      </w:r>
      <w:r w:rsidR="00CB6A57" w:rsidRPr="00CB6A57">
        <w:rPr>
          <w:rFonts w:ascii="Times New Roman" w:hAnsi="Times New Roman"/>
          <w:b/>
          <w:sz w:val="24"/>
          <w:szCs w:val="24"/>
        </w:rPr>
        <w:t xml:space="preserve"> </w:t>
      </w:r>
    </w:p>
    <w:p w:rsidR="001362EA" w:rsidRPr="00DE4F9B" w:rsidRDefault="001362EA" w:rsidP="00DE4F9B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DE4F9B">
        <w:rPr>
          <w:rFonts w:ascii="Times New Roman" w:hAnsi="Times New Roman"/>
          <w:b/>
          <w:color w:val="FF0000"/>
          <w:sz w:val="24"/>
          <w:szCs w:val="24"/>
        </w:rPr>
        <w:t xml:space="preserve">  </w:t>
      </w:r>
      <w:r w:rsidR="00D15F53" w:rsidRPr="00DE4F9B">
        <w:rPr>
          <w:rFonts w:ascii="Times New Roman" w:hAnsi="Times New Roman"/>
          <w:b/>
          <w:sz w:val="24"/>
          <w:szCs w:val="24"/>
        </w:rPr>
        <w:t>о</w:t>
      </w:r>
      <w:r w:rsidRPr="00DE4F9B">
        <w:rPr>
          <w:rFonts w:ascii="Times New Roman" w:hAnsi="Times New Roman"/>
          <w:b/>
          <w:sz w:val="24"/>
          <w:szCs w:val="24"/>
        </w:rPr>
        <w:t>т</w:t>
      </w:r>
      <w:r w:rsidR="00543966" w:rsidRPr="00DE4F9B">
        <w:rPr>
          <w:rFonts w:ascii="Times New Roman" w:hAnsi="Times New Roman"/>
          <w:b/>
          <w:sz w:val="24"/>
          <w:szCs w:val="24"/>
        </w:rPr>
        <w:t xml:space="preserve"> </w:t>
      </w:r>
      <w:r w:rsidR="00CB6A57">
        <w:rPr>
          <w:rFonts w:ascii="Times New Roman" w:hAnsi="Times New Roman"/>
          <w:b/>
          <w:sz w:val="24"/>
          <w:szCs w:val="24"/>
        </w:rPr>
        <w:t>03.12.</w:t>
      </w:r>
      <w:r w:rsidR="00543966" w:rsidRPr="00DE4F9B">
        <w:rPr>
          <w:rFonts w:ascii="Times New Roman" w:hAnsi="Times New Roman"/>
          <w:b/>
          <w:sz w:val="24"/>
          <w:szCs w:val="24"/>
        </w:rPr>
        <w:t>202</w:t>
      </w:r>
      <w:r w:rsidR="00853CD1" w:rsidRPr="00DE4F9B">
        <w:rPr>
          <w:rFonts w:ascii="Times New Roman" w:hAnsi="Times New Roman"/>
          <w:b/>
          <w:sz w:val="24"/>
          <w:szCs w:val="24"/>
        </w:rPr>
        <w:t>4</w:t>
      </w:r>
      <w:r w:rsidRPr="00DE4F9B">
        <w:rPr>
          <w:rFonts w:ascii="Times New Roman" w:hAnsi="Times New Roman"/>
          <w:b/>
          <w:sz w:val="24"/>
          <w:szCs w:val="24"/>
        </w:rPr>
        <w:t xml:space="preserve">                                                         </w:t>
      </w:r>
      <w:r w:rsidR="002F59D7" w:rsidRPr="00DE4F9B">
        <w:rPr>
          <w:rFonts w:ascii="Times New Roman" w:hAnsi="Times New Roman"/>
          <w:b/>
          <w:sz w:val="24"/>
          <w:szCs w:val="24"/>
        </w:rPr>
        <w:t xml:space="preserve">      </w:t>
      </w:r>
      <w:r w:rsidRPr="00DE4F9B">
        <w:rPr>
          <w:rFonts w:ascii="Times New Roman" w:hAnsi="Times New Roman"/>
          <w:b/>
          <w:sz w:val="24"/>
          <w:szCs w:val="24"/>
        </w:rPr>
        <w:t xml:space="preserve"> </w:t>
      </w:r>
      <w:r w:rsidR="00543966" w:rsidRPr="00DE4F9B">
        <w:rPr>
          <w:rFonts w:ascii="Times New Roman" w:hAnsi="Times New Roman"/>
          <w:b/>
          <w:sz w:val="24"/>
          <w:szCs w:val="24"/>
        </w:rPr>
        <w:tab/>
      </w:r>
      <w:r w:rsidR="00CB6A57">
        <w:rPr>
          <w:rFonts w:ascii="Times New Roman" w:hAnsi="Times New Roman"/>
          <w:b/>
          <w:sz w:val="24"/>
          <w:szCs w:val="24"/>
        </w:rPr>
        <w:t xml:space="preserve">          </w:t>
      </w:r>
      <w:r w:rsidR="00CB6A57">
        <w:rPr>
          <w:rFonts w:ascii="Times New Roman" w:hAnsi="Times New Roman"/>
          <w:b/>
          <w:sz w:val="24"/>
          <w:szCs w:val="24"/>
        </w:rPr>
        <w:tab/>
      </w:r>
      <w:r w:rsidR="00CB6A57">
        <w:rPr>
          <w:rFonts w:ascii="Times New Roman" w:hAnsi="Times New Roman"/>
          <w:b/>
          <w:sz w:val="24"/>
          <w:szCs w:val="24"/>
        </w:rPr>
        <w:tab/>
      </w:r>
      <w:r w:rsidR="00CB6A57">
        <w:rPr>
          <w:rFonts w:ascii="Times New Roman" w:hAnsi="Times New Roman"/>
          <w:b/>
          <w:sz w:val="24"/>
          <w:szCs w:val="24"/>
        </w:rPr>
        <w:tab/>
        <w:t xml:space="preserve">      № 36(174)</w:t>
      </w:r>
    </w:p>
    <w:p w:rsidR="002F59D7" w:rsidRPr="00DE4F9B" w:rsidRDefault="002F59D7" w:rsidP="00DE4F9B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913A38" w:rsidRPr="00DE4F9B" w:rsidRDefault="00913A38" w:rsidP="00DE4F9B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DE4F9B">
        <w:rPr>
          <w:rFonts w:ascii="Times New Roman" w:hAnsi="Times New Roman"/>
          <w:b/>
          <w:bCs/>
          <w:sz w:val="24"/>
          <w:szCs w:val="24"/>
        </w:rPr>
        <w:t xml:space="preserve"> «О НАЛОГЕ НА ИМУЩЕСТВО ФИЗИЧЕСКИХ ЛИЦ НА ТЕРРИТОРИИ СЕЛЬСКОГО ПОСЕЛЕНИЯ</w:t>
      </w:r>
      <w:r w:rsidR="00C16DC7" w:rsidRPr="00DE4F9B">
        <w:rPr>
          <w:rFonts w:ascii="Times New Roman" w:hAnsi="Times New Roman"/>
          <w:b/>
          <w:bCs/>
          <w:sz w:val="24"/>
          <w:szCs w:val="24"/>
        </w:rPr>
        <w:t xml:space="preserve"> УЗЮКОВО </w:t>
      </w:r>
      <w:r w:rsidRPr="00DE4F9B">
        <w:rPr>
          <w:rFonts w:ascii="Times New Roman" w:hAnsi="Times New Roman"/>
          <w:b/>
          <w:bCs/>
          <w:sz w:val="24"/>
          <w:szCs w:val="24"/>
        </w:rPr>
        <w:t>МУНИЦИПАЛЬНОГО РАЙОНА СТАВРОПОЛЬСКИЙ САМАРСКОЙ ОБЛАСТИ»</w:t>
      </w:r>
    </w:p>
    <w:p w:rsidR="00913A38" w:rsidRPr="00DE4F9B" w:rsidRDefault="00913A38" w:rsidP="00DE4F9B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2F59D7" w:rsidRPr="00DE4F9B" w:rsidRDefault="00853CD1" w:rsidP="00DE4F9B">
      <w:pPr>
        <w:pStyle w:val="4"/>
        <w:shd w:val="clear" w:color="auto" w:fill="FFFFFF"/>
        <w:spacing w:before="75" w:after="0" w:line="240" w:lineRule="auto"/>
        <w:ind w:firstLine="540"/>
        <w:jc w:val="both"/>
        <w:rPr>
          <w:rFonts w:ascii="Times New Roman" w:hAnsi="Times New Roman"/>
          <w:b w:val="0"/>
          <w:sz w:val="24"/>
          <w:szCs w:val="24"/>
        </w:rPr>
      </w:pPr>
      <w:r w:rsidRPr="00DE4F9B">
        <w:rPr>
          <w:rFonts w:ascii="Times New Roman" w:hAnsi="Times New Roman"/>
          <w:b w:val="0"/>
          <w:sz w:val="24"/>
          <w:szCs w:val="24"/>
          <w:lang w:val="ru-RU"/>
        </w:rPr>
        <w:t xml:space="preserve">В </w:t>
      </w:r>
      <w:r w:rsidR="00D15F53" w:rsidRPr="00DE4F9B">
        <w:rPr>
          <w:rFonts w:ascii="Times New Roman" w:hAnsi="Times New Roman"/>
          <w:b w:val="0"/>
          <w:sz w:val="24"/>
          <w:szCs w:val="24"/>
          <w:lang w:val="ru-RU"/>
        </w:rPr>
        <w:t>соответствии</w:t>
      </w:r>
      <w:r w:rsidR="002F59D7" w:rsidRPr="00DE4F9B">
        <w:rPr>
          <w:rFonts w:ascii="Times New Roman" w:hAnsi="Times New Roman"/>
          <w:b w:val="0"/>
          <w:sz w:val="24"/>
          <w:szCs w:val="24"/>
        </w:rPr>
        <w:t>и</w:t>
      </w:r>
      <w:r w:rsidRPr="00DE4F9B">
        <w:rPr>
          <w:rFonts w:ascii="Times New Roman" w:hAnsi="Times New Roman"/>
          <w:b w:val="0"/>
          <w:sz w:val="24"/>
          <w:szCs w:val="24"/>
          <w:lang w:val="ru-RU"/>
        </w:rPr>
        <w:t xml:space="preserve"> с</w:t>
      </w:r>
      <w:r w:rsidR="002F59D7" w:rsidRPr="00DE4F9B">
        <w:rPr>
          <w:rFonts w:ascii="Times New Roman" w:hAnsi="Times New Roman"/>
          <w:b w:val="0"/>
          <w:sz w:val="24"/>
          <w:szCs w:val="24"/>
        </w:rPr>
        <w:t xml:space="preserve"> На</w:t>
      </w:r>
      <w:r w:rsidRPr="00DE4F9B">
        <w:rPr>
          <w:rFonts w:ascii="Times New Roman" w:hAnsi="Times New Roman"/>
          <w:b w:val="0"/>
          <w:sz w:val="24"/>
          <w:szCs w:val="24"/>
        </w:rPr>
        <w:t>логов</w:t>
      </w:r>
      <w:r w:rsidRPr="00DE4F9B">
        <w:rPr>
          <w:rFonts w:ascii="Times New Roman" w:hAnsi="Times New Roman"/>
          <w:b w:val="0"/>
          <w:sz w:val="24"/>
          <w:szCs w:val="24"/>
          <w:lang w:val="ru-RU"/>
        </w:rPr>
        <w:t xml:space="preserve">ым </w:t>
      </w:r>
      <w:r w:rsidR="002F59D7" w:rsidRPr="00DE4F9B">
        <w:rPr>
          <w:rFonts w:ascii="Times New Roman" w:hAnsi="Times New Roman"/>
          <w:b w:val="0"/>
          <w:sz w:val="24"/>
          <w:szCs w:val="24"/>
        </w:rPr>
        <w:t>кодекс</w:t>
      </w:r>
      <w:r w:rsidRPr="00DE4F9B">
        <w:rPr>
          <w:rFonts w:ascii="Times New Roman" w:hAnsi="Times New Roman"/>
          <w:b w:val="0"/>
          <w:sz w:val="24"/>
          <w:szCs w:val="24"/>
          <w:lang w:val="ru-RU"/>
        </w:rPr>
        <w:t>ом</w:t>
      </w:r>
      <w:r w:rsidR="002F59D7" w:rsidRPr="00DE4F9B">
        <w:rPr>
          <w:rFonts w:ascii="Times New Roman" w:hAnsi="Times New Roman"/>
          <w:b w:val="0"/>
          <w:sz w:val="24"/>
          <w:szCs w:val="24"/>
        </w:rPr>
        <w:t xml:space="preserve"> Российской Федерации, Федеральн</w:t>
      </w:r>
      <w:r w:rsidRPr="00DE4F9B">
        <w:rPr>
          <w:rFonts w:ascii="Times New Roman" w:hAnsi="Times New Roman"/>
          <w:b w:val="0"/>
          <w:sz w:val="24"/>
          <w:szCs w:val="24"/>
          <w:lang w:val="ru-RU"/>
        </w:rPr>
        <w:t>ым</w:t>
      </w:r>
      <w:r w:rsidR="002F59D7" w:rsidRPr="00DE4F9B">
        <w:rPr>
          <w:rFonts w:ascii="Times New Roman" w:hAnsi="Times New Roman"/>
          <w:b w:val="0"/>
          <w:sz w:val="24"/>
          <w:szCs w:val="24"/>
        </w:rPr>
        <w:t xml:space="preserve"> закон</w:t>
      </w:r>
      <w:r w:rsidRPr="00DE4F9B">
        <w:rPr>
          <w:rFonts w:ascii="Times New Roman" w:hAnsi="Times New Roman"/>
          <w:b w:val="0"/>
          <w:sz w:val="24"/>
          <w:szCs w:val="24"/>
          <w:lang w:val="ru-RU"/>
        </w:rPr>
        <w:t>ом</w:t>
      </w:r>
      <w:r w:rsidR="002F59D7" w:rsidRPr="00DE4F9B">
        <w:rPr>
          <w:rFonts w:ascii="Times New Roman" w:hAnsi="Times New Roman"/>
          <w:b w:val="0"/>
          <w:sz w:val="24"/>
          <w:szCs w:val="24"/>
        </w:rPr>
        <w:t xml:space="preserve"> от 06.10.2003 № 131-ФЗ «Об общих принципах организации местного самоуправления в Российской Федерации», соблюдения прав налогоплательщиков, руководствуясь Уставом поселения Узюково муниципального района Ставропольский, Собрание представителей сельского поселения Узюково </w:t>
      </w:r>
    </w:p>
    <w:p w:rsidR="002F59D7" w:rsidRPr="00DE4F9B" w:rsidRDefault="002F59D7" w:rsidP="00DE4F9B">
      <w:pPr>
        <w:pStyle w:val="ConsPlusNormal"/>
        <w:ind w:firstLine="540"/>
        <w:jc w:val="center"/>
        <w:rPr>
          <w:rFonts w:ascii="Times New Roman" w:hAnsi="Times New Roman"/>
          <w:sz w:val="24"/>
          <w:szCs w:val="24"/>
        </w:rPr>
      </w:pPr>
      <w:r w:rsidRPr="00DE4F9B">
        <w:rPr>
          <w:rFonts w:ascii="Times New Roman" w:hAnsi="Times New Roman"/>
          <w:sz w:val="24"/>
          <w:szCs w:val="24"/>
        </w:rPr>
        <w:t>РЕШИЛО:</w:t>
      </w:r>
    </w:p>
    <w:p w:rsidR="00F47878" w:rsidRPr="00DE4F9B" w:rsidRDefault="00F47878" w:rsidP="00DE4F9B">
      <w:pPr>
        <w:pStyle w:val="ConsPlusNormal"/>
        <w:ind w:firstLine="540"/>
        <w:jc w:val="both"/>
        <w:rPr>
          <w:rFonts w:ascii="Times New Roman" w:hAnsi="Times New Roman"/>
          <w:sz w:val="24"/>
          <w:szCs w:val="24"/>
        </w:rPr>
      </w:pPr>
      <w:r w:rsidRPr="00DE4F9B">
        <w:rPr>
          <w:rFonts w:ascii="Times New Roman" w:hAnsi="Times New Roman"/>
          <w:sz w:val="24"/>
          <w:szCs w:val="24"/>
        </w:rPr>
        <w:t xml:space="preserve">1. </w:t>
      </w:r>
      <w:r w:rsidR="004A7A02" w:rsidRPr="00DE4F9B">
        <w:rPr>
          <w:rFonts w:ascii="Times New Roman" w:hAnsi="Times New Roman"/>
          <w:sz w:val="24"/>
          <w:szCs w:val="24"/>
        </w:rPr>
        <w:t>Ввести на территории сельского поселения Узюково налог на имущество физических лиц и определить ставки налога в зависимости от кадастровой стоимости объектов налогообложения в следующих размерах:</w:t>
      </w:r>
    </w:p>
    <w:p w:rsidR="004A7A02" w:rsidRPr="00DE4F9B" w:rsidRDefault="004A7A02" w:rsidP="00DE4F9B">
      <w:pPr>
        <w:pStyle w:val="ConsPlusNormal"/>
        <w:ind w:firstLine="540"/>
        <w:jc w:val="both"/>
        <w:rPr>
          <w:rFonts w:ascii="Times New Roman" w:hAnsi="Times New Roman"/>
          <w:sz w:val="24"/>
          <w:szCs w:val="24"/>
        </w:rPr>
      </w:pPr>
    </w:p>
    <w:tbl>
      <w:tblPr>
        <w:tblW w:w="95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7654"/>
        <w:gridCol w:w="1928"/>
      </w:tblGrid>
      <w:tr w:rsidR="004A7A02" w:rsidRPr="00DE4F9B" w:rsidTr="00151544">
        <w:tc>
          <w:tcPr>
            <w:tcW w:w="7654" w:type="dxa"/>
            <w:tcBorders>
              <w:top w:val="single" w:sz="4" w:space="0" w:color="auto"/>
              <w:bottom w:val="single" w:sz="4" w:space="0" w:color="auto"/>
            </w:tcBorders>
          </w:tcPr>
          <w:p w:rsidR="004A7A02" w:rsidRPr="00DE4F9B" w:rsidRDefault="004A7A02" w:rsidP="00DE4F9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DE4F9B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Вид объекта налогообложения</w:t>
            </w:r>
          </w:p>
        </w:tc>
        <w:tc>
          <w:tcPr>
            <w:tcW w:w="1928" w:type="dxa"/>
            <w:tcBorders>
              <w:top w:val="single" w:sz="4" w:space="0" w:color="auto"/>
              <w:bottom w:val="single" w:sz="4" w:space="0" w:color="auto"/>
            </w:tcBorders>
          </w:tcPr>
          <w:p w:rsidR="004A7A02" w:rsidRPr="00DE4F9B" w:rsidRDefault="004A7A02" w:rsidP="00DE4F9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DE4F9B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Ставка налога</w:t>
            </w:r>
          </w:p>
        </w:tc>
      </w:tr>
      <w:tr w:rsidR="004A7A02" w:rsidRPr="00DE4F9B" w:rsidTr="00151544">
        <w:tc>
          <w:tcPr>
            <w:tcW w:w="7654" w:type="dxa"/>
            <w:tcBorders>
              <w:top w:val="single" w:sz="4" w:space="0" w:color="auto"/>
              <w:bottom w:val="single" w:sz="4" w:space="0" w:color="auto"/>
            </w:tcBorders>
          </w:tcPr>
          <w:p w:rsidR="004A7A02" w:rsidRPr="00DE4F9B" w:rsidRDefault="004A7A02" w:rsidP="00DE4F9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DE4F9B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1) Жилые дома;</w:t>
            </w:r>
          </w:p>
          <w:p w:rsidR="004A7A02" w:rsidRPr="00DE4F9B" w:rsidRDefault="004A7A02" w:rsidP="00DE4F9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DE4F9B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части жилых домов;</w:t>
            </w:r>
          </w:p>
          <w:p w:rsidR="004A7A02" w:rsidRPr="00DE4F9B" w:rsidRDefault="004A7A02" w:rsidP="00DE4F9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DE4F9B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квартиры;</w:t>
            </w:r>
          </w:p>
          <w:p w:rsidR="004A7A02" w:rsidRPr="00DE4F9B" w:rsidRDefault="004A7A02" w:rsidP="00DE4F9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DE4F9B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части квартир;</w:t>
            </w:r>
          </w:p>
          <w:p w:rsidR="004A7A02" w:rsidRPr="00DE4F9B" w:rsidRDefault="004A7A02" w:rsidP="00DE4F9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DE4F9B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комнаты;</w:t>
            </w:r>
          </w:p>
          <w:p w:rsidR="004A7A02" w:rsidRPr="00DE4F9B" w:rsidRDefault="004A7A02" w:rsidP="00DE4F9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DE4F9B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объекты незавершенного строительства в случае если проектируемым назначением таких объектов является жилой дом;</w:t>
            </w:r>
          </w:p>
          <w:p w:rsidR="004A7A02" w:rsidRPr="00DE4F9B" w:rsidRDefault="004A7A02" w:rsidP="00DE4F9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DE4F9B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единые недвижимые комплексы, в состав которых входит хотя бы один жилой дом;</w:t>
            </w:r>
          </w:p>
          <w:p w:rsidR="004A7A02" w:rsidRPr="00DE4F9B" w:rsidRDefault="004A7A02" w:rsidP="00DE4F9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DE4F9B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 xml:space="preserve">гаражи и </w:t>
            </w:r>
            <w:proofErr w:type="spellStart"/>
            <w:r w:rsidRPr="00DE4F9B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машино</w:t>
            </w:r>
            <w:proofErr w:type="spellEnd"/>
            <w:r w:rsidRPr="00DE4F9B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-места, в том числе расположенные в объектах налогообложения, указанных в подпункте 2 настоящего пункта;</w:t>
            </w:r>
          </w:p>
          <w:p w:rsidR="004A7A02" w:rsidRPr="00DE4F9B" w:rsidRDefault="004A7A02" w:rsidP="00DE4F9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DE4F9B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хозяйственные строения или сооружения, площадь каждого из которых не превышает 50 квадратных метров и которые расположены на земельных участках для ведения личного подсобного хозяйства, огородничества, садоводства или индивидуального жилищного строительства</w:t>
            </w:r>
          </w:p>
        </w:tc>
        <w:tc>
          <w:tcPr>
            <w:tcW w:w="1928" w:type="dxa"/>
            <w:tcBorders>
              <w:top w:val="single" w:sz="4" w:space="0" w:color="auto"/>
              <w:bottom w:val="single" w:sz="4" w:space="0" w:color="auto"/>
            </w:tcBorders>
          </w:tcPr>
          <w:p w:rsidR="004A7A02" w:rsidRPr="00DE4F9B" w:rsidRDefault="004A7A02" w:rsidP="00DE4F9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DE4F9B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0,3 процента</w:t>
            </w:r>
          </w:p>
        </w:tc>
      </w:tr>
      <w:tr w:rsidR="004A7A02" w:rsidRPr="00DE4F9B" w:rsidTr="00151544">
        <w:tc>
          <w:tcPr>
            <w:tcW w:w="7654" w:type="dxa"/>
            <w:tcBorders>
              <w:top w:val="single" w:sz="4" w:space="0" w:color="auto"/>
              <w:bottom w:val="single" w:sz="4" w:space="0" w:color="auto"/>
            </w:tcBorders>
          </w:tcPr>
          <w:p w:rsidR="004A7A02" w:rsidRPr="00DE4F9B" w:rsidRDefault="004A7A02" w:rsidP="00DE4F9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DE4F9B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2) Объекты налогообложения, включенные в перечень, определяемый в соответствии с пунктом 7 статьи 378.2 Налогового кодекса Российской Федерации, объекты налогообложения, предусмотренные абзацем вторым пункта 10 статьи 378.2 Налогового кодекса Российской Федерации</w:t>
            </w:r>
          </w:p>
        </w:tc>
        <w:tc>
          <w:tcPr>
            <w:tcW w:w="1928" w:type="dxa"/>
            <w:tcBorders>
              <w:top w:val="single" w:sz="4" w:space="0" w:color="auto"/>
              <w:bottom w:val="single" w:sz="4" w:space="0" w:color="auto"/>
            </w:tcBorders>
          </w:tcPr>
          <w:p w:rsidR="004A7A02" w:rsidRPr="00DE4F9B" w:rsidRDefault="004A7A02" w:rsidP="00DE4F9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DE4F9B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2 процента</w:t>
            </w:r>
          </w:p>
        </w:tc>
      </w:tr>
      <w:tr w:rsidR="004A7A02" w:rsidRPr="00DE4F9B" w:rsidTr="00151544">
        <w:tc>
          <w:tcPr>
            <w:tcW w:w="7654" w:type="dxa"/>
            <w:tcBorders>
              <w:top w:val="single" w:sz="4" w:space="0" w:color="auto"/>
              <w:bottom w:val="single" w:sz="4" w:space="0" w:color="auto"/>
            </w:tcBorders>
          </w:tcPr>
          <w:p w:rsidR="004A7A02" w:rsidRPr="00DE4F9B" w:rsidRDefault="004A7A02" w:rsidP="00DE4F9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DE4F9B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3)  Объекты налогообложения, кадастровая стоимость каждого из которых превышает 300 миллионов рублей</w:t>
            </w:r>
          </w:p>
        </w:tc>
        <w:tc>
          <w:tcPr>
            <w:tcW w:w="1928" w:type="dxa"/>
            <w:tcBorders>
              <w:top w:val="single" w:sz="4" w:space="0" w:color="auto"/>
              <w:bottom w:val="single" w:sz="4" w:space="0" w:color="auto"/>
            </w:tcBorders>
          </w:tcPr>
          <w:p w:rsidR="004A7A02" w:rsidRPr="00DE4F9B" w:rsidRDefault="004A7A02" w:rsidP="00DE4F9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DE4F9B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2,5 процента</w:t>
            </w:r>
          </w:p>
        </w:tc>
      </w:tr>
      <w:tr w:rsidR="004A7A02" w:rsidRPr="00DE4F9B" w:rsidTr="00151544">
        <w:tc>
          <w:tcPr>
            <w:tcW w:w="7654" w:type="dxa"/>
            <w:tcBorders>
              <w:top w:val="single" w:sz="4" w:space="0" w:color="auto"/>
              <w:bottom w:val="single" w:sz="4" w:space="0" w:color="auto"/>
            </w:tcBorders>
          </w:tcPr>
          <w:p w:rsidR="004A7A02" w:rsidRPr="00DE4F9B" w:rsidRDefault="004A7A02" w:rsidP="00DE4F9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DE4F9B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4) Прочие объекты налогообложения</w:t>
            </w:r>
          </w:p>
        </w:tc>
        <w:tc>
          <w:tcPr>
            <w:tcW w:w="1928" w:type="dxa"/>
            <w:tcBorders>
              <w:top w:val="single" w:sz="4" w:space="0" w:color="auto"/>
              <w:bottom w:val="single" w:sz="4" w:space="0" w:color="auto"/>
            </w:tcBorders>
          </w:tcPr>
          <w:p w:rsidR="004A7A02" w:rsidRPr="00DE4F9B" w:rsidRDefault="004A7A02" w:rsidP="00DE4F9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DE4F9B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0,5 процента</w:t>
            </w:r>
          </w:p>
        </w:tc>
      </w:tr>
    </w:tbl>
    <w:p w:rsidR="004A7A02" w:rsidRPr="00DE4F9B" w:rsidRDefault="004A7A02" w:rsidP="00DE4F9B">
      <w:pPr>
        <w:pStyle w:val="ConsPlusNormal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4A7A02" w:rsidRPr="00DE4F9B" w:rsidRDefault="00853CD1" w:rsidP="00DE4F9B">
      <w:pPr>
        <w:pStyle w:val="ConsPlusNormal"/>
        <w:ind w:firstLine="540"/>
        <w:jc w:val="both"/>
        <w:rPr>
          <w:rFonts w:ascii="Times New Roman" w:hAnsi="Times New Roman"/>
          <w:sz w:val="24"/>
          <w:szCs w:val="24"/>
        </w:rPr>
      </w:pPr>
      <w:r w:rsidRPr="00DE4F9B">
        <w:rPr>
          <w:rFonts w:ascii="Times New Roman" w:hAnsi="Times New Roman"/>
          <w:sz w:val="24"/>
          <w:szCs w:val="24"/>
        </w:rPr>
        <w:t xml:space="preserve">2. </w:t>
      </w:r>
      <w:r w:rsidR="004A7A02" w:rsidRPr="00DE4F9B">
        <w:rPr>
          <w:rFonts w:ascii="Times New Roman" w:hAnsi="Times New Roman"/>
          <w:sz w:val="24"/>
          <w:szCs w:val="24"/>
        </w:rPr>
        <w:t>Налоговая льгота в размере 100% от суммы налога, подлежащей уплате, предоставляется в отношении объектов налогообложения, включенных в перечень, определяемый в соответствии с пунктом 7 статьи 378.2 Налогового кодекса Российской Федерации, объектов налогообложения, предусмотренных абзацем вторым пункта 10 статьи 378.2 Налогового кодекса Российской Федерации площадью:</w:t>
      </w:r>
    </w:p>
    <w:p w:rsidR="004A7A02" w:rsidRPr="00DE4F9B" w:rsidRDefault="004A7A02" w:rsidP="00DE4F9B">
      <w:pPr>
        <w:pStyle w:val="ConsPlusNormal"/>
        <w:ind w:firstLine="540"/>
        <w:jc w:val="both"/>
        <w:rPr>
          <w:rFonts w:ascii="Times New Roman" w:hAnsi="Times New Roman"/>
          <w:sz w:val="24"/>
          <w:szCs w:val="24"/>
        </w:rPr>
      </w:pPr>
      <w:r w:rsidRPr="00DE4F9B">
        <w:rPr>
          <w:rFonts w:ascii="Times New Roman" w:hAnsi="Times New Roman"/>
          <w:sz w:val="24"/>
          <w:szCs w:val="24"/>
        </w:rPr>
        <w:t>- до 50 кв. метров для индивидуальных предпринимателей со среднесписочной численностью работников не менее 1 человека в предшествующем налоговом периоде;</w:t>
      </w:r>
    </w:p>
    <w:p w:rsidR="004A7A02" w:rsidRPr="00DE4F9B" w:rsidRDefault="004A7A02" w:rsidP="00DE4F9B">
      <w:pPr>
        <w:pStyle w:val="ConsPlusNormal"/>
        <w:ind w:firstLine="540"/>
        <w:jc w:val="both"/>
        <w:rPr>
          <w:rFonts w:ascii="Times New Roman" w:hAnsi="Times New Roman"/>
          <w:sz w:val="24"/>
          <w:szCs w:val="24"/>
        </w:rPr>
      </w:pPr>
      <w:r w:rsidRPr="00DE4F9B">
        <w:rPr>
          <w:rFonts w:ascii="Times New Roman" w:hAnsi="Times New Roman"/>
          <w:sz w:val="24"/>
          <w:szCs w:val="24"/>
        </w:rPr>
        <w:t>- до 100 кв. метров для индивидуальных предпринимателей со среднесписочной численностью работников не менее 3 человек за предшествующий налоговый период;</w:t>
      </w:r>
    </w:p>
    <w:p w:rsidR="004A7A02" w:rsidRPr="00DE4F9B" w:rsidRDefault="004A7A02" w:rsidP="00DE4F9B">
      <w:pPr>
        <w:pStyle w:val="ConsPlusNormal"/>
        <w:ind w:firstLine="540"/>
        <w:jc w:val="both"/>
        <w:rPr>
          <w:rFonts w:ascii="Times New Roman" w:hAnsi="Times New Roman"/>
          <w:sz w:val="24"/>
          <w:szCs w:val="24"/>
        </w:rPr>
      </w:pPr>
      <w:r w:rsidRPr="00DE4F9B">
        <w:rPr>
          <w:rFonts w:ascii="Times New Roman" w:hAnsi="Times New Roman"/>
          <w:sz w:val="24"/>
          <w:szCs w:val="24"/>
        </w:rPr>
        <w:t>- до 150 кв. метров для индивидуальных предпринимателей со среднесписочной численностью работников не менее 4 человек за предшествующий налоговый период.</w:t>
      </w:r>
    </w:p>
    <w:p w:rsidR="004A7A02" w:rsidRPr="00DE4F9B" w:rsidRDefault="004A7A02" w:rsidP="00DE4F9B">
      <w:pPr>
        <w:pStyle w:val="ConsPlusNormal"/>
        <w:ind w:firstLine="540"/>
        <w:jc w:val="both"/>
        <w:rPr>
          <w:rFonts w:ascii="Times New Roman" w:hAnsi="Times New Roman"/>
          <w:sz w:val="24"/>
          <w:szCs w:val="24"/>
        </w:rPr>
      </w:pPr>
      <w:r w:rsidRPr="00DE4F9B">
        <w:rPr>
          <w:rFonts w:ascii="Times New Roman" w:hAnsi="Times New Roman"/>
          <w:sz w:val="24"/>
          <w:szCs w:val="24"/>
        </w:rPr>
        <w:t>3. Налоговая льгота предоставляется по заявлению налогоплательщика при одновременном соблюдении следующих условий:</w:t>
      </w:r>
    </w:p>
    <w:p w:rsidR="004A7A02" w:rsidRPr="00DE4F9B" w:rsidRDefault="004A7A02" w:rsidP="00DE4F9B">
      <w:pPr>
        <w:pStyle w:val="ConsPlusNormal"/>
        <w:ind w:firstLine="540"/>
        <w:jc w:val="both"/>
        <w:rPr>
          <w:rFonts w:ascii="Times New Roman" w:hAnsi="Times New Roman"/>
          <w:sz w:val="24"/>
          <w:szCs w:val="24"/>
        </w:rPr>
      </w:pPr>
      <w:r w:rsidRPr="00DE4F9B">
        <w:rPr>
          <w:rFonts w:ascii="Times New Roman" w:hAnsi="Times New Roman"/>
          <w:sz w:val="24"/>
          <w:szCs w:val="24"/>
        </w:rPr>
        <w:t>1) налогоплательщик - индивидуальный предприниматель, средняя численность работников которого не превышает 100 человек и доходы которого по данным бухгалтерского учета без учета налога на добавленную стоимость не превысили 60 мил. рублей (с 2014 года с учетом утвержденного на соответствующий год коэффициента-дефлятора);</w:t>
      </w:r>
    </w:p>
    <w:p w:rsidR="004A7A02" w:rsidRPr="00DE4F9B" w:rsidRDefault="004A7A02" w:rsidP="00DE4F9B">
      <w:pPr>
        <w:pStyle w:val="ConsPlusNormal"/>
        <w:ind w:firstLine="540"/>
        <w:jc w:val="both"/>
        <w:rPr>
          <w:rFonts w:ascii="Times New Roman" w:hAnsi="Times New Roman"/>
          <w:sz w:val="24"/>
          <w:szCs w:val="24"/>
        </w:rPr>
      </w:pPr>
      <w:r w:rsidRPr="00DE4F9B">
        <w:rPr>
          <w:rFonts w:ascii="Times New Roman" w:hAnsi="Times New Roman"/>
          <w:sz w:val="24"/>
          <w:szCs w:val="24"/>
        </w:rPr>
        <w:t>2) за истекший налоговый период средняя заработная плата работников составила не менее 1,5 прожиточных минимумов в месяц, утвержденных постановлениями Правительства Самарской области;</w:t>
      </w:r>
    </w:p>
    <w:p w:rsidR="004A7A02" w:rsidRPr="00DE4F9B" w:rsidRDefault="004A7A02" w:rsidP="00DE4F9B">
      <w:pPr>
        <w:pStyle w:val="ConsPlusNormal"/>
        <w:ind w:firstLine="540"/>
        <w:jc w:val="both"/>
        <w:rPr>
          <w:rFonts w:ascii="Times New Roman" w:hAnsi="Times New Roman"/>
          <w:sz w:val="24"/>
          <w:szCs w:val="24"/>
        </w:rPr>
      </w:pPr>
      <w:r w:rsidRPr="00DE4F9B">
        <w:rPr>
          <w:rFonts w:ascii="Times New Roman" w:hAnsi="Times New Roman"/>
          <w:sz w:val="24"/>
          <w:szCs w:val="24"/>
        </w:rPr>
        <w:t xml:space="preserve">3) в истекшим налоговом периоде 80% доходов индивидуального предпринимателя, от всех доходов, определенных по данным бухгалтерского учета, являются доходами, получаемыми по видам экономической деятельности, не относящимся к разделу J (Финансовая деятельность), классу 70 раздела K (Операции с недвижимым имуществом) и разделу С (Добыча полезных ископаемых) в соответствии с Общероссийским классификатором видов экономической деятельности, принятым постановлением Госстандарта России от 06.11.2001 </w:t>
      </w:r>
      <w:r w:rsidR="00C725FD" w:rsidRPr="00DE4F9B">
        <w:rPr>
          <w:rFonts w:ascii="Times New Roman" w:hAnsi="Times New Roman"/>
          <w:sz w:val="24"/>
          <w:szCs w:val="24"/>
        </w:rPr>
        <w:t>№</w:t>
      </w:r>
      <w:r w:rsidRPr="00DE4F9B">
        <w:rPr>
          <w:rFonts w:ascii="Times New Roman" w:hAnsi="Times New Roman"/>
          <w:sz w:val="24"/>
          <w:szCs w:val="24"/>
        </w:rPr>
        <w:t xml:space="preserve"> 454-ст.</w:t>
      </w:r>
    </w:p>
    <w:p w:rsidR="004A7A02" w:rsidRPr="00DE4F9B" w:rsidRDefault="004A7A02" w:rsidP="00DE4F9B">
      <w:pPr>
        <w:pStyle w:val="ConsPlusNormal"/>
        <w:ind w:firstLine="540"/>
        <w:jc w:val="both"/>
        <w:rPr>
          <w:rFonts w:ascii="Times New Roman" w:hAnsi="Times New Roman"/>
          <w:sz w:val="24"/>
          <w:szCs w:val="24"/>
        </w:rPr>
      </w:pPr>
      <w:r w:rsidRPr="00DE4F9B">
        <w:rPr>
          <w:rFonts w:ascii="Times New Roman" w:hAnsi="Times New Roman"/>
          <w:sz w:val="24"/>
          <w:szCs w:val="24"/>
        </w:rPr>
        <w:t>4. Утвердить Порядок применения льгот по налогу на имущество физических лиц согласно приложению № 1 к настоящему Решению.</w:t>
      </w:r>
    </w:p>
    <w:p w:rsidR="00853CD1" w:rsidRPr="00DE4F9B" w:rsidRDefault="004A7A02" w:rsidP="00DE4F9B">
      <w:pPr>
        <w:pStyle w:val="ConsPlusNormal"/>
        <w:ind w:firstLine="540"/>
        <w:jc w:val="both"/>
        <w:rPr>
          <w:rFonts w:ascii="Times New Roman" w:hAnsi="Times New Roman"/>
          <w:sz w:val="24"/>
          <w:szCs w:val="24"/>
        </w:rPr>
      </w:pPr>
      <w:r w:rsidRPr="00DE4F9B">
        <w:rPr>
          <w:rFonts w:ascii="Times New Roman" w:hAnsi="Times New Roman"/>
          <w:sz w:val="24"/>
          <w:szCs w:val="24"/>
        </w:rPr>
        <w:t xml:space="preserve">5. </w:t>
      </w:r>
      <w:r w:rsidR="00853CD1" w:rsidRPr="00DE4F9B">
        <w:rPr>
          <w:rFonts w:ascii="Times New Roman" w:hAnsi="Times New Roman"/>
          <w:sz w:val="24"/>
          <w:szCs w:val="24"/>
        </w:rPr>
        <w:t>Признать утратившими силу следующие решения Собрания представителей сельского поселения Узюково:</w:t>
      </w:r>
    </w:p>
    <w:p w:rsidR="00853CD1" w:rsidRPr="00DE4F9B" w:rsidRDefault="00853CD1" w:rsidP="00DE4F9B">
      <w:pPr>
        <w:pStyle w:val="ConsPlusNormal"/>
        <w:ind w:firstLine="540"/>
        <w:jc w:val="both"/>
        <w:rPr>
          <w:rFonts w:ascii="Times New Roman" w:hAnsi="Times New Roman"/>
          <w:sz w:val="24"/>
          <w:szCs w:val="24"/>
        </w:rPr>
      </w:pPr>
      <w:r w:rsidRPr="00DE4F9B">
        <w:rPr>
          <w:rFonts w:ascii="Times New Roman" w:hAnsi="Times New Roman"/>
          <w:sz w:val="24"/>
          <w:szCs w:val="24"/>
        </w:rPr>
        <w:t>- от 28.07.2023 № 24(112) «О налоге на имущество физических лиц на территории сельского поселения Узюково муниципального района Ставропольский Самарской области»;</w:t>
      </w:r>
    </w:p>
    <w:p w:rsidR="00853CD1" w:rsidRPr="00DE4F9B" w:rsidRDefault="00853CD1" w:rsidP="00DE4F9B">
      <w:pPr>
        <w:pStyle w:val="ConsPlusNormal"/>
        <w:ind w:firstLine="540"/>
        <w:jc w:val="both"/>
        <w:rPr>
          <w:rFonts w:ascii="Times New Roman" w:hAnsi="Times New Roman"/>
          <w:sz w:val="24"/>
          <w:szCs w:val="24"/>
        </w:rPr>
      </w:pPr>
      <w:r w:rsidRPr="00DE4F9B">
        <w:rPr>
          <w:rFonts w:ascii="Times New Roman" w:hAnsi="Times New Roman"/>
          <w:sz w:val="24"/>
          <w:szCs w:val="24"/>
        </w:rPr>
        <w:t xml:space="preserve">- от 13.02.2024 № 3(141) «О внесении изменений в </w:t>
      </w:r>
      <w:proofErr w:type="gramStart"/>
      <w:r w:rsidRPr="00DE4F9B">
        <w:rPr>
          <w:rFonts w:ascii="Times New Roman" w:hAnsi="Times New Roman"/>
          <w:sz w:val="24"/>
          <w:szCs w:val="24"/>
        </w:rPr>
        <w:t>решение  Собрание</w:t>
      </w:r>
      <w:proofErr w:type="gramEnd"/>
      <w:r w:rsidRPr="00DE4F9B">
        <w:rPr>
          <w:rFonts w:ascii="Times New Roman" w:hAnsi="Times New Roman"/>
          <w:sz w:val="24"/>
          <w:szCs w:val="24"/>
        </w:rPr>
        <w:t xml:space="preserve"> представителей сельского поселения Узюково муниципального района Ставропольский Самарской области от 28.07.2023 № 24(112) «О налоге на имущество физических лиц на территории сельского поселения Узюково муниципального района Ставропольский Самарской области»;</w:t>
      </w:r>
    </w:p>
    <w:p w:rsidR="00853CD1" w:rsidRPr="00DE4F9B" w:rsidRDefault="00853CD1" w:rsidP="00DE4F9B">
      <w:pPr>
        <w:pStyle w:val="ConsPlusNormal"/>
        <w:ind w:firstLine="540"/>
        <w:jc w:val="both"/>
        <w:rPr>
          <w:rFonts w:ascii="Times New Roman" w:hAnsi="Times New Roman"/>
          <w:sz w:val="24"/>
          <w:szCs w:val="24"/>
        </w:rPr>
      </w:pPr>
      <w:r w:rsidRPr="00DE4F9B">
        <w:rPr>
          <w:rFonts w:ascii="Times New Roman" w:hAnsi="Times New Roman"/>
          <w:sz w:val="24"/>
          <w:szCs w:val="24"/>
        </w:rPr>
        <w:t xml:space="preserve">- от 23.09.2024 № 22(160) «О внесении изменений в </w:t>
      </w:r>
      <w:proofErr w:type="gramStart"/>
      <w:r w:rsidRPr="00DE4F9B">
        <w:rPr>
          <w:rFonts w:ascii="Times New Roman" w:hAnsi="Times New Roman"/>
          <w:sz w:val="24"/>
          <w:szCs w:val="24"/>
        </w:rPr>
        <w:t>решение  Собрание</w:t>
      </w:r>
      <w:proofErr w:type="gramEnd"/>
      <w:r w:rsidRPr="00DE4F9B">
        <w:rPr>
          <w:rFonts w:ascii="Times New Roman" w:hAnsi="Times New Roman"/>
          <w:sz w:val="24"/>
          <w:szCs w:val="24"/>
        </w:rPr>
        <w:t xml:space="preserve"> представителей сельского поселения Узюково муниципального района Ставропольский Самарской области от 28.07.2023 № 24(112) «О налоге на имущество физических лиц на территории сельского поселения Узюково муниципального района Ставропольский Самарской области».</w:t>
      </w:r>
    </w:p>
    <w:p w:rsidR="007570A8" w:rsidRPr="00DE4F9B" w:rsidRDefault="007570A8" w:rsidP="00DE4F9B">
      <w:pPr>
        <w:pStyle w:val="ConsPlusNormal"/>
        <w:ind w:firstLine="540"/>
        <w:jc w:val="both"/>
        <w:rPr>
          <w:rFonts w:ascii="Times New Roman" w:hAnsi="Times New Roman"/>
          <w:sz w:val="24"/>
          <w:szCs w:val="24"/>
        </w:rPr>
      </w:pPr>
      <w:r w:rsidRPr="00DE4F9B">
        <w:rPr>
          <w:rFonts w:ascii="Times New Roman" w:hAnsi="Times New Roman"/>
          <w:sz w:val="24"/>
          <w:szCs w:val="24"/>
        </w:rPr>
        <w:t xml:space="preserve">  </w:t>
      </w:r>
      <w:r w:rsidR="004A7A02" w:rsidRPr="00DE4F9B">
        <w:rPr>
          <w:rFonts w:ascii="Times New Roman" w:hAnsi="Times New Roman"/>
          <w:sz w:val="24"/>
          <w:szCs w:val="24"/>
        </w:rPr>
        <w:t>6</w:t>
      </w:r>
      <w:r w:rsidRPr="00DE4F9B">
        <w:rPr>
          <w:rFonts w:ascii="Times New Roman" w:hAnsi="Times New Roman"/>
          <w:sz w:val="24"/>
          <w:szCs w:val="24"/>
        </w:rPr>
        <w:t>.</w:t>
      </w:r>
      <w:r w:rsidRPr="00DE4F9B">
        <w:rPr>
          <w:rFonts w:ascii="Times New Roman" w:hAnsi="Times New Roman"/>
          <w:sz w:val="24"/>
          <w:szCs w:val="24"/>
          <w:lang w:bidi="ru-RU"/>
        </w:rPr>
        <w:t xml:space="preserve"> Настоящее Решение подлежит официальному опубликованию в газете «Вестник сельского поселения Узюково» и на официальном сайте Администрации сельского поселения Узюково в сети интернет </w:t>
      </w:r>
      <w:r w:rsidRPr="00DE4F9B">
        <w:rPr>
          <w:rFonts w:ascii="Times New Roman" w:hAnsi="Times New Roman"/>
          <w:sz w:val="24"/>
          <w:szCs w:val="24"/>
          <w:lang w:val="en-US"/>
        </w:rPr>
        <w:t>http</w:t>
      </w:r>
      <w:r w:rsidRPr="00DE4F9B">
        <w:rPr>
          <w:rFonts w:ascii="Times New Roman" w:hAnsi="Times New Roman"/>
          <w:sz w:val="24"/>
          <w:szCs w:val="24"/>
        </w:rPr>
        <w:t>://</w:t>
      </w:r>
      <w:proofErr w:type="spellStart"/>
      <w:r w:rsidRPr="00DE4F9B">
        <w:rPr>
          <w:rFonts w:ascii="Times New Roman" w:hAnsi="Times New Roman"/>
          <w:sz w:val="24"/>
          <w:szCs w:val="24"/>
          <w:lang w:val="en-US"/>
        </w:rPr>
        <w:t>uzukovo</w:t>
      </w:r>
      <w:proofErr w:type="spellEnd"/>
      <w:r w:rsidRPr="00DE4F9B">
        <w:rPr>
          <w:rFonts w:ascii="Times New Roman" w:hAnsi="Times New Roman"/>
          <w:sz w:val="24"/>
          <w:szCs w:val="24"/>
        </w:rPr>
        <w:t>.</w:t>
      </w:r>
      <w:proofErr w:type="spellStart"/>
      <w:r w:rsidRPr="00DE4F9B">
        <w:rPr>
          <w:rFonts w:ascii="Times New Roman" w:hAnsi="Times New Roman"/>
          <w:sz w:val="24"/>
          <w:szCs w:val="24"/>
          <w:lang w:val="en-US"/>
        </w:rPr>
        <w:t>stavrsp</w:t>
      </w:r>
      <w:proofErr w:type="spellEnd"/>
      <w:r w:rsidRPr="00DE4F9B">
        <w:rPr>
          <w:rFonts w:ascii="Times New Roman" w:hAnsi="Times New Roman"/>
          <w:sz w:val="24"/>
          <w:szCs w:val="24"/>
        </w:rPr>
        <w:t>.</w:t>
      </w:r>
      <w:proofErr w:type="spellStart"/>
      <w:r w:rsidRPr="00DE4F9B">
        <w:rPr>
          <w:rFonts w:ascii="Times New Roman" w:hAnsi="Times New Roman"/>
          <w:sz w:val="24"/>
          <w:szCs w:val="24"/>
          <w:lang w:val="en-US"/>
        </w:rPr>
        <w:t>ru</w:t>
      </w:r>
      <w:proofErr w:type="spellEnd"/>
      <w:r w:rsidRPr="00DE4F9B">
        <w:rPr>
          <w:rFonts w:ascii="Times New Roman" w:hAnsi="Times New Roman"/>
          <w:sz w:val="24"/>
          <w:szCs w:val="24"/>
        </w:rPr>
        <w:t>/</w:t>
      </w:r>
      <w:r w:rsidRPr="00DE4F9B">
        <w:rPr>
          <w:rStyle w:val="a7"/>
          <w:rFonts w:ascii="Times New Roman" w:hAnsi="Times New Roman"/>
          <w:sz w:val="24"/>
          <w:szCs w:val="24"/>
        </w:rPr>
        <w:t>.</w:t>
      </w:r>
    </w:p>
    <w:p w:rsidR="007570A8" w:rsidRPr="00DE4F9B" w:rsidRDefault="007570A8" w:rsidP="00DE4F9B">
      <w:pPr>
        <w:shd w:val="clear" w:color="auto" w:fill="FFFFFF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DE4F9B">
        <w:rPr>
          <w:rFonts w:ascii="Times New Roman" w:hAnsi="Times New Roman"/>
          <w:sz w:val="24"/>
          <w:szCs w:val="24"/>
        </w:rPr>
        <w:t xml:space="preserve">            </w:t>
      </w:r>
      <w:r w:rsidR="004A7A02" w:rsidRPr="00DE4F9B">
        <w:rPr>
          <w:rFonts w:ascii="Times New Roman" w:hAnsi="Times New Roman"/>
          <w:sz w:val="24"/>
          <w:szCs w:val="24"/>
        </w:rPr>
        <w:t>7</w:t>
      </w:r>
      <w:r w:rsidRPr="00DE4F9B">
        <w:rPr>
          <w:rFonts w:ascii="Times New Roman" w:hAnsi="Times New Roman"/>
          <w:sz w:val="24"/>
          <w:szCs w:val="24"/>
        </w:rPr>
        <w:t xml:space="preserve">. </w:t>
      </w:r>
      <w:r w:rsidR="004A7A02" w:rsidRPr="00DE4F9B">
        <w:rPr>
          <w:rFonts w:ascii="Times New Roman" w:hAnsi="Times New Roman"/>
          <w:sz w:val="24"/>
          <w:szCs w:val="24"/>
        </w:rPr>
        <w:t>Настоящее решение вступает в силу с 1 января 2025 года, но не ранее чем по истечении одного месяца со дня официального опубликования (обнародования) и не ранее 1-го числа очередного налогового периода.</w:t>
      </w:r>
      <w:r w:rsidRPr="00DE4F9B">
        <w:rPr>
          <w:rFonts w:ascii="Times New Roman" w:hAnsi="Times New Roman"/>
          <w:sz w:val="24"/>
          <w:szCs w:val="24"/>
        </w:rPr>
        <w:t xml:space="preserve">      </w:t>
      </w:r>
    </w:p>
    <w:p w:rsidR="004A7A02" w:rsidRPr="00DE4F9B" w:rsidRDefault="004A7A02" w:rsidP="00DE4F9B">
      <w:pPr>
        <w:pStyle w:val="a3"/>
        <w:jc w:val="both"/>
        <w:rPr>
          <w:rFonts w:ascii="Times New Roman" w:hAnsi="Times New Roman"/>
          <w:sz w:val="24"/>
          <w:szCs w:val="24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450"/>
        <w:gridCol w:w="4471"/>
      </w:tblGrid>
      <w:tr w:rsidR="007570A8" w:rsidRPr="00DE4F9B" w:rsidTr="004165A7">
        <w:tc>
          <w:tcPr>
            <w:tcW w:w="5494" w:type="dxa"/>
            <w:shd w:val="clear" w:color="auto" w:fill="auto"/>
          </w:tcPr>
          <w:p w:rsidR="007570A8" w:rsidRPr="00DE4F9B" w:rsidRDefault="007570A8" w:rsidP="00DE4F9B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7570A8" w:rsidRPr="00DE4F9B" w:rsidRDefault="007570A8" w:rsidP="00DE4F9B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E4F9B">
              <w:rPr>
                <w:rFonts w:ascii="Times New Roman" w:hAnsi="Times New Roman"/>
                <w:sz w:val="24"/>
                <w:szCs w:val="24"/>
              </w:rPr>
              <w:t>Председатель Собрания представителей</w:t>
            </w:r>
          </w:p>
          <w:p w:rsidR="007570A8" w:rsidRPr="00DE4F9B" w:rsidRDefault="007570A8" w:rsidP="00DE4F9B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DE4F9B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сельского поселения Узюково</w:t>
            </w:r>
          </w:p>
          <w:p w:rsidR="007570A8" w:rsidRPr="00DE4F9B" w:rsidRDefault="007570A8" w:rsidP="00DE4F9B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DE4F9B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муниципального района Ставропольский </w:t>
            </w:r>
          </w:p>
          <w:p w:rsidR="007570A8" w:rsidRPr="00DE4F9B" w:rsidRDefault="007570A8" w:rsidP="00DE4F9B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DE4F9B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Самарской области</w:t>
            </w:r>
          </w:p>
          <w:p w:rsidR="007570A8" w:rsidRPr="00DE4F9B" w:rsidRDefault="007570A8" w:rsidP="00DE4F9B">
            <w:pPr>
              <w:spacing w:after="0" w:line="240" w:lineRule="auto"/>
              <w:jc w:val="both"/>
              <w:rPr>
                <w:rFonts w:ascii="Times New Roman" w:hAnsi="Times New Roman"/>
                <w:color w:val="FF0000"/>
                <w:sz w:val="24"/>
                <w:szCs w:val="24"/>
              </w:rPr>
            </w:pPr>
            <w:r w:rsidRPr="00DE4F9B">
              <w:rPr>
                <w:rFonts w:ascii="Times New Roman" w:hAnsi="Times New Roman"/>
                <w:bCs/>
                <w:sz w:val="24"/>
                <w:szCs w:val="24"/>
              </w:rPr>
              <w:t xml:space="preserve">_______________ </w:t>
            </w:r>
            <w:r w:rsidR="00D15F53" w:rsidRPr="00DE4F9B">
              <w:rPr>
                <w:rFonts w:ascii="Times New Roman" w:hAnsi="Times New Roman"/>
                <w:bCs/>
                <w:sz w:val="24"/>
                <w:szCs w:val="24"/>
              </w:rPr>
              <w:t>Клокова О.И.</w:t>
            </w:r>
          </w:p>
        </w:tc>
        <w:tc>
          <w:tcPr>
            <w:tcW w:w="4502" w:type="dxa"/>
            <w:shd w:val="clear" w:color="auto" w:fill="auto"/>
          </w:tcPr>
          <w:p w:rsidR="007570A8" w:rsidRPr="00DE4F9B" w:rsidRDefault="007570A8" w:rsidP="00DE4F9B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7570A8" w:rsidRPr="00DE4F9B" w:rsidRDefault="007570A8" w:rsidP="00DE4F9B">
            <w:pPr>
              <w:spacing w:after="0" w:line="240" w:lineRule="auto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DE4F9B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Глава </w:t>
            </w:r>
            <w:r w:rsidRPr="00DE4F9B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сельского поселения Узюково муниципального района Ставропольский Самарской области</w:t>
            </w:r>
          </w:p>
          <w:p w:rsidR="007570A8" w:rsidRPr="00DE4F9B" w:rsidRDefault="004A7A02" w:rsidP="00DE4F9B">
            <w:pPr>
              <w:spacing w:after="0" w:line="240" w:lineRule="auto"/>
              <w:jc w:val="both"/>
              <w:rPr>
                <w:rFonts w:ascii="Times New Roman" w:hAnsi="Times New Roman"/>
                <w:color w:val="FF0000"/>
                <w:sz w:val="24"/>
                <w:szCs w:val="24"/>
              </w:rPr>
            </w:pPr>
            <w:r w:rsidRPr="00DE4F9B">
              <w:rPr>
                <w:rFonts w:ascii="Times New Roman" w:hAnsi="Times New Roman"/>
                <w:bCs/>
                <w:sz w:val="24"/>
                <w:szCs w:val="24"/>
              </w:rPr>
              <w:t xml:space="preserve">_______________ </w:t>
            </w:r>
            <w:r w:rsidR="00D15F53" w:rsidRPr="00DE4F9B">
              <w:rPr>
                <w:rFonts w:ascii="Times New Roman" w:hAnsi="Times New Roman"/>
                <w:bCs/>
                <w:sz w:val="24"/>
                <w:szCs w:val="24"/>
              </w:rPr>
              <w:t>Бугаец С.Д.</w:t>
            </w:r>
          </w:p>
        </w:tc>
      </w:tr>
    </w:tbl>
    <w:p w:rsidR="00063D39" w:rsidRPr="00DE4F9B" w:rsidRDefault="00063D39" w:rsidP="00DE4F9B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/>
          <w:sz w:val="24"/>
          <w:szCs w:val="24"/>
        </w:rPr>
      </w:pPr>
    </w:p>
    <w:p w:rsidR="00D15F53" w:rsidRPr="00DE4F9B" w:rsidRDefault="00D15F53" w:rsidP="00DE4F9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eastAsia="Times New Roman" w:hAnsi="Times New Roman"/>
          <w:bCs/>
          <w:sz w:val="24"/>
          <w:szCs w:val="24"/>
          <w:lang w:eastAsia="ru-RU"/>
        </w:rPr>
      </w:pPr>
    </w:p>
    <w:p w:rsidR="00C725FD" w:rsidRPr="00DE4F9B" w:rsidRDefault="00C725FD" w:rsidP="00DE4F9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eastAsia="Times New Roman" w:hAnsi="Times New Roman"/>
          <w:bCs/>
          <w:sz w:val="24"/>
          <w:szCs w:val="24"/>
          <w:lang w:eastAsia="ru-RU"/>
        </w:rPr>
      </w:pPr>
      <w:r w:rsidRPr="00DE4F9B">
        <w:rPr>
          <w:rFonts w:ascii="Times New Roman" w:eastAsia="Times New Roman" w:hAnsi="Times New Roman"/>
          <w:bCs/>
          <w:sz w:val="24"/>
          <w:szCs w:val="24"/>
          <w:lang w:eastAsia="ru-RU"/>
        </w:rPr>
        <w:lastRenderedPageBreak/>
        <w:t>Приложение № 1</w:t>
      </w:r>
      <w:r w:rsidRPr="00DE4F9B">
        <w:rPr>
          <w:rFonts w:ascii="Times New Roman" w:eastAsia="Times New Roman" w:hAnsi="Times New Roman"/>
          <w:bCs/>
          <w:sz w:val="24"/>
          <w:szCs w:val="24"/>
          <w:lang w:eastAsia="ru-RU"/>
        </w:rPr>
        <w:br/>
        <w:t xml:space="preserve">к </w:t>
      </w:r>
      <w:r w:rsidRPr="00DE4F9B">
        <w:rPr>
          <w:rFonts w:ascii="Times New Roman" w:eastAsia="Times New Roman" w:hAnsi="Times New Roman"/>
          <w:sz w:val="24"/>
          <w:szCs w:val="24"/>
          <w:lang w:eastAsia="ru-RU"/>
        </w:rPr>
        <w:t>решению</w:t>
      </w:r>
      <w:r w:rsidRPr="00DE4F9B">
        <w:rPr>
          <w:rFonts w:ascii="Times New Roman" w:eastAsia="Times New Roman" w:hAnsi="Times New Roman"/>
          <w:bCs/>
          <w:sz w:val="24"/>
          <w:szCs w:val="24"/>
          <w:lang w:eastAsia="ru-RU"/>
        </w:rPr>
        <w:t xml:space="preserve"> Собрания представителей </w:t>
      </w:r>
    </w:p>
    <w:p w:rsidR="00C725FD" w:rsidRPr="00DE4F9B" w:rsidRDefault="00C725FD" w:rsidP="00DE4F9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eastAsia="Times New Roman" w:hAnsi="Times New Roman"/>
          <w:bCs/>
          <w:sz w:val="24"/>
          <w:szCs w:val="24"/>
          <w:lang w:eastAsia="ru-RU"/>
        </w:rPr>
      </w:pPr>
      <w:r w:rsidRPr="00DE4F9B">
        <w:rPr>
          <w:rFonts w:ascii="Times New Roman" w:eastAsia="Times New Roman" w:hAnsi="Times New Roman"/>
          <w:bCs/>
          <w:sz w:val="24"/>
          <w:szCs w:val="24"/>
          <w:lang w:eastAsia="ru-RU"/>
        </w:rPr>
        <w:t>сельского поселения Узюково</w:t>
      </w:r>
      <w:r w:rsidRPr="00DE4F9B">
        <w:rPr>
          <w:rFonts w:ascii="Times New Roman" w:eastAsia="Times New Roman" w:hAnsi="Times New Roman"/>
          <w:bCs/>
          <w:sz w:val="24"/>
          <w:szCs w:val="24"/>
          <w:lang w:eastAsia="ru-RU"/>
        </w:rPr>
        <w:br/>
      </w:r>
      <w:r w:rsidR="00CB6A57" w:rsidRPr="00CB6A57">
        <w:rPr>
          <w:rFonts w:ascii="Times New Roman" w:eastAsia="Times New Roman" w:hAnsi="Times New Roman"/>
          <w:bCs/>
          <w:sz w:val="24"/>
          <w:szCs w:val="24"/>
          <w:lang w:eastAsia="ru-RU"/>
        </w:rPr>
        <w:t>от 03.12.2024 г. № 36(174)</w:t>
      </w:r>
      <w:bookmarkStart w:id="0" w:name="_GoBack"/>
      <w:bookmarkEnd w:id="0"/>
    </w:p>
    <w:p w:rsidR="00C725FD" w:rsidRPr="00DE4F9B" w:rsidRDefault="00C725FD" w:rsidP="00DE4F9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C725FD" w:rsidRPr="00DE4F9B" w:rsidRDefault="00C725FD" w:rsidP="00DE4F9B">
      <w:pPr>
        <w:widowControl w:val="0"/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/>
          <w:b/>
          <w:bCs/>
          <w:sz w:val="24"/>
          <w:szCs w:val="24"/>
          <w:lang w:eastAsia="ru-RU"/>
        </w:rPr>
      </w:pPr>
    </w:p>
    <w:p w:rsidR="00C725FD" w:rsidRPr="00DE4F9B" w:rsidRDefault="00C725FD" w:rsidP="00DE4F9B">
      <w:pPr>
        <w:widowControl w:val="0"/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/>
          <w:b/>
          <w:bCs/>
          <w:sz w:val="24"/>
          <w:szCs w:val="24"/>
          <w:lang w:eastAsia="ru-RU"/>
        </w:rPr>
      </w:pPr>
      <w:r w:rsidRPr="00DE4F9B">
        <w:rPr>
          <w:rFonts w:ascii="Times New Roman" w:eastAsia="Times New Roman" w:hAnsi="Times New Roman"/>
          <w:b/>
          <w:bCs/>
          <w:sz w:val="24"/>
          <w:szCs w:val="24"/>
          <w:lang w:eastAsia="ru-RU"/>
        </w:rPr>
        <w:t>Порядок</w:t>
      </w:r>
    </w:p>
    <w:p w:rsidR="00C725FD" w:rsidRPr="00DE4F9B" w:rsidRDefault="00C725FD" w:rsidP="00DE4F9B">
      <w:pPr>
        <w:widowControl w:val="0"/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/>
          <w:b/>
          <w:bCs/>
          <w:sz w:val="24"/>
          <w:szCs w:val="24"/>
          <w:lang w:eastAsia="ru-RU"/>
        </w:rPr>
      </w:pPr>
      <w:r w:rsidRPr="00DE4F9B">
        <w:rPr>
          <w:rFonts w:ascii="Times New Roman" w:eastAsia="Times New Roman" w:hAnsi="Times New Roman"/>
          <w:b/>
          <w:bCs/>
          <w:sz w:val="24"/>
          <w:szCs w:val="24"/>
          <w:lang w:eastAsia="ru-RU"/>
        </w:rPr>
        <w:t>и условия предоставления льгот по налогу на имущество физических лиц в сельском поселении Узюково муниципального района Ставропольский Самарской области</w:t>
      </w:r>
    </w:p>
    <w:p w:rsidR="00C725FD" w:rsidRPr="00DE4F9B" w:rsidRDefault="00C725FD" w:rsidP="00DE4F9B">
      <w:pPr>
        <w:widowControl w:val="0"/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/>
          <w:b/>
          <w:bCs/>
          <w:sz w:val="24"/>
          <w:szCs w:val="24"/>
          <w:lang w:eastAsia="ru-RU"/>
        </w:rPr>
      </w:pPr>
      <w:bookmarkStart w:id="1" w:name="sub_1010"/>
    </w:p>
    <w:p w:rsidR="00C725FD" w:rsidRPr="00DE4F9B" w:rsidRDefault="00C725FD" w:rsidP="00DE4F9B">
      <w:pPr>
        <w:widowControl w:val="0"/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/>
          <w:b/>
          <w:bCs/>
          <w:sz w:val="24"/>
          <w:szCs w:val="24"/>
          <w:lang w:eastAsia="ru-RU"/>
        </w:rPr>
      </w:pPr>
      <w:r w:rsidRPr="00DE4F9B">
        <w:rPr>
          <w:rFonts w:ascii="Times New Roman" w:eastAsia="Times New Roman" w:hAnsi="Times New Roman"/>
          <w:b/>
          <w:bCs/>
          <w:sz w:val="24"/>
          <w:szCs w:val="24"/>
          <w:lang w:eastAsia="ru-RU"/>
        </w:rPr>
        <w:t>1. Общие положения</w:t>
      </w:r>
    </w:p>
    <w:bookmarkEnd w:id="1"/>
    <w:p w:rsidR="00C725FD" w:rsidRPr="00DE4F9B" w:rsidRDefault="00C725FD" w:rsidP="00DE4F9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C725FD" w:rsidRPr="00DE4F9B" w:rsidRDefault="00C725FD" w:rsidP="00DE4F9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bookmarkStart w:id="2" w:name="sub_1011"/>
      <w:r w:rsidRPr="00DE4F9B">
        <w:rPr>
          <w:rFonts w:ascii="Times New Roman" w:eastAsia="Times New Roman" w:hAnsi="Times New Roman"/>
          <w:sz w:val="24"/>
          <w:szCs w:val="24"/>
          <w:lang w:eastAsia="ru-RU"/>
        </w:rPr>
        <w:t>1.1. Настоящий Порядок и условия предоставления льгот по налогу на имущество физических лиц в сельском поселении Узюково (далее - Порядок) определяет порядок и условия предоставления льгот, указанных в пункте 2 настоящего Решения.</w:t>
      </w:r>
    </w:p>
    <w:p w:rsidR="00C725FD" w:rsidRPr="00DE4F9B" w:rsidRDefault="00C725FD" w:rsidP="00DE4F9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bookmarkStart w:id="3" w:name="sub_1012"/>
      <w:bookmarkEnd w:id="2"/>
      <w:r w:rsidRPr="00DE4F9B">
        <w:rPr>
          <w:rFonts w:ascii="Times New Roman" w:eastAsia="Times New Roman" w:hAnsi="Times New Roman"/>
          <w:sz w:val="24"/>
          <w:szCs w:val="24"/>
          <w:lang w:eastAsia="ru-RU"/>
        </w:rPr>
        <w:t>1.2. Действие настоящего Порядка распространяется на категории налогоплательщиков, указанных в пункте 2 Решения, на которых возложена обязанность уплачивать налоги на территории сельского поселения Узюково.</w:t>
      </w:r>
    </w:p>
    <w:bookmarkEnd w:id="3"/>
    <w:p w:rsidR="00C725FD" w:rsidRPr="00DE4F9B" w:rsidRDefault="00C725FD" w:rsidP="00DE4F9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AB1000" w:rsidRPr="00DE4F9B" w:rsidRDefault="00AB1000" w:rsidP="00DE4F9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Times New Roman" w:hAnsi="Times New Roman"/>
          <w:b/>
          <w:sz w:val="24"/>
          <w:szCs w:val="24"/>
          <w:lang w:eastAsia="ru-RU"/>
        </w:rPr>
      </w:pPr>
      <w:r w:rsidRPr="00DE4F9B">
        <w:rPr>
          <w:rFonts w:ascii="Times New Roman" w:eastAsia="Times New Roman" w:hAnsi="Times New Roman"/>
          <w:b/>
          <w:sz w:val="24"/>
          <w:szCs w:val="24"/>
          <w:lang w:eastAsia="ru-RU"/>
        </w:rPr>
        <w:t>2. Условия предоставления и применения налоговых льгот</w:t>
      </w:r>
    </w:p>
    <w:p w:rsidR="00AB1000" w:rsidRPr="00DE4F9B" w:rsidRDefault="00AB1000" w:rsidP="00DE4F9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AB1000" w:rsidRPr="00DE4F9B" w:rsidRDefault="00AB1000" w:rsidP="00DE4F9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DE4F9B">
        <w:rPr>
          <w:rFonts w:ascii="Times New Roman" w:eastAsia="Times New Roman" w:hAnsi="Times New Roman"/>
          <w:sz w:val="24"/>
          <w:szCs w:val="24"/>
          <w:lang w:eastAsia="ru-RU"/>
        </w:rPr>
        <w:t>2.1. Предоставление налоговых льгот, предусмотренных пунктом 2 настоящего Решения, носит заявительный характер. Лицо, имеющее право на налоговую льготу, представляет заявление о предоставлении льготы и документы, подтверждающие право налогоплательщика на налоговую льготу, в налоговый орган по месту постановки плательщика на налоговый учет, до 1 ноября года, являющегося налоговым периодом, начиная с которого в отношении указанных объектов применяется налоговая льгота.</w:t>
      </w:r>
    </w:p>
    <w:p w:rsidR="00AB1000" w:rsidRPr="00DE4F9B" w:rsidRDefault="00AB1000" w:rsidP="00DE4F9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DE4F9B">
        <w:rPr>
          <w:rFonts w:ascii="Times New Roman" w:eastAsia="Times New Roman" w:hAnsi="Times New Roman"/>
          <w:sz w:val="24"/>
          <w:szCs w:val="24"/>
          <w:lang w:eastAsia="ru-RU"/>
        </w:rPr>
        <w:t>2.2. Налогоплательщик, представивший в налоговый орган заявление и документы, подтверждающие факт возникновение льготы, не вправе после 1 ноября года, являющегося налоговым периодом, представлять уточненную информацию с изменением объекта налогообложения, в отношении которого в указанном налоговом периоде предоставляется налоговая льгота.</w:t>
      </w:r>
    </w:p>
    <w:p w:rsidR="00AB1000" w:rsidRPr="00DE4F9B" w:rsidRDefault="00AB1000" w:rsidP="00DE4F9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AB1000" w:rsidRPr="00DE4F9B" w:rsidRDefault="00AB1000" w:rsidP="00DE4F9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Times New Roman" w:hAnsi="Times New Roman"/>
          <w:b/>
          <w:sz w:val="24"/>
          <w:szCs w:val="24"/>
          <w:lang w:eastAsia="ru-RU"/>
        </w:rPr>
      </w:pPr>
      <w:r w:rsidRPr="00DE4F9B">
        <w:rPr>
          <w:rFonts w:ascii="Times New Roman" w:eastAsia="Times New Roman" w:hAnsi="Times New Roman"/>
          <w:b/>
          <w:sz w:val="24"/>
          <w:szCs w:val="24"/>
          <w:lang w:eastAsia="ru-RU"/>
        </w:rPr>
        <w:t>3. Права и обязанности налогоплательщиков при использовании налоговых льгот</w:t>
      </w:r>
    </w:p>
    <w:p w:rsidR="00AB1000" w:rsidRPr="00DE4F9B" w:rsidRDefault="00AB1000" w:rsidP="00DE4F9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AB1000" w:rsidRPr="00DE4F9B" w:rsidRDefault="00AB1000" w:rsidP="00DE4F9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DE4F9B">
        <w:rPr>
          <w:rFonts w:ascii="Times New Roman" w:eastAsia="Times New Roman" w:hAnsi="Times New Roman"/>
          <w:sz w:val="24"/>
          <w:szCs w:val="24"/>
          <w:lang w:eastAsia="ru-RU"/>
        </w:rPr>
        <w:t>3.1. Налогоплательщики при использовании налоговых льгот имеют право использовать налоговые льготы в течение всего периода их действия.</w:t>
      </w:r>
    </w:p>
    <w:p w:rsidR="00AB1000" w:rsidRPr="00DE4F9B" w:rsidRDefault="00AB1000" w:rsidP="00DE4F9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DE4F9B">
        <w:rPr>
          <w:rFonts w:ascii="Times New Roman" w:eastAsia="Times New Roman" w:hAnsi="Times New Roman"/>
          <w:sz w:val="24"/>
          <w:szCs w:val="24"/>
          <w:lang w:eastAsia="ru-RU"/>
        </w:rPr>
        <w:t>3.2. Использование налоговой льготы осуществляется на основании письменного заявления налогоплательщика, представляемого в налоговый орган по месту постановки его на учет в качестве налогоплательщика.</w:t>
      </w:r>
    </w:p>
    <w:p w:rsidR="00AB1000" w:rsidRPr="00DE4F9B" w:rsidRDefault="00AB1000" w:rsidP="00DE4F9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DE4F9B">
        <w:rPr>
          <w:rFonts w:ascii="Times New Roman" w:eastAsia="Times New Roman" w:hAnsi="Times New Roman"/>
          <w:sz w:val="24"/>
          <w:szCs w:val="24"/>
          <w:lang w:eastAsia="ru-RU"/>
        </w:rPr>
        <w:t>3.3. В заявлении плательщиком последовательно обосновывается соблюдение всех условий применения налоговой льготы, обозначенных в пункте 2 Решения.</w:t>
      </w:r>
    </w:p>
    <w:p w:rsidR="00AB1000" w:rsidRPr="00DE4F9B" w:rsidRDefault="00AB1000" w:rsidP="00DE4F9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DE4F9B">
        <w:rPr>
          <w:rFonts w:ascii="Times New Roman" w:eastAsia="Times New Roman" w:hAnsi="Times New Roman"/>
          <w:sz w:val="24"/>
          <w:szCs w:val="24"/>
          <w:lang w:eastAsia="ru-RU"/>
        </w:rPr>
        <w:t>3.4. К заявлению налогоплательщика прилагаются следующие подтверждающие документы:</w:t>
      </w:r>
    </w:p>
    <w:p w:rsidR="00AB1000" w:rsidRPr="00DE4F9B" w:rsidRDefault="00AB1000" w:rsidP="00DE4F9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DE4F9B">
        <w:rPr>
          <w:rFonts w:ascii="Times New Roman" w:eastAsia="Times New Roman" w:hAnsi="Times New Roman"/>
          <w:sz w:val="24"/>
          <w:szCs w:val="24"/>
          <w:lang w:eastAsia="ru-RU"/>
        </w:rPr>
        <w:t>- в случае если индивидуальный предприниматель осуществляет свою деятельность по упрощенной системе налогообложения, - свою справку в произвольной форме с сообщением этой информации;</w:t>
      </w:r>
    </w:p>
    <w:p w:rsidR="00AB1000" w:rsidRPr="00DE4F9B" w:rsidRDefault="00AB1000" w:rsidP="00DE4F9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DE4F9B">
        <w:rPr>
          <w:rFonts w:ascii="Times New Roman" w:eastAsia="Times New Roman" w:hAnsi="Times New Roman"/>
          <w:sz w:val="24"/>
          <w:szCs w:val="24"/>
          <w:lang w:eastAsia="ru-RU"/>
        </w:rPr>
        <w:t>- если деятельность не ведется по упрощенной системе налогообложения - заверенную налогоплательщиком - индивидуальным предпринимателем копию отчета по НДС за год, предшествующий налоговому периоду.</w:t>
      </w:r>
    </w:p>
    <w:p w:rsidR="00AB1000" w:rsidRPr="00DE4F9B" w:rsidRDefault="00AB1000" w:rsidP="00DE4F9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DE4F9B">
        <w:rPr>
          <w:rFonts w:ascii="Times New Roman" w:eastAsia="Times New Roman" w:hAnsi="Times New Roman"/>
          <w:sz w:val="24"/>
          <w:szCs w:val="24"/>
          <w:lang w:eastAsia="ru-RU"/>
        </w:rPr>
        <w:t>- заверенную налогоплательщиком - индивидуальным предпринимателем копию отчета в Пенсионный фонд РФ за год, предшествующий налоговому периоду, в котором имеются данные о численности работников;</w:t>
      </w:r>
    </w:p>
    <w:p w:rsidR="00AB1000" w:rsidRPr="00DE4F9B" w:rsidRDefault="00AB1000" w:rsidP="00DE4F9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DE4F9B">
        <w:rPr>
          <w:rFonts w:ascii="Times New Roman" w:eastAsia="Times New Roman" w:hAnsi="Times New Roman"/>
          <w:sz w:val="24"/>
          <w:szCs w:val="24"/>
          <w:lang w:eastAsia="ru-RU"/>
        </w:rPr>
        <w:t>- заверенную налогоплательщиком - индивидуальным предпринимателем копию документа на собственность по помещению, в котором указана его площадь и в котором индивидуальный предприниматель осуществляет свою деятельность.</w:t>
      </w:r>
    </w:p>
    <w:p w:rsidR="00AB1000" w:rsidRPr="00DE4F9B" w:rsidRDefault="00AB1000" w:rsidP="00DE4F9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DE4F9B">
        <w:rPr>
          <w:rFonts w:ascii="Times New Roman" w:eastAsia="Times New Roman" w:hAnsi="Times New Roman"/>
          <w:sz w:val="24"/>
          <w:szCs w:val="24"/>
          <w:lang w:eastAsia="ru-RU"/>
        </w:rPr>
        <w:lastRenderedPageBreak/>
        <w:t>- заверенные налогоплательщиком - индивидуальным предпринимателем копии:</w:t>
      </w:r>
    </w:p>
    <w:p w:rsidR="00AB1000" w:rsidRPr="00DE4F9B" w:rsidRDefault="00AB1000" w:rsidP="00DE4F9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DE4F9B">
        <w:rPr>
          <w:rFonts w:ascii="Times New Roman" w:eastAsia="Times New Roman" w:hAnsi="Times New Roman"/>
          <w:sz w:val="24"/>
          <w:szCs w:val="24"/>
          <w:lang w:eastAsia="ru-RU"/>
        </w:rPr>
        <w:t>а) Декларации о доходах за год, предшествующий налоговому периоду,</w:t>
      </w:r>
    </w:p>
    <w:p w:rsidR="00AB1000" w:rsidRPr="00DE4F9B" w:rsidRDefault="00AB1000" w:rsidP="00DE4F9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DE4F9B">
        <w:rPr>
          <w:rFonts w:ascii="Times New Roman" w:eastAsia="Times New Roman" w:hAnsi="Times New Roman"/>
          <w:sz w:val="24"/>
          <w:szCs w:val="24"/>
          <w:lang w:eastAsia="ru-RU"/>
        </w:rPr>
        <w:t>б) годовой отчетности по НДФЛ за год, предшествующий налоговому периоду, либо отчетность в Пенсионный фонд РФ за год, предшествующий налоговому периоду, в котором имеются данные, позволяющие сравнить среднюю заработную плату работников с двумя установленными региональным законодательством прожиточными минимумами в месяц.</w:t>
      </w:r>
    </w:p>
    <w:p w:rsidR="00AB1000" w:rsidRPr="00DE4F9B" w:rsidRDefault="00AB1000" w:rsidP="00DE4F9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DE4F9B">
        <w:rPr>
          <w:rFonts w:ascii="Times New Roman" w:eastAsia="Times New Roman" w:hAnsi="Times New Roman"/>
          <w:sz w:val="24"/>
          <w:szCs w:val="24"/>
          <w:lang w:eastAsia="ru-RU"/>
        </w:rPr>
        <w:t>- выписку из ЕГРЮЛ, полученной не ранее, чем за месяц до даты предоставления заявления на применение льготы.</w:t>
      </w:r>
    </w:p>
    <w:p w:rsidR="00AB1000" w:rsidRPr="00AB1000" w:rsidRDefault="00AB1000" w:rsidP="00C725FD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</w:p>
    <w:sectPr w:rsidR="00AB1000" w:rsidRPr="00AB1000" w:rsidSect="00DE4F9B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5" w:h="16838"/>
      <w:pgMar w:top="567" w:right="850" w:bottom="568" w:left="1134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16DE8" w:rsidRDefault="00A16DE8" w:rsidP="00BE07C8">
      <w:pPr>
        <w:spacing w:after="0" w:line="240" w:lineRule="auto"/>
      </w:pPr>
      <w:r>
        <w:separator/>
      </w:r>
    </w:p>
  </w:endnote>
  <w:endnote w:type="continuationSeparator" w:id="0">
    <w:p w:rsidR="00A16DE8" w:rsidRDefault="00A16DE8" w:rsidP="00BE07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E07C8" w:rsidRDefault="00BE07C8">
    <w:pPr>
      <w:pStyle w:val="a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E07C8" w:rsidRDefault="00BE07C8">
    <w:pPr>
      <w:pStyle w:val="aa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E07C8" w:rsidRDefault="00BE07C8">
    <w:pPr>
      <w:pStyle w:val="a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16DE8" w:rsidRDefault="00A16DE8" w:rsidP="00BE07C8">
      <w:pPr>
        <w:spacing w:after="0" w:line="240" w:lineRule="auto"/>
      </w:pPr>
      <w:r>
        <w:separator/>
      </w:r>
    </w:p>
  </w:footnote>
  <w:footnote w:type="continuationSeparator" w:id="0">
    <w:p w:rsidR="00A16DE8" w:rsidRDefault="00A16DE8" w:rsidP="00BE07C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E07C8" w:rsidRDefault="00BE07C8">
    <w:pPr>
      <w:pStyle w:val="a8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E07C8" w:rsidRDefault="00BE07C8">
    <w:pPr>
      <w:pStyle w:val="a8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E07C8" w:rsidRDefault="00BE07C8">
    <w:pPr>
      <w:pStyle w:val="a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CCF6948"/>
    <w:multiLevelType w:val="hybridMultilevel"/>
    <w:tmpl w:val="73F63E9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7878"/>
    <w:rsid w:val="0000400A"/>
    <w:rsid w:val="00046E2B"/>
    <w:rsid w:val="00063D39"/>
    <w:rsid w:val="00072710"/>
    <w:rsid w:val="000760F9"/>
    <w:rsid w:val="000A21D3"/>
    <w:rsid w:val="000A458A"/>
    <w:rsid w:val="000A5160"/>
    <w:rsid w:val="000B6BE4"/>
    <w:rsid w:val="000F1376"/>
    <w:rsid w:val="0010770C"/>
    <w:rsid w:val="001267D6"/>
    <w:rsid w:val="001362EA"/>
    <w:rsid w:val="001C19D6"/>
    <w:rsid w:val="00205DDB"/>
    <w:rsid w:val="00217F80"/>
    <w:rsid w:val="002C4770"/>
    <w:rsid w:val="002E2104"/>
    <w:rsid w:val="002F1D4C"/>
    <w:rsid w:val="002F2346"/>
    <w:rsid w:val="002F59D7"/>
    <w:rsid w:val="00303FBE"/>
    <w:rsid w:val="003115AC"/>
    <w:rsid w:val="00335F25"/>
    <w:rsid w:val="0035080B"/>
    <w:rsid w:val="00391120"/>
    <w:rsid w:val="003B6F2F"/>
    <w:rsid w:val="003D484D"/>
    <w:rsid w:val="003F0E5B"/>
    <w:rsid w:val="004165A7"/>
    <w:rsid w:val="00463DC7"/>
    <w:rsid w:val="0049227C"/>
    <w:rsid w:val="004A7A02"/>
    <w:rsid w:val="004E1467"/>
    <w:rsid w:val="004F03CB"/>
    <w:rsid w:val="00500696"/>
    <w:rsid w:val="00540D2F"/>
    <w:rsid w:val="00543966"/>
    <w:rsid w:val="005724EB"/>
    <w:rsid w:val="00577D67"/>
    <w:rsid w:val="005B6E48"/>
    <w:rsid w:val="005C4BAE"/>
    <w:rsid w:val="005D47C2"/>
    <w:rsid w:val="00636D76"/>
    <w:rsid w:val="00646D31"/>
    <w:rsid w:val="0067618B"/>
    <w:rsid w:val="006761BE"/>
    <w:rsid w:val="006A58F9"/>
    <w:rsid w:val="006E0126"/>
    <w:rsid w:val="00720D75"/>
    <w:rsid w:val="0073146A"/>
    <w:rsid w:val="007362AA"/>
    <w:rsid w:val="007570A8"/>
    <w:rsid w:val="007670C8"/>
    <w:rsid w:val="00782BC7"/>
    <w:rsid w:val="0079201A"/>
    <w:rsid w:val="007C06B5"/>
    <w:rsid w:val="007C5A92"/>
    <w:rsid w:val="007D255F"/>
    <w:rsid w:val="007D2582"/>
    <w:rsid w:val="007D7192"/>
    <w:rsid w:val="008074C2"/>
    <w:rsid w:val="00853CD1"/>
    <w:rsid w:val="00880957"/>
    <w:rsid w:val="00897506"/>
    <w:rsid w:val="008F0C77"/>
    <w:rsid w:val="008F1279"/>
    <w:rsid w:val="00913A38"/>
    <w:rsid w:val="0097766E"/>
    <w:rsid w:val="00A16DE8"/>
    <w:rsid w:val="00A37E92"/>
    <w:rsid w:val="00A56C73"/>
    <w:rsid w:val="00AA1BF7"/>
    <w:rsid w:val="00AB1000"/>
    <w:rsid w:val="00AC5567"/>
    <w:rsid w:val="00AD4B9E"/>
    <w:rsid w:val="00B113EA"/>
    <w:rsid w:val="00B3435E"/>
    <w:rsid w:val="00B66274"/>
    <w:rsid w:val="00BA57AB"/>
    <w:rsid w:val="00BD1184"/>
    <w:rsid w:val="00BE07C8"/>
    <w:rsid w:val="00C13A3C"/>
    <w:rsid w:val="00C16DC7"/>
    <w:rsid w:val="00C40971"/>
    <w:rsid w:val="00C60158"/>
    <w:rsid w:val="00C62038"/>
    <w:rsid w:val="00C725FD"/>
    <w:rsid w:val="00C87702"/>
    <w:rsid w:val="00C96F46"/>
    <w:rsid w:val="00CB6A57"/>
    <w:rsid w:val="00D15F53"/>
    <w:rsid w:val="00D2025D"/>
    <w:rsid w:val="00D20342"/>
    <w:rsid w:val="00DD3014"/>
    <w:rsid w:val="00DE4F9B"/>
    <w:rsid w:val="00E00D16"/>
    <w:rsid w:val="00E00F11"/>
    <w:rsid w:val="00E22F07"/>
    <w:rsid w:val="00E30733"/>
    <w:rsid w:val="00E47CD1"/>
    <w:rsid w:val="00E64DC5"/>
    <w:rsid w:val="00F24A2E"/>
    <w:rsid w:val="00F3537E"/>
    <w:rsid w:val="00F40022"/>
    <w:rsid w:val="00F47878"/>
    <w:rsid w:val="00FC481C"/>
    <w:rsid w:val="00FF61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0CD185"/>
  <w15:docId w15:val="{EBE4C5F5-BD7F-4346-989B-21BB2B1F11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64DC5"/>
    <w:pPr>
      <w:spacing w:after="200" w:line="276" w:lineRule="auto"/>
    </w:pPr>
    <w:rPr>
      <w:sz w:val="22"/>
      <w:szCs w:val="22"/>
      <w:lang w:eastAsia="en-US"/>
    </w:rPr>
  </w:style>
  <w:style w:type="paragraph" w:styleId="1">
    <w:name w:val="heading 1"/>
    <w:basedOn w:val="a"/>
    <w:next w:val="a"/>
    <w:link w:val="10"/>
    <w:qFormat/>
    <w:rsid w:val="00913A38"/>
    <w:pPr>
      <w:keepNext/>
      <w:spacing w:after="0" w:line="240" w:lineRule="auto"/>
      <w:outlineLvl w:val="0"/>
    </w:pPr>
    <w:rPr>
      <w:rFonts w:ascii="Times New Roman" w:eastAsia="Times New Roman" w:hAnsi="Times New Roman"/>
      <w:b/>
      <w:sz w:val="24"/>
      <w:szCs w:val="20"/>
      <w:lang w:val="x-none" w:eastAsia="x-none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2F59D7"/>
    <w:pPr>
      <w:keepNext/>
      <w:spacing w:before="240" w:after="60"/>
      <w:outlineLvl w:val="3"/>
    </w:pPr>
    <w:rPr>
      <w:rFonts w:eastAsia="Times New Roman"/>
      <w:b/>
      <w:bCs/>
      <w:sz w:val="28"/>
      <w:szCs w:val="28"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rsid w:val="00F47878"/>
    <w:pPr>
      <w:widowControl w:val="0"/>
      <w:autoSpaceDE w:val="0"/>
      <w:autoSpaceDN w:val="0"/>
    </w:pPr>
    <w:rPr>
      <w:rFonts w:eastAsia="Times New Roman"/>
      <w:sz w:val="22"/>
    </w:rPr>
  </w:style>
  <w:style w:type="paragraph" w:customStyle="1" w:styleId="ConsPlusTitle">
    <w:name w:val="ConsPlusTitle"/>
    <w:uiPriority w:val="99"/>
    <w:rsid w:val="00F47878"/>
    <w:pPr>
      <w:widowControl w:val="0"/>
      <w:autoSpaceDE w:val="0"/>
      <w:autoSpaceDN w:val="0"/>
    </w:pPr>
    <w:rPr>
      <w:rFonts w:eastAsia="Times New Roman" w:cs="Calibri"/>
      <w:b/>
      <w:sz w:val="22"/>
    </w:rPr>
  </w:style>
  <w:style w:type="paragraph" w:customStyle="1" w:styleId="ConsPlusTitlePage">
    <w:name w:val="ConsPlusTitlePage"/>
    <w:rsid w:val="00F47878"/>
    <w:pPr>
      <w:widowControl w:val="0"/>
      <w:autoSpaceDE w:val="0"/>
      <w:autoSpaceDN w:val="0"/>
    </w:pPr>
    <w:rPr>
      <w:rFonts w:ascii="Tahoma" w:eastAsia="Times New Roman" w:hAnsi="Tahoma" w:cs="Tahoma"/>
    </w:rPr>
  </w:style>
  <w:style w:type="character" w:customStyle="1" w:styleId="10">
    <w:name w:val="Заголовок 1 Знак"/>
    <w:link w:val="1"/>
    <w:rsid w:val="00913A38"/>
    <w:rPr>
      <w:rFonts w:ascii="Times New Roman" w:eastAsia="Times New Roman" w:hAnsi="Times New Roman"/>
      <w:b/>
      <w:sz w:val="24"/>
      <w:lang w:val="x-none" w:eastAsia="x-none"/>
    </w:rPr>
  </w:style>
  <w:style w:type="paragraph" w:styleId="a3">
    <w:name w:val="No Spacing"/>
    <w:uiPriority w:val="1"/>
    <w:qFormat/>
    <w:rsid w:val="00E22F07"/>
    <w:rPr>
      <w:sz w:val="22"/>
      <w:szCs w:val="22"/>
      <w:lang w:eastAsia="en-US"/>
    </w:rPr>
  </w:style>
  <w:style w:type="paragraph" w:styleId="a4">
    <w:name w:val="Balloon Text"/>
    <w:basedOn w:val="a"/>
    <w:link w:val="a5"/>
    <w:uiPriority w:val="99"/>
    <w:semiHidden/>
    <w:unhideWhenUsed/>
    <w:rsid w:val="003B6F2F"/>
    <w:pPr>
      <w:spacing w:after="0" w:line="240" w:lineRule="auto"/>
    </w:pPr>
    <w:rPr>
      <w:rFonts w:ascii="Tahoma" w:hAnsi="Tahoma"/>
      <w:sz w:val="16"/>
      <w:szCs w:val="16"/>
      <w:lang w:val="x-none"/>
    </w:rPr>
  </w:style>
  <w:style w:type="character" w:customStyle="1" w:styleId="a5">
    <w:name w:val="Текст выноски Знак"/>
    <w:link w:val="a4"/>
    <w:uiPriority w:val="99"/>
    <w:semiHidden/>
    <w:rsid w:val="003B6F2F"/>
    <w:rPr>
      <w:rFonts w:ascii="Tahoma" w:hAnsi="Tahoma" w:cs="Tahoma"/>
      <w:sz w:val="16"/>
      <w:szCs w:val="16"/>
      <w:lang w:eastAsia="en-US"/>
    </w:rPr>
  </w:style>
  <w:style w:type="character" w:customStyle="1" w:styleId="a6">
    <w:name w:val="Гипертекстовая ссылка"/>
    <w:uiPriority w:val="99"/>
    <w:rsid w:val="00B3435E"/>
    <w:rPr>
      <w:rFonts w:cs="Times New Roman"/>
      <w:color w:val="106BBE"/>
    </w:rPr>
  </w:style>
  <w:style w:type="character" w:styleId="a7">
    <w:name w:val="Hyperlink"/>
    <w:uiPriority w:val="99"/>
    <w:unhideWhenUsed/>
    <w:rsid w:val="007570A8"/>
    <w:rPr>
      <w:color w:val="0000FF"/>
      <w:u w:val="single"/>
    </w:rPr>
  </w:style>
  <w:style w:type="character" w:customStyle="1" w:styleId="ConsPlusNormal0">
    <w:name w:val="ConsPlusNormal Знак"/>
    <w:link w:val="ConsPlusNormal"/>
    <w:locked/>
    <w:rsid w:val="007570A8"/>
    <w:rPr>
      <w:rFonts w:eastAsia="Times New Roman"/>
      <w:sz w:val="22"/>
      <w:lang w:bidi="ar-SA"/>
    </w:rPr>
  </w:style>
  <w:style w:type="paragraph" w:styleId="a8">
    <w:name w:val="header"/>
    <w:basedOn w:val="a"/>
    <w:link w:val="a9"/>
    <w:uiPriority w:val="99"/>
    <w:unhideWhenUsed/>
    <w:rsid w:val="00BE07C8"/>
    <w:pPr>
      <w:tabs>
        <w:tab w:val="center" w:pos="4677"/>
        <w:tab w:val="right" w:pos="9355"/>
      </w:tabs>
    </w:pPr>
    <w:rPr>
      <w:lang w:val="x-none"/>
    </w:rPr>
  </w:style>
  <w:style w:type="character" w:customStyle="1" w:styleId="a9">
    <w:name w:val="Верхний колонтитул Знак"/>
    <w:link w:val="a8"/>
    <w:uiPriority w:val="99"/>
    <w:rsid w:val="00BE07C8"/>
    <w:rPr>
      <w:sz w:val="22"/>
      <w:szCs w:val="22"/>
      <w:lang w:eastAsia="en-US"/>
    </w:rPr>
  </w:style>
  <w:style w:type="paragraph" w:styleId="aa">
    <w:name w:val="footer"/>
    <w:basedOn w:val="a"/>
    <w:link w:val="ab"/>
    <w:uiPriority w:val="99"/>
    <w:unhideWhenUsed/>
    <w:rsid w:val="00BE07C8"/>
    <w:pPr>
      <w:tabs>
        <w:tab w:val="center" w:pos="4677"/>
        <w:tab w:val="right" w:pos="9355"/>
      </w:tabs>
    </w:pPr>
    <w:rPr>
      <w:lang w:val="x-none"/>
    </w:rPr>
  </w:style>
  <w:style w:type="character" w:customStyle="1" w:styleId="ab">
    <w:name w:val="Нижний колонтитул Знак"/>
    <w:link w:val="aa"/>
    <w:uiPriority w:val="99"/>
    <w:rsid w:val="00BE07C8"/>
    <w:rPr>
      <w:sz w:val="22"/>
      <w:szCs w:val="22"/>
      <w:lang w:eastAsia="en-US"/>
    </w:rPr>
  </w:style>
  <w:style w:type="paragraph" w:styleId="ac">
    <w:name w:val="Normal (Web)"/>
    <w:basedOn w:val="a"/>
    <w:rsid w:val="001362EA"/>
    <w:pPr>
      <w:spacing w:before="100" w:beforeAutospacing="1" w:after="119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40">
    <w:name w:val="Заголовок 4 Знак"/>
    <w:link w:val="4"/>
    <w:uiPriority w:val="9"/>
    <w:semiHidden/>
    <w:rsid w:val="002F59D7"/>
    <w:rPr>
      <w:rFonts w:ascii="Calibri" w:eastAsia="Times New Roman" w:hAnsi="Calibri" w:cs="Times New Roman"/>
      <w:b/>
      <w:bCs/>
      <w:sz w:val="28"/>
      <w:szCs w:val="2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09824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2584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003210">
              <w:marLeft w:val="0"/>
              <w:marRight w:val="0"/>
              <w:marTop w:val="24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8073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1623260">
              <w:marLeft w:val="0"/>
              <w:marRight w:val="0"/>
              <w:marTop w:val="24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7893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3733555">
              <w:marLeft w:val="0"/>
              <w:marRight w:val="0"/>
              <w:marTop w:val="24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27906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711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740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4273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1510165">
              <w:marLeft w:val="0"/>
              <w:marRight w:val="0"/>
              <w:marTop w:val="24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9953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73971">
              <w:marLeft w:val="0"/>
              <w:marRight w:val="0"/>
              <w:marTop w:val="24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082295-0B42-495C-8310-522098F113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1400</Words>
  <Characters>7980</Characters>
  <Application>Microsoft Office Word</Application>
  <DocSecurity>0</DocSecurity>
  <Lines>66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CtrlSoft</Company>
  <LinksUpToDate>false</LinksUpToDate>
  <CharactersWithSpaces>9362</CharactersWithSpaces>
  <SharedDoc>false</SharedDoc>
  <HLinks>
    <vt:vector size="48" baseType="variant">
      <vt:variant>
        <vt:i4>6684778</vt:i4>
      </vt:variant>
      <vt:variant>
        <vt:i4>21</vt:i4>
      </vt:variant>
      <vt:variant>
        <vt:i4>0</vt:i4>
      </vt:variant>
      <vt:variant>
        <vt:i4>5</vt:i4>
      </vt:variant>
      <vt:variant>
        <vt:lpwstr>http://uzukovo.stavrsp.ru/</vt:lpwstr>
      </vt:variant>
      <vt:variant>
        <vt:lpwstr/>
      </vt:variant>
      <vt:variant>
        <vt:i4>8060991</vt:i4>
      </vt:variant>
      <vt:variant>
        <vt:i4>18</vt:i4>
      </vt:variant>
      <vt:variant>
        <vt:i4>0</vt:i4>
      </vt:variant>
      <vt:variant>
        <vt:i4>5</vt:i4>
      </vt:variant>
      <vt:variant>
        <vt:lpwstr>consultantplus://offline/ref=1408E05B5D5C33A6BB4DAEDA6CA83F388A2F536228E4E5E9F3CFD20CDBF609302BH8L</vt:lpwstr>
      </vt:variant>
      <vt:variant>
        <vt:lpwstr/>
      </vt:variant>
      <vt:variant>
        <vt:i4>4849746</vt:i4>
      </vt:variant>
      <vt:variant>
        <vt:i4>15</vt:i4>
      </vt:variant>
      <vt:variant>
        <vt:i4>0</vt:i4>
      </vt:variant>
      <vt:variant>
        <vt:i4>5</vt:i4>
      </vt:variant>
      <vt:variant>
        <vt:lpwstr>consultantplus://offline/ref=1408E05B5D5C33A6BB4DB0D77AC463308D2D096F26E3EDBEAE9089518CFF0367FFFF94B368BCD32DH4L</vt:lpwstr>
      </vt:variant>
      <vt:variant>
        <vt:lpwstr/>
      </vt:variant>
      <vt:variant>
        <vt:i4>2228286</vt:i4>
      </vt:variant>
      <vt:variant>
        <vt:i4>12</vt:i4>
      </vt:variant>
      <vt:variant>
        <vt:i4>0</vt:i4>
      </vt:variant>
      <vt:variant>
        <vt:i4>5</vt:i4>
      </vt:variant>
      <vt:variant>
        <vt:lpwstr>http://internet.garant.ru/document/redirect/405309425/0</vt:lpwstr>
      </vt:variant>
      <vt:variant>
        <vt:lpwstr/>
      </vt:variant>
      <vt:variant>
        <vt:i4>4784206</vt:i4>
      </vt:variant>
      <vt:variant>
        <vt:i4>9</vt:i4>
      </vt:variant>
      <vt:variant>
        <vt:i4>0</vt:i4>
      </vt:variant>
      <vt:variant>
        <vt:i4>5</vt:i4>
      </vt:variant>
      <vt:variant>
        <vt:lpwstr>https://www.gosfinansy.ru/</vt:lpwstr>
      </vt:variant>
      <vt:variant>
        <vt:lpwstr>/document/99/901709264/</vt:lpwstr>
      </vt:variant>
      <vt:variant>
        <vt:i4>4718671</vt:i4>
      </vt:variant>
      <vt:variant>
        <vt:i4>6</vt:i4>
      </vt:variant>
      <vt:variant>
        <vt:i4>0</vt:i4>
      </vt:variant>
      <vt:variant>
        <vt:i4>5</vt:i4>
      </vt:variant>
      <vt:variant>
        <vt:lpwstr>https://www.gosfinansy.ru/</vt:lpwstr>
      </vt:variant>
      <vt:variant>
        <vt:lpwstr>/document/99/901808295/</vt:lpwstr>
      </vt:variant>
      <vt:variant>
        <vt:i4>4653120</vt:i4>
      </vt:variant>
      <vt:variant>
        <vt:i4>3</vt:i4>
      </vt:variant>
      <vt:variant>
        <vt:i4>0</vt:i4>
      </vt:variant>
      <vt:variant>
        <vt:i4>5</vt:i4>
      </vt:variant>
      <vt:variant>
        <vt:lpwstr>https://www.gosfinansy.ru/</vt:lpwstr>
      </vt:variant>
      <vt:variant>
        <vt:lpwstr>/document/99/901721208/</vt:lpwstr>
      </vt:variant>
      <vt:variant>
        <vt:i4>8257652</vt:i4>
      </vt:variant>
      <vt:variant>
        <vt:i4>0</vt:i4>
      </vt:variant>
      <vt:variant>
        <vt:i4>0</vt:i4>
      </vt:variant>
      <vt:variant>
        <vt:i4>5</vt:i4>
      </vt:variant>
      <vt:variant>
        <vt:lpwstr>https://www.gosfinansy.ru/</vt:lpwstr>
      </vt:variant>
      <vt:variant>
        <vt:lpwstr>/document/99/9034360/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2</cp:revision>
  <cp:lastPrinted>2024-12-03T04:10:00Z</cp:lastPrinted>
  <dcterms:created xsi:type="dcterms:W3CDTF">2024-12-03T04:11:00Z</dcterms:created>
  <dcterms:modified xsi:type="dcterms:W3CDTF">2024-12-03T04:11:00Z</dcterms:modified>
</cp:coreProperties>
</file>